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1dfd" w14:textId="6741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для осуществления трудовой деятельности сезонных иностранны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2 июня 2023 года № 235. Зарегистрирован в Министерстве юстиции Республики Казахстан 23 июня 2023 года № 328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для осуществления трудовой деятельности сезонных иностранных работн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сентября 2020 года № 379 "Об утверждении перечня профессий для осуществления трудовой деятельности сезонных иностранных работников" (зарегистрирован в Реестре государственной регистрации нормативных правовых актов под № 2129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35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для осуществления трудовой деятельности сезонных иностранных работник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труда и социальной защиты населения РК от 09.07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и и садо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ы и овоще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 изготовлению табач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растение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животно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производстве смешанной растениеводческой и животновод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Дейстовала до 31.12.2025 в соответствии с приказом Министра труда и социальной защиты населения РК от 09.07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26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сфере строительства – разнорабочие (строительство/ремо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сфере благоустройства (уборка снега, уборка террито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сфере обслуживания (официанты, продавц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