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9b5" w14:textId="952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"Гражданская оборона"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июня 2023 года № 333. Зарегистрирован в Министерстве юстиции Республики Казахстан 21 июня 2023 года № 32864. Утратил силу приказом Министра по чрезвычайным ситуациям Республики Казахстан от 21 мая 2025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21.05.2025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"Гражданская оборона".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 № 333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"Гражданская оборона"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(далее – ПС) "Гражданская оборона"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– структурированное описание квалификационных уровней, признаваемых в отрасли;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трудовой деятельности – выделенный завершенный этап технологического процесса, объединяющий занятия (профессии/должности) в профессиональный стандарт;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подвергается оценке;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умения – способность применять знания и проявлять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работника применять знания, умения и опыт в профессиональной и трудовой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образования – учебные заведения, реализующие образовательные программы технического и профессионального, после среднего, высшего и послевузовского образования, а также организации образования отраслевых ассоциаций работодателей;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гражданская оборона – составная часть государственной системы гражданской защиты, предназначенная для реализации общегосударственного комплекса мероприятий, проводимых в мирное и военное время, по защите населения и территории Республики Казахстан от воздействия поражающих (разрушающих) факторов современных средств поражения, чрезвычайных ситуаций природного и техногенного характера;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фонд защитных сооружений гражданской обороны – совокупность инженерных сооружений, специально оборудованных и предназначенных для защиты работников организаций, отнесенных к категориям по гражданской обороне, и населения от воздействия поражающих (разрушающих) факторов современных средств поражения, а также при чрезвычайных ситуациях;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защитное сооружение гражданской обороны – инженерное сооружение, специально оборудованное и предназначенное для защиты населения от воздействия поражающих (разрушающих) факторов современных средств поражения;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службы гражданской защиты – республиканские, областные, городские, районные системы органов управления и сил гражданской защиты, предназначенные для выполнения специальных мероприятий гражданской защиты;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пункты управления – специально оборудованные и оснащенные техническими средствами, элементами жизнеобеспечения сооружения или транспортные средства государственных органов, предназначенные для размещения и обеспечения работы органов управления гражданской защиты;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современные средства поражения – устройства и средства, поражающие (разрушающие) факторы которых рассчитаны на поражение людей, животных и растений, повреждение или разрушение объектов, появление вторичных поражающих факторов, включающие в себя оружие массового поражения и обычные средства поражения, в том числе ракетное, авиационное и огнестрельное оружие;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эвакуационные мероприятия – рассредоточение работников организаций, отнесенных к категориям по гражданской обороне, эвакуация населения и материальных средств из городов и зон чрезвычайной ситуации в мирное и военное время.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"Гражданская оборона".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унификация, установление и поддержание единых требований к содержанию и качеству профессиональной деятельности, определению квалификационных требований к специалистам по организации и ведению гражданской обороны. Описание умений, навыков и знаний, необходимых специалистам в области гражданской обороны.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устанавливает требования в области профессиональной компетенции специалиста по организации и ведению гражданской обороны, в части знаний и навыков, которыми следует обладать и соответствовать требованиям действующих нормативных правовых актов в области гражданской обороны.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Профессиональная группа: "Оборонная деятельность".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 применяется в качестве основы для оценки, аттестации, сертификации и подтверждения квалификации, подготовки и переподготовки кадров и предназначены для использования широким кругом пользователей: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профессии в отрасли, планирования повышения своей квалификации и карьерного продвижения;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органами – для использования ПС в качестве критериев для мониторинга и прогнозирования рынка труда.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организации и ведению гражданской обороны, 6 и 7 уровни в отраслевой рамки квалификации.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профессий приводится в приложении к настоящему профессиональному стандарту.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"Гражданская оборона"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"СПЕЦИАЛИСТ ПО ОРГАНИЗАЦИИ И ВЕДЕНИЮ ГРАЖДАНСКОЙ ОБОРОНЫ"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и ведению гражданской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отраслевой рамке квалификации (далее – ОРК)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бакалавриат, магистратура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технической документацией, знание требований нормативных правовых актов в сфере гражданской обороны,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ведение мероприятий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Приобретение, хранение, учет, списания и утилизация имущества гражданской обороны.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технической документацией, знание требований нормативных правовых актов в области гражданской обороны,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Усвоение требований нормативных правовых актов в области гражданской обороны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требований, нормативных правовых актов в сфере гражданской защиты, охраны труда и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мер безопасности при ведении аварийно-спасательных и неотложных работ в условиях чрезвычайной ситуации природного и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использования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знаний нормативных правовых актов в сфере гражданской защиты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приемы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соблюдения санитарных норм и требований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Классификация и правила использования средств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мероприятий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планов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мер по развитию систем управления, оповещения и связи и поддержание их в готовности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в готовности сил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Своевременное направление на подготовку органов управления гражданской защиты и обучение населения способам защиты и действиям в случаях применения современных средств поражения.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Инвентаризация защитных сооружений гражданской обороны, содержание их в готовности к функционированию.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планировании эвакуационных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планировании и выполнение мероприятий по устойчивому функционированию отраслей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Оповещение об угрозе и применении современных средств поражения, информирование населения о порядке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Укрытие населения в защитных сооружениях гражданской обороны, при необходимости – использование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Создание дополнительных пунктов управления, оповещения и связи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Осуществление проведения информационно-аналитической работы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документов (материалов) и участие в командно-штабных учений по переводу гражданской защиты с мирного на военное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Корректировка по укомплектованности сил гражданской защиты личным составом, оснащенности основными видами имущества, приборами и техникой, необходимыми для выполнения задач согласно предназначению, наличия планов приведения в готовность.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Подготовка предложении для принятия решений по привлечению сил и средств гражданской защиты, необходимых для выполнения спасательных и других неотложных работ при чрезвычайных ситуаций различного характера, вносить предложения по наиболее эффективному и действенному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Подготовка решения по отнесению городов к группам по гражданской обороне, организации к категориям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Взаимодействие с организациями по переводу на безопасные реагенты 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Организация комплекса мероприятии по радиационной, химической и биологической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Оказание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деятельности государственной системы гражданской защиты" от 24 февраля 2015 года № 149 (зарегистрирован в Реестре государственной регистрации нормативных правовых актов № 11097).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ведения мероприятий гражданской обороны" от 6 марта 2015 года № 190 (зарегистрирован в Реестре государственной регистрации нормативных правовых актов № 10716).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структуры планов гражданской обороны и планов действий по ликвидации чрезвычайных ситуаций" от 29 мая 2014 года № 258 (зарегистрирован в Реестре государственной регистрации нормативных правовых актов № 9554).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 от 26 декабря 2014 года № 945 (зарегистрирован в Реестре государственной регистрации нормативных правовых актов № 10151).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информирования, пропаганды знаний, обучения населения и специалистов в сфере гражданской защиты" от 2 июля 2020 года № 494 (зарегистрирован в Реестре государственной регистрации нормативных правовых актов № 20990).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от 20 мая 2014 года № 235 (зарегистрирован в Реестре государственной регистрации нормативных правовых актов № 9509).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объема и содержания инженерно-технических мероприятий гражданской обороны" от 24 октября 2014 года № 732 (зарегистрирован в Реестре государственной регистрации нормативных правовых актов № 9922).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Правил постановки на учет и снятия с учета защитных сооружений гражданской обороны" от 30 мая 2014 года № 265 (зарегистрирован в Реестре государственной регистрации нормативных правовых актов № 9506).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хранение, учет, списания и утилизация имущества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за своевременным оснащением систем оповещения и связи и поддержание их в готовности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по созданию, накоплению и своевременному освежению имущества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проведения своевременных работ по восстановлению нарушенных систем управления, оповещения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предложении по оснащению классов гражданской защиты согласно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предложении по оснащению клубов (кружков) "Юный спасатель".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инженерно-технических мероприятии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своевременного оснащения формировании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Мониторинг и своевременные предложения по оснащению защитных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создания, содержания, материально-технического обеспечения, подготовки и привлечения формирований гражданской защиты" от 23 апреля 2015 года № 387 (зарегистрирован в Реестре государственной регистрации нормативных правовых актов № 11243).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приобретения, создания и использования имущества гражданской обороны" от 8 июня 2015 года № 510 (зарегистрирован в Реестре государственной регистрации нормативных правовых актов № 11587).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Инструкции по определению потребности в средствах гражданской защиты" от 29 мая 2014 года № 260 (зарегистрирован в Реестре государственной регистрации нормативных правовых актов № 9552).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хранения, учета, списания и утилизации имущества гражданской обороны" от 10 июня 2016 года № 611 (зарегистрирован в Реестре государственной регистрации нормативных правовых актов под № 13905).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от 27 июня 2015 года № 567 (зарегистрирован в Реестре государственной регистрации нормативных правовых актов под № 11808).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самообладание, самоорганизация;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и исполнительские 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взаимовыручка;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гражданской обороны;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гражданской обороне, мобилизационной работе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2023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