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1db3" w14:textId="3931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представления отчетов о наличии и движении материальных ценностей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15 июня 2023 года № 324. Зарегистрирован в Министерстве юстиции Республики Казахстан 19 июня 2023 года № 32842.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представления отчетов о наличии и движении материальных ценностей государственного материального резерва.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324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представления отчетов о наличии и движении материальных ценностей государственного материального резерва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и представления отчетов о наличии и движении материальных ценностей государственного материального резерва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устанавливают порядок подготовки и представления отчетов о наличии и движении материальных ценностей государственного материального резерва.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Материальные ценности государственного материального резерва, независимо от места их хранения, являются республиканской собственностью.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пункта 3 предусматривается в редакции приказа Министра по чрезвычайным ситуациям РК от 22.10.2025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– форма отчетной документации уполномоченного органа, государственных органов, имеющих мобилизационные задания, пунктов хранения, которая отражает наличие и движение материальных ценностей государственного материального резерва;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в области государственного материального резерва уполномоченного органа, осуществляющего руководство системой государственного материального резерва, (далее – ведомство) – структурное подразделение, осуществляющее реализационные функции в области государственного материального резерва;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пункта 3 предусматривается в редакции приказа Министра по чрезвычайным ситуациям РК от 22.10.2025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подведомственная организация системы государственного материального резерва (далее – подведомственная организация) – юридическое лицо, осуществляющее формирование и хранение материальных ценностей государственного материального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пункта 3 предусматривается в редакции приказа Министра по чрезвычайным ситуациям РК от 22.10.2025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– центральный исполнительный орган, выполняющий мобилизационное задание или с которого снято мобилизационное задание;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пункты хранения материальных ценностей государственного материального резерва (далее – пункты хранения) – юридические лица, осуществляющие на договорной основе хранение материальных ценностей государственного материального резерва и оказание услуг, связанных с хранением.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и представления отчетов о наличии и движении материальных ценностей государственного материального резерва, за исключением мобилизационного резерва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подготовке отчета о наличии и движении материальных ценностей государственного материального резерва пункты хранения или подведомственная организация ежемесячно проводят инвентаризацию материальных ценностей государственного материального резерва.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инвентаризации приказом руководителя пункта хранения или подведомственной организации создается инвентаризационная комиссия, устанавливаются сроки начала и окончания инвентаризации.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создается из работников пункта хранения или подведомственной организации, включает главного бухгалтера (при наличии) и возглавляется руководителем пункта хранения и подведомственной организации.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Инвентаризация проводится инвентаризационной комиссией только в полном составе. Проверка фактического наличия материальных ценностей производится при непосредственном участии материально ответственных лиц.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материальных ценностей при инвентаризации определяется путем обязательного подсчета, взвешивания, обмера. Определение массы (веса или объема) навалочных материалов допускается проводить на основании обмеров и технических расчетов, о чем в описях делается соответствующая отметка.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фактическом наличии объектов учета записываются в инвентаризационные описи (сличительные ведомости) или акты инвентаризации (далее – описи).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Описи составляются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 отдельно по местам нахождения материальных ценностей и материально ответственным лицам, ответственным за их сохранность.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 подписываются председателем и всеми членами инвентаризационной комиссии. В конце описи материально ответственные лица дают расписку, подтверждающую проверку инвентаризационной комиссией материальных ценностей в их присутствии, об отсутствии к членам инвентаризационной комиссии каких-либо претензий и принятии перечисленных в описи материальных ценностей на ответственное хранение.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ценности, пришедшие в негодность, составляется отдельная инвентаризационная опись. В протоколе инвентаризационной комиссии они отмечаются отдельно с указанием причин их порчи и/или виновных в этом лиц.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Описи заполняются вручную или с помощью компьютерной техники, без подчисток и помарок.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каждой странице описи указываются прописью число порядковых номеров материальных ценностей и общий итог количества ценностей в натуральных показателях, записанных на данной странице, вне зависимости от того, в каких единицах измерения (в штуках, килограммах, метрах) эти ценности показаны.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ошибок производится во всех экземплярах описей путем зачеркивания неправильной записи и проставления над зачеркнутыми данными правильных записей. Исправления должны быть оговорены и подписаны всеми членами инвентаризационной комиссии и материально ответственными лицами.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описях не допускается оставлять незаполненные строки. На последних листах описей в незаполненных строках ставятся прочерки.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окончании инвентаризации один экземпляр оформленных описей сдается в бухгалтерскую службу пункта хранения или подведомственной организации для проверки, выявления и отражения в учете результатов инвентаризации, а второй экземпляр остается у материально ответственного лица.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Пункты хранения или подведомственная организация ежемесячно составляют отчет о наличии и движении материальных ценностей государственного материального резерва, за исключением мобилизационного резерва,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основании данных по поставленным и выпущенным материальным ценностям представляют в ведомство не позднее 15 числа месяца, следующего за отчетным периодом, с нарастающим итогом с начала года, с разбивкой по видам материальных ценностей. Отчет подписывается руководителем и главным бухгалтером.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прилагается пояснительная записка, в которой указываются информация о состоянии, движении материальных ценностей государственного материального резерва, хранящихся в пунктах хранения или подведомственной организации, а также сроки их хранения.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Ведомство на основании представленных отчетов пунктов хранения и подведомственной организации проводит анализ и сверку отчетных данных материальных ценностей государственного материального резерва, составляет сводный отчет о наличии и движении материальных ценностей государственного материального резерва, за исключением мобилизационного резерва,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сопровождается пояснительной запиской с указанием информации о состоянии и движении материальных ценностей государственного материального резерва, хранящихся в пунктах хранения и подведомственной организации, а также сроках их хранения. Сводный отчет представляется ведомством в уполномоченный орган в области государственного имущества Республики Казахстан в срок не позднее 20 февраля года, следующего за отчетным периодом.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подготовки и представления отчетов о наличии и движении материальных ценностей мобилизационного резерва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Министра по чрезвычайным ситуациям РК от 22.10.2025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подготовке отчета о наличии и движении материальных ценностей мобилизационного резерва пункты хранения или подведомственная организация ежегодно проводят инвентаризацию материальных ценностей мобилизационного резерва в соответствии с пунктами 5-10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по чрезвычайным ситуациям РК от 22.10.2025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инвентаризационной описи пункты хранения ежегодно составляют в 3 (три) экземплярах отчет о наличии и движении материальных ценностей мобилизационного резерва по состоянию на 1 января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 них один экземпляр остается в пункте хранения, второй экземпляр представляется в государственный орган, третий экземпляр представляется в ведомство не позднее 10 января.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инвентаризационной описи подведомственная организация ежегодно составляют в 2 (два) экземплярах отчет о наличии и движении материальных ценностей мобилизационного резерва по состоянию на 1 января по форме согласно приложению 4 к настоящим Правилам, из них один экземпляр остается в подведомственной организации, второй экземпляр представляется в ведомство не позднее 10 января.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прилагается пояснительная записка с указанием информации о состоянии и движении материальных ценностей мобилизационного резерва, хранящихся в пунктах хранения или подведомственной организации. Отчет подписывается руководителем, главным бухгалтером и лицом, ответственным за сохранность материальных ценностей мобилизационного резерва.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приказа Министра по чрезвычайным ситуациям РК от 22.10.2025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Ведомство на основании представленных отчетов пунктов хранения и подведомственной организации проводит анализ и сверку отчетных данных материальных ценностей мобилизационного резерва, составляет сводный отчет о наличии и движении материальных ценностей мобилизационного резерва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сопровождается сводными таблицами со сведениями о наличии и движении материальных ценностей мобилизационного резерва в денежном выражении и об отчетности пунктов хранения и подведомственной организации. К сводному отчету прилагается пояснительная записка, отражающая состояние мобилизационного резерва в целом и по отдельным отраслям, текущие проблемы и предложения по совершенствованию работы в сфере мобилизационного резерва.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Сводный отчет в срок не позднее 20 февраля представляется ведомством в уполномоченный орган в области государственного имущества Республики Казахстан.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дальнейшего снятия с пункта хранения мобилизационного заказа, хранение материальных ценностей мобилизационного резерва и представление отчетов о их наличии и движении осуществляется до полного выпуска материальных ценностей.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по чрезвычайным ситуациям РК от 22.10.2025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(гриф секретности по заполнению)</w:t>
            </w:r>
          </w:p>
        </w:tc>
      </w:tr>
    </w:tbl>
    <w:p>
      <w:pPr>
        <w:spacing w:after="0"/>
        <w:ind w:left="0"/>
        <w:jc w:val="both"/>
      </w:pPr>
      <w:bookmarkStart w:name="z51" w:id="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пункта хранения или подведомственной организации)</w:t>
      </w:r>
    </w:p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(сличительная ведомость)</w:t>
      </w:r>
      <w:r>
        <w:br/>
      </w:r>
      <w:r>
        <w:rPr>
          <w:rFonts w:ascii="Times New Roman"/>
          <w:b/>
          <w:i w:val="false"/>
          <w:color w:val="000000"/>
        </w:rPr>
        <w:t>№ ____ на "___" ________________ 20 ____ года</w:t>
      </w:r>
    </w:p>
    <w:bookmarkEnd w:id="39"/>
    <w:p>
      <w:pPr>
        <w:spacing w:after="0"/>
        <w:ind w:left="0"/>
        <w:jc w:val="both"/>
      </w:pPr>
      <w:bookmarkStart w:name="z53" w:id="40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от "___" _______ 20___ года произвела проверку наличия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материально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оказалось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(инвентарный) номер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41"/>
      <w:r>
        <w:rPr>
          <w:rFonts w:ascii="Times New Roman"/>
          <w:b w:val="false"/>
          <w:i w:val="false"/>
          <w:color w:val="000000"/>
          <w:sz w:val="28"/>
        </w:rPr>
        <w:t>
      Итого: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порядковых номеров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общее количество единиц, фактически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(прописью) в) на сумму,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 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 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материальные ценности, поименованные в настоящей инвентаризационной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 по № _____, комиссией проверены в натуре в моем (нашем)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внесены в опись, в связи с чем претензий к инвентаризационной комиссии не имею (не имеем).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Материальные ценности, перечисленные в описи, находятся на моем (нашем)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лицо (лица)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"____"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Указанные в настоящей описи данные и подсчеты проверил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_______________. (должность) (подпись)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(гриф секретности по заполнению)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наличии и движении материальных ценностей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материального резерва, за исключением мобилизационного резерва,</w:t>
      </w:r>
      <w:r>
        <w:br/>
      </w:r>
      <w:r>
        <w:rPr>
          <w:rFonts w:ascii="Times New Roman"/>
          <w:b/>
          <w:i w:val="false"/>
          <w:color w:val="000000"/>
        </w:rPr>
        <w:t xml:space="preserve">по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филиала или пункта хранения)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________________20 __ года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товара (месяц,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(в годах/месяцах)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хранения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_____20__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Оперирование за 20__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освежении (графа заполняется пунктами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в 20__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20__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(хранение) на ____года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тыс.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44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 (подпись) (Ф.И.О.)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 (подпись)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(гриф секретности по заполнению)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 наличии и движении материальных ценностей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материального резерва, за исключением мобилизационного резерва,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___________ 20 __ года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(хранение) по учету на ___________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Оперирование за 20 _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(хранение) по учету на __________ года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хранения, согласно утвержденных номенклатур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 выполнения нормы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4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 (подпись) (Ф.И.О.)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 (подпись) (Ф.И.О.)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по чрезвычайным ситуациям РК от 22.10.2025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(гриф секретности по заполнению)</w:t>
            </w:r>
          </w:p>
        </w:tc>
      </w:tr>
    </w:tbl>
    <w:p>
      <w:pPr>
        <w:spacing w:after="0"/>
        <w:ind w:left="0"/>
        <w:jc w:val="both"/>
      </w:pPr>
      <w:bookmarkStart w:name="z63" w:id="47"/>
      <w:r>
        <w:rPr>
          <w:rFonts w:ascii="Times New Roman"/>
          <w:b w:val="false"/>
          <w:i w:val="false"/>
          <w:color w:val="000000"/>
          <w:sz w:val="28"/>
        </w:rPr>
        <w:t>
      Высылается …………………………………………………………………………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хранения …………………………………………………………………….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(ведомство)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пункта хранения _____________________________________________</w:t>
      </w:r>
    </w:p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наличии и движении материальных ценностей мобилизационного резерва за 20 ___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накопления согласно утвержденных номенклатур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закладки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разбронировано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накоплено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разбронировано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накоплено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50"/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Мобилизационный работник/лицо, ответственное за сохранность материальных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ценностей мобилизационного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(подпись) (Ф.И.О.)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приложением 5 в соответствии с приказом Министра по чрезвычайным ситуациям РК от 22.10.2025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