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47e" w14:textId="9e1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13 августа 2019 года № 194/НҚ "Об утверждении Методики расчета затрат на создание, эксплуатацию и развитие объектов космической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июня 2023 года № 184/НҚ. Зарегистрирован в Министерстве юстиции Республики Казахстан 16 июня 2023 года № 32820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августа 2019 года № 194/НҚ "Об утверждении Методики расчета затрат на создание, эксплуатацию и развитие объектов космической инфраструктуры" (зарегистрирован в Реестре государственной регистрации нормативных правовых актов под № 19239)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эксплуатацию и развитие объектов космической инфраструктуры,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затрат на создание, эксплуатацию и развитие объектов космической инфраструктуры (далее – Методика расчета) разработана в соответствии с подпунктом 16-1)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Методике расчета используются следующие понятия и сокращения: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амортизация – перенесение по частям стоимости основных средств и нематериальных активов по мере их физического или морального износа на стоимость производимой продукции (работ, услуг);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программное обеспечение – категория программ, которые разработаны и созданы для решения задач определенного класса;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запуск космических аппаратов (далее – запуск КА) – вывод космического аппарата на заданную орбиту с помощью ракеты-носителя;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космический аппарат (далее – КА)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космической инфраструктуры – объекты наземной космической инфраструктуры и космические объекты;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 космической инфраструктуры – комплекс мероприятий, включающий научно исследовательские работы, создание новых технических объектов, процессов, обеспечивающих их функционирование и/или модернизация действующих объектов космической инфраструктуры;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трудоемкость на производство объекта космической инфраструктуры (далее – трудоемкость) – количество рабочего времени на производство объекта космической инфраструктуры, измеряемые в человеко-месяцах;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организация-исполнитель – хозяйствующий субъект, осуществляющий реализацию бюджетного инвестиционного проекта по созданию, эксплуатации и развитию объектов космической инфраструктуры;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производственные расходы – расходы, связанные с изготовлением производимой продукции (работ, услуг);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сторонних организаций – услуги, оказываемые третьими лицами;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техническая поддержка – оказание помощи пользователям объектов космической инфраструктуры в ходе их эксплуатации, в части обеспечения эксплуатационных и технических характеристик объектов космической инфраструктуры в соответствии с конструкторской и эксплуатационной документацией, организация необходимых мероприятий для своевременного реагирования на нештатные ситуации в целях обеспечения требуемого уровня безопасности и бесперебойной работы объектов космической инфраструктуры по целевому назначению;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пусконаладочные работы – комплекс мероприятий по вводу в эксплуатацию смонтированного на объектах строительства оборудования.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Основой для определения затрат на создание, эксплуатацию и развитие объектов космической инфраструктуры служат: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нормативно-технические документы (СТ РК, ГОСТ РК, ISO и др.);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документация по выполненным работам в соответствии с пунктами 5, 10 и 11 Правил создания и эксплуатации (применения) космических систем на территории Республики Казахстан, а также в космическом пространстве,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525 (зарегистрирован в Реестре государственной регистрации нормативных правовых актов под № 12090) (далее – Правила).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Затраты на создание, эксплуатацию и развитие объектов космической инфраструктуры в соответствии со структурой инвестиций и порядком планирования деятельности организаций-исполнителей состоят из производственных затрат которые направлены на: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и/или развитие объектов космической инфраструктуры в соответствии со структурой инвестиций (капитальных затрат) включающих затраты на реализацию мероприятий, указанных в пунктах 8, 10, 11, 12, 13, 14, 15, 16, 17, 18, 33, 37, 39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эксплуатацию объектов космической инфраструктуры, выполняемую исполнителем и включающих его затраты на реализацию мероприятий указанных в пунктах 23, 33, 37, 39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производственных расходов включаются: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внутрипроизводственные затраты;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работ подрядчиков на основе их ценовых предложений, включая таможенные платежи и соответствующие налоги;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запуска КА и/или пусконаладочных работ на основе ценовых предложений;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страхования КА с момента запуска до выведения на орбиту расчетным путем на основе среднерыночных цен;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затраты, при определении затрат на эксплуатацию объектов космической инфраструктуры, которые состоят из: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страхование космической системы в период эксплуатации;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по авторскому сопровождению управления 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по технической поддержке эксплуатации 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внутрипроизводственных затрат включаются: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производственную рабочую силу, включающие человеческие ресурсы, которые могут быть учтены в качестве расходов на производственную рабочую силу по проекту с использованием часовых ставок;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материалы, включая сырье, механические детали, полуфабрикаты или электрические/электронные компоненты, которые подлежат операциям по преобразованию и сборке;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амортизацию технологического оборудования, приборов, устройств, специального программного обеспечения, необходимых для осуществления проекта;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затраты на приобретение или аренду технологического оборудования, приборов, устройств, специального программного обеспечения, необходимых для осуществления проекта;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обслуживание и ремонт основных средств и нематериальных активов;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аренду производственных площадей и/или основных средств, необходимых для реализации проектов космической инфраструктуры;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затраты на услуги сторонних организаций, которые состоят из: аренды сооружений и устройств, найма экспертов, компьютерных услуг, проведения государственных и других экспертиз, получения разрешений и сертификатов, приобретения и оформления участка, подготовки площадки к целевому использованию.".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