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1d5875" w14:textId="31d587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типовой формы договора об аутсорсинге в сфере занятости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труда и социальной защиты населения Республики Казахстан от 13 июня 2023 года № 218. Зарегистрирован в Министерстве юстиции Республики Казахстан 15 июня 2023 года № 32798.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01.07.2023.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частью четвертой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106 Социального кодекса Республики Казахстан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типовую форму договора об аутсорсинге услуг в сфере занятости населения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приказ и структурные элементы некоторых приказов Министра труда и социальной защиты населения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занятости населения Министерства труда и социальной защиты населения Республики Казахстан в установленном законодательством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официальной публикации;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1 июля 2023 года и подлежит официальному опубликованию.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 -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 и социальной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защиты населения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Дуйсенова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- Министр труда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июня 2023 года № 218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Типовой договор об аутсорсинге услуг в сфере занятости населения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заключения ________ "__" _________20___ года</w:t>
      </w:r>
    </w:p>
    <w:p>
      <w:pPr>
        <w:spacing w:after="0"/>
        <w:ind w:left="0"/>
        <w:jc w:val="both"/>
      </w:pPr>
      <w:bookmarkStart w:name="z65" w:id="11"/>
      <w:r>
        <w:rPr>
          <w:rFonts w:ascii="Times New Roman"/>
          <w:b w:val="false"/>
          <w:i w:val="false"/>
          <w:color w:val="000000"/>
          <w:sz w:val="28"/>
        </w:rPr>
        <w:t>
      "Центр трудовой мобильности _______________________________________________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(города областного значения, столицы, города республиканского значения)</w:t>
      </w:r>
    </w:p>
    <w:p>
      <w:pPr>
        <w:spacing w:after="0"/>
        <w:ind w:left="0"/>
        <w:jc w:val="both"/>
      </w:pPr>
      <w:bookmarkStart w:name="z66" w:id="12"/>
      <w:r>
        <w:rPr>
          <w:rFonts w:ascii="Times New Roman"/>
          <w:b w:val="false"/>
          <w:i w:val="false"/>
          <w:color w:val="000000"/>
          <w:sz w:val="28"/>
        </w:rPr>
        <w:t>
      в лице _______________________________, действующего на основании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(должность, фамилия, имя, отчество (при его наличии) лица, подписывающего)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(устава, доверенности № _______ от "____" ____________ 20 ___ г.) именуемый</w:t>
      </w:r>
    </w:p>
    <w:p>
      <w:pPr>
        <w:spacing w:after="0"/>
        <w:ind w:left="0"/>
        <w:jc w:val="both"/>
      </w:pPr>
      <w:bookmarkStart w:name="z67" w:id="13"/>
      <w:r>
        <w:rPr>
          <w:rFonts w:ascii="Times New Roman"/>
          <w:b w:val="false"/>
          <w:i w:val="false"/>
          <w:color w:val="000000"/>
          <w:sz w:val="28"/>
        </w:rPr>
        <w:t>
      в дальнейшем "Заказчик", с одной стороны и частного карьерного центра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(наименование, бизнес-идентификационный номер/ индивидуальный идентификационный номер)</w:t>
      </w:r>
    </w:p>
    <w:p>
      <w:pPr>
        <w:spacing w:after="0"/>
        <w:ind w:left="0"/>
        <w:jc w:val="both"/>
      </w:pPr>
      <w:bookmarkStart w:name="z68" w:id="14"/>
      <w:r>
        <w:rPr>
          <w:rFonts w:ascii="Times New Roman"/>
          <w:b w:val="false"/>
          <w:i w:val="false"/>
          <w:color w:val="000000"/>
          <w:sz w:val="28"/>
        </w:rPr>
        <w:t>
      именуемый в дальнейшем "Поставщик" в лице ______________________________________,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 уполномоченного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действующего (ей) на основании ______________________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 другой стороны, далее совместно именуемые</w:t>
      </w:r>
    </w:p>
    <w:bookmarkStart w:name="z6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"Стороны" заключили настоящий договор об аутсорсинге услуг в сфере занятости населения (далее – Договор) и пришли к соглашению о нижеследующем: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Предмет Договора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Поставщик обязуется оказать услугу по трудовому посредничеству в отношении зарегистрированных безработных (далее – Услуга) в количестве ___ человек, в том числе первой категории ___ человек, второй категории ____ человек, третьей категории ___ человек, а также по проведению социальной профессиональной ориентации согласно условиям, требованиям по ценам на Услугу (тарифам), являющимися неотъемлемой частью Договора, а Заказчик обязуется принять оказанную Услугу и оплатить за нее на условиях настоящего Договора при условии надлежащего исполнения Поставщиком своих обязательств по Договору: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специфике "код специфики" - "наименование договора".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Условия, оговоренные в Договоре, образуют данный Договор и считаются его неотъемлемой частью.</w:t>
      </w:r>
    </w:p>
    <w:bookmarkEnd w:id="19"/>
    <w:bookmarkStart w:name="z24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Общая сумма Договора и условия оплаты</w:t>
      </w:r>
    </w:p>
    <w:bookmarkEnd w:id="20"/>
    <w:p>
      <w:pPr>
        <w:spacing w:after="0"/>
        <w:ind w:left="0"/>
        <w:jc w:val="both"/>
      </w:pPr>
      <w:bookmarkStart w:name="z25" w:id="21"/>
      <w:r>
        <w:rPr>
          <w:rFonts w:ascii="Times New Roman"/>
          <w:b w:val="false"/>
          <w:i w:val="false"/>
          <w:color w:val="000000"/>
          <w:sz w:val="28"/>
        </w:rPr>
        <w:t>
      3. Общая сумма по настоящему Договору составляет__________________________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теңге (сумма прописью) (далее - сумма</w:t>
      </w:r>
    </w:p>
    <w:p>
      <w:pPr>
        <w:spacing w:after="0"/>
        <w:ind w:left="0"/>
        <w:jc w:val="both"/>
      </w:pPr>
      <w:bookmarkStart w:name="z72" w:id="22"/>
      <w:r>
        <w:rPr>
          <w:rFonts w:ascii="Times New Roman"/>
          <w:b w:val="false"/>
          <w:i w:val="false"/>
          <w:color w:val="000000"/>
          <w:sz w:val="28"/>
        </w:rPr>
        <w:t>
      Договора), в том числе сумма Договора на: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 год составляет ____ теңге (сумма прописью);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 год составляет ____ теңге (сумма прописью).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&lt;в т.ч. указать сумму НДС в случае, если Поставщик является плательщиком налога на добавленную стоимость, либо отсутствие НДС в случае, если Поставщик не является плательщиком НДС&gt;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Цена за оказание Услуги по трудовому посредничеству в отношении зарегистрированных безработных составляет: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безработного первой категории - _____ теңге,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безработного второй категории - _____ теңге,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безработного третьей категории - _____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Финансирование Услуг Поставщика производится в пределах средств, предусмотренных настоящим Договором и в порядке, установленном Правилами организации и финансирования аутсорсинга услуг в сфере занятости населения, утвержденный уполномоченным органом в соответствии с абзацем восьмым </w:t>
      </w:r>
      <w:r>
        <w:rPr>
          <w:rFonts w:ascii="Times New Roman"/>
          <w:b w:val="false"/>
          <w:i w:val="false"/>
          <w:color w:val="000000"/>
          <w:sz w:val="28"/>
        </w:rPr>
        <w:t>подпункта 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Социального Кодекса Республики Казахстан.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Сумма Договора подлежит корректировке с учетом фактически оказанного объема услуг.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Оплата услуг, оказанных по настоящему Договору: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 выполнение первого этапа Услуги – не позднее 5 (пяти) рабочих дней после вступления Договора в силу Заказчик производит предварительный платеж в размере 20 (двадцати) процентов от суммы Договора.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нетрудоустройства безработных в течение срока, указанного в пункте 8 настоящего Договора, Поставщик в течение 10 (десяти) рабочих дней с даты подписания Сторонами акта оказанных услуг осуществляет возврат части суммы предварительного платежа пропорционально количеству нетрудоустроенных, на основании представленного Поставщиком акта оказанных услуг;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 выполнение второго этапа услуги – не позднее 10 (десяти) рабочих дней с даты подписания Сторонами акта оказанных услуг в размере 50 (пятидесяти) процентов от цены за оказание Услуги при непрерывной занятости безработного на одном рабочем месте (у одного работодателя) в течение 3 (трех) месяцев согласно акту оказанных услуг;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 выполнение третьего этапа услуги – не позднее 10 (десяти) рабочих дней с даты подписания Сторонами акта оказанных услуг в размере 30 (тридцати) процентов от цены за оказание Услуги при непрерывной занятости безработного на одном рабочем месте (у одного работодателя) в течение 6 (шести) месяцев согласно акту оказанных услуг.</w:t>
      </w:r>
    </w:p>
    <w:bookmarkEnd w:id="29"/>
    <w:bookmarkStart w:name="z40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Оказание Услуг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Поставщик осуществляет трудовое посредничество и обеспечивает трудоустройство безработных на постоянное рабочее место по Договору с продолжительностью непрерывной занятости на одном рабочем месте (либо у одного работодателя) не менее 6 (шести) месяцев, а также проводит социальную профессиональную ориентацию.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Трудоустройство безработного по Договору обеспечивается в течение 30 (тридцати) рабочих дней с даты заключения Договора.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Безработным, нетрудоустроенным в течение срока, указанного в пункте 8 настоящего Договора, оказание услуг по трудовому посредничеству и трудоустройству на постоянную работу осуществляется Заказчиком.</w:t>
      </w:r>
    </w:p>
    <w:bookmarkEnd w:id="33"/>
    <w:bookmarkStart w:name="z44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Права и обязанности Сторон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Поставщик вправе: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требовать от Заказчика оплату за оказанные Услуги по Договору;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запрашивать и получать своевременно и в полном объеме информацию от Заказчика по условиям настоящего Договора;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использовать при оказании Услуг порталenbek.kz.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Поставщик обязуется: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обеспечить полное и надлежащее исполнение взятых на себя обязательств по Договору;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без предварительного письменного согласия Заказчика не использовать информацию, кроме как в целях реализации Договора;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требованию Заказчика предоставлять информацию о ходе исполнения обязательств по Договору;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возмещать Заказчику в полном объеме причиненные ему убытки, вызванные ненадлежащим выполнением Поставщиком условий Договора и (или) иными неправомерными действиями;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нести ответственность за неисполнение и (или) ненадлежащее исполнение обязательств по Договору в соответствии с действующим законодательством;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ежемесячно предоставлять Заказчику информацию о реализации Договора;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обеспечивать меры по недопущению рисков отсутствия или недостаточности финансовых средств для исполнения обязательств по настоящему Договору;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не передавать свои обязательства третьим лицам по настоящему Договору.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Заказчик вправе: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информацию, связанную с оказанием Услуг по настоящему Договору.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Заказчик обязуется: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проверять качество оказанных Услуг;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производить оплату за оказанные Услуги Поставщику в порядке и сроки, установленные настоящим Договором;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выявлении несоответствий оказанных Услуг незамедлительно письменно уведомить Поставщика;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разъяснять условия Договора по запросу Поставщика;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обеспечить полное и надлежащее исполнение взятых на себя обязательств по Договору;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предоставлять достоверную (актуальную) информацию о безработных;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нести ответственность за неисполнение и (или) ненадлежащее исполнение обязательств по Договору в соответствии с действующим законодательством.</w:t>
      </w:r>
    </w:p>
    <w:bookmarkEnd w:id="57"/>
    <w:bookmarkStart w:name="z68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Ответственность сторон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За неисполнение, либо ненадлежащее исполнение своих обязанностей, предусмотренных настоящим Договором Стороны, несут ответственность, установленную законами Республики Казахстан.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Меры ответственности сторон, не предусмотренные в настоящем договоре, применяются в соответствии с нормами гражданского законодательства Республики Казахстан.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Окончание срока действия настоящего Договора не освобождает стороны от ответственности за его нарушение, имевшее место до истечения этого срока.</w:t>
      </w:r>
    </w:p>
    <w:bookmarkEnd w:id="61"/>
    <w:bookmarkStart w:name="z72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Изменение и расторжение Договора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Изменения в Договор вносятся в случаях: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изменения суммы или объема Услуг, предусмотренных настоящим Договором;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взаимному согласию Сторон в части уменьшения цены на Услуги и соответственно суммы Договора;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если Поставщик в процессе исполнения заключенного с ним Договора предложил при условии неизменности цены за единицу Услуг более лучшие качественные и (или) технические характеристики либо сроки и (или) условия оказания Услуг, являющихся предметом заключенного с ним Договора.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Сумма настоящего Договора подлежит изменению в случаях: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изменения Заказчиком объема услуг;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ненадлежащего исполнения Поставщиком обязательств по настоящему Договору;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отказа безработного от услуг трудового посредничества, оказываемых Поставщиком;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самостоятельного трудоустройства безработного в течение срока, указанного в пункте 8 настоящего Договора;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отказа Поставщика от исполнения части обязательств по настоящему Договору.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случае отказа Сторон от исполнения обязательств по настоящему Договору, Стороны в течение 3 (трех) рабочих дней направляют уведомления в письменной форме с указанием суммы, причины, даты прекращения исполнений обязательств по настоящему Договору.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Неисполнение, несвоевременное или ненадлежащее исполнение Сторонами условий настоящего Договора являются основаниями для его расторжения в одностороннем порядке.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Настоящий Договор расторгается со дня обнаружения фактов, предусмотренных пунктом 20 настоящего договора путем направления Сторонами уведомления в произвольной форме.</w:t>
      </w:r>
    </w:p>
    <w:bookmarkEnd w:id="75"/>
    <w:bookmarkStart w:name="z86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Обстоятельства непреодолимой силы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Стороны не исполнившие или ненадлежащим образом исполнившие обязательства по настоящему Договору, несут имущественную ответственность, 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обстоятельствах (стихийные явления, военные действия).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При возникновении обстоятельств непреодолимой силы Стороны направляют письменное уведомление в произвольной форме о таких обстоятельствах и их причинах.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Доказательством обстоятельств непреодолимой силы будут служить официальные документы уполномоченного органа Республики Казахстан, подтверждающие возникновение обстоятельств непреодолимой силы.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Несвоевременное уведомление лишает Сторон права ссылаться на обстоятельства, предусмотренные пунктом 22 настоящего Договора, как на основание, освобождающее от ответственности по настоящему Договору.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После прекращения обстоятельств непреодолимой силы Стороны незамедлительно возобновляет исполнение обязательств по настоящему Договору и в течение 3 (трех) рабочих дней после прекращения обстоятельств, предусмотренных пунктом 22 настоящего Договора, в произвольной форме уведомляет Заказчика.</w:t>
      </w:r>
    </w:p>
    <w:bookmarkEnd w:id="81"/>
    <w:bookmarkStart w:name="z92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Порядок разрешения споров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Все споры 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Административным процедурно-процессуальным кодексом Республики Казахстан.</w:t>
      </w:r>
    </w:p>
    <w:bookmarkEnd w:id="84"/>
    <w:bookmarkStart w:name="z95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Прочие условия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Настоящий Договор составлен в четырех экземплярах, имеющих одинаковую юридическую силу, один экземпляр находится у Заказчика, другой у Поставщика.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Настоящий Договор составлен на казахском и русском языках.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Уведомления Сторон, направляемые другой Стороне в соответствии с настоящим Договором, высылаются посредством почтовой связи, общедоступных цифровых систем с последующим представлением оригиналов.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30 - в редакции приказа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Настоящий Договор вступает в силу со дня его подписания и действует до _____________________.</w:t>
      </w:r>
    </w:p>
    <w:bookmarkEnd w:id="88"/>
    <w:bookmarkStart w:name="z10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В случае необходимости Договор продлевается по соглашению Сторон.</w:t>
      </w:r>
    </w:p>
    <w:bookmarkEnd w:id="89"/>
    <w:bookmarkStart w:name="z101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10. Реквизиты сторон</w:t>
      </w:r>
    </w:p>
    <w:bookmarkEnd w:id="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Заказчик
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Поставщик
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(юридический адрес)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(телефон, факс)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(бизнес идентификационный номер)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(банковский идентификационный код)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(индивидуальный идентификационный код)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банка)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представителя)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 М.П.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юридического лица/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лица)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(адрес)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(телефон, факс)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(бизнес идентификационный номер/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 идентификационный номер)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(банковский идентификационный код)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(индивидуальный идентификационный код)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банка)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представителя)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 М.П. (при наличии)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- Министр труда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июня 2023 года № 218</w:t>
            </w:r>
          </w:p>
        </w:tc>
      </w:tr>
    </w:tbl>
    <w:bookmarkStart w:name="z103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приказа и структурных элементов некоторых приказов Министра труда и социальной защиты населения Республики Казахстан</w:t>
      </w:r>
    </w:p>
    <w:bookmarkEnd w:id="91"/>
    <w:bookmarkStart w:name="z10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19 июня 2018 года № 256 "Об утверждении типовой формы договора об аутсорсинге услуг в сфере занятости населения" (зарегистрирован в Реестре государственной регистрации нормативных правовых актов под № 17186).</w:t>
      </w:r>
    </w:p>
    <w:bookmarkEnd w:id="92"/>
    <w:bookmarkStart w:name="z10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труда и социальной защиты населения Республики Казахстан, в которые вносятся изменения и дополнение, утвержденный приказом Министра труда и социальной защиты населения Республики Казахстан от 20 сентября 2018 года № 400 "О внесении изменений и дополнения в некоторые приказы Министра труда и социальной защиты населения Республики Казахстан" (зарегистрирован в Реестре государственной регистрации нормативных правовых актов под № 17428).</w:t>
      </w:r>
    </w:p>
    <w:bookmarkEnd w:id="93"/>
    <w:bookmarkStart w:name="z10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труда и социальной защиты населения Республики Казахстан, в которые вносятся изменения, утвержденный приказом Министра труда и социальной защиты населения Республики Казахстан от 26 июня 2019 года № 345 "О внесении изменений в некоторые приказы Министра труда и социальной защиты населения Республики Казахстан" (зарегистрирован в Реестре государственной регистрации нормативных правовых актов под № 18912).</w:t>
      </w:r>
    </w:p>
    <w:bookmarkEnd w:id="9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