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33d8b" w14:textId="6033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социальным работникам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5 июня 2023 года № 201. Зарегистрирован в Министерстве юстиции Республики Казахстан 7 июня 2023 года № 32722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01.07.20203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тридцать третьем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Социального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социальным работникам согласно приложению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14 августа 2018 года № 350 "Об утверждении квалификационных требований к социальным работникам" (зарегистрирован в Реестре государственной регистрации нормативных правовых актов под № 17383)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труда и социальной защиты населения Республики Казахстан от 22 сентября 2022 года № 383 "О внесении изменений в некоторые приказы исполняющего обязанности Министра здравоохранения и социального развития Республики Казахстан, Министра здравоохранения и социального развития Республики Казахстан и Министра труда и социальной защиты населения Республики Казахстан" (зарегистрирован в Реестре государственной регистрации нормативных правовых актов под № 29785)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социальных услуг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июля 2023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2023 года № 201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социальным работникам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квалификационные требования к социальным работникам разработаны в соответствии с абзацем тридцать третьем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Социального кодекса Республики Казахстан и определяют квалификационные требования к следующим социальным работникам в сфере социальной защиты населения: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социальный работник по оценке и определению потребности в специальных социальных услугах;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консультант по социальной работе;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по социальной работе;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уходу за престарелыми и лицами с инвалидностью;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работник по уходу за детьми с инвалидностью и лицами с инвалидностью старше восемнадцати лет с психоневрологическими заболеваниями.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Квалификационные требования к социальным работникам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Требования к квалификации к социальному работнику по оценке и определению потребности в специальных социальных услугах в сфере социальной защиты: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 – высшее (или послевузовское) образование (социальное, психологическое, педагогическое, медицинское) и стаж работы в качестве специалиста высшего уровня квалификации первой категории не менее трех лет;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 – высшее (или послевузовское) образование (социальное, психологическое, педагогическое, медицинское) и стаж работы в качестве специалиста высшего уровня квалификации второй категории не менее двух лет;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 – высшее (или послевузовское) образование (социальное, психологическое, педагогическое, медицинское) и стаж работы в качестве специалиста высшего уровня квалификации без категории не менее двух лет;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 – высшее (или послевузовское) образование (социальное, психологическое, педагогическое, медицинское) без требований к стажу работы по специальности.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к квалификации к консультанту по социальной работе: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 – высшее (или послевузовское) образование (социальное, педагогическое, медицинское) и стаж работы в должности специалиста высшего уровня квалификации первой категории не менее трех лет;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 – высшее (или послевузовское) образование (социальное, педагогическое, медицинское) и стаж работы в должности специалиста высшего уровня квалификации второй категории не менее двух лет;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 – высшее (или послевузовское) образование (социальное, педагогическое, медицинское) и стаж работы в должности специалиста высшего уровня квалификации без категории не менее одного года;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 – высшее (или послевузовское) образование (социальное, педагогическое, медицинское) без предъявления требований к стажу работы.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Требования к квалификации к специалисту по социальной работе: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 – высшее (или послевузовское) образование (социальное, педагогическое, медицинское) и стаж работы в качестве специалиста высшего уровня квалификации первой категории не менее трех лет;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 – высшее (или послевузовское) образование (социальное, педагогическое, медицинское) и стаж работы в качестве специалиста высшего уровня квалификации второй категории не менее двух лет;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 – высшее (или послевузовское) образование (социальное, педагогическое, медицинское) и стаж работы в качестве специалиста высшего уровня квалификации без категории не менее одного года;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 – высшее (или послевузовское) образование (социальное, педагогическое, медицинское) без предъявления требований к стажу работы;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 – техническое и профессиональное (среднее специальное, среднее профессиональное) (социальное, педагогическое, медицинское) образование и стаж работы в должности специалиста среднего уровня квалификации первой категории не менее трех лет;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 – техническое и профессиональное (среднее специальное, среднее профессиональное) (социальное, педагогическое, медицинское) и стаж работы в должности специалиста среднего уровня квалификации второй категории не менее двух лет;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 – техническое и профессиональное (среднее специальное, среднее профессиональное) (социальное, педагогическое, медицинское) и стаж работы в должности специалиста среднего уровня квалификации без категории не менее одного года;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 – техническое и профессиональное (среднее специальное, среднее профессиональное) (социальное, педагогическое, медицинское) без предъявления требований к стажу работы.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Требования к квалификации к социальному работнику по уходу за престарелыми и лицами с инвалидностью: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 – высшее (или послевузовское) образование (социальное, экономическое, психологическое, педагогическое, медицинское) и стаж работы в качестве специалиста высшего уровня квалификации первой категории не менее двух лет;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 – высшее (или послевузовское) образование (социальное, экономическое, психологическое, педагогическое, медицинское) и стаж работы в качестве специалиста высшего уровня квалификации второй категории не менее одного года;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 – высшее (или послевузовское) образование (социальное, экономическое, психологическое, педагогическое, медицинское) и стаж работы в качестве специалиста высшего уровня квалификации без категории не менее одного года;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 – высшее (или послевузовское) образование (социальное, экономическое, психологическое, педагогическое, медицинское) без предъявления требований к стажу работы;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 – техническое и профессиональное (среднее специальное, среднее профессиональное) образование (социальное, экономическое, психологическое, педагогическое, медицинское) и стаж работы в должности специалиста среднего уровня квалификации первой категории не менее двух лет;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 – техническое и профессиональное (среднее специальное, среднее профессиональное) образование (социальное, экономическое, психологическое, педагогическое, медицинское) и стаж работы в должности специалиста среднего уровня квалификации второй категории не менее одного года;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 – техническое и профессиональное (среднее специальное, среднее профессиональное) образование (социальное, экономическое, психологическое, педагогическое, медицинское) и стаж работы в должности специалиста среднего уровня квалификации без категории не менее одного года;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 – техническое и профессиональное (среднее специальное, среднее профессиональное) образование (социальное, экономическое, психологическое, педагогическое, медицинское) или основное среднее образование и сертификат по социальной подготовке.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Требования к квалификации к социальному работнику по уходу за детьми с инвалидностью и лицами с инвалидностью старше восемнадцати лет с психоневрологическими заболеваниями: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 – высшее (или послевузовское) образование (социальное, экономическое, психологическое, педагогическое, медицинское) и стаж работы в качестве специалиста высшего уровня квалификации первой категории не менее двух лет;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 – высшее (или послевузовское) образование (социальное, экономическое, психологическое, педагогическое, медицинское) и стаж работы в качестве специалиста высшего уровня квалификации второй категории не менее одного года;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 – высшее (или послевузовское) образование (социальное, экономическое, психологическое, педагогическое, медицинское) и стаж работы в качестве специалиста высшего уровня квалификации без категории не менее одного года;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 – высшее (или послевузовское) образование (социальное, экономическое, психологическое, педагогическое, медицинское) без предъявления требований к стажу работы;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 – техническое и профессиональное (среднее специальное, среднее профессиональное) (социальное, педагогическое, медицинское) и стаж работы в должности специалиста среднего уровня квалификации первой категории не менее двух лет;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 – техническое и профессиональное (среднее специальное, среднее профессиональное) (социальное, педагогическое, медицинское) и стаж работы в должности специалиста среднего уровня квалификации второй категории не менее одного года;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 – техническое и профессиональное (среднее специальное, среднее профессиональное) (социальное, педагогическое, медицинское) и стаж работы в должности специалиста среднего уровня квалификации без категории не менее одного года;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 – техническое и профессиональное (среднее специальное, среднее профессиональное) (социальное, педагогическое, медицинское) или основное среднее образование и сертификат по социальной подготовке.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