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ea8c" w14:textId="e77e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июня 2023 года № 209. Зарегистрирован в Министерстве юстиции Республики Казахстан 7 июня 2023 года № 32714.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 и внутренних водоемах" (зарегистрирован в Реестре государственной регистрации нормативных правовых актов за № 17066)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 и внутренних водоемах,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Перечень основных требований к оказанию государственной услуги "Выдача разрешения на создание и размещение морских объектов" (далее – Перечень основных требований к оказанию государственной услуги)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в области углеводородов составляет тринадцать рабочих дней.";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Заявитель для получения разрешения на создание и размещение морских объектов направляет в уполномоченный орган в области углеводородов посредством веб-портала "электронного правительства" (далее – портал) документы, необходимые для оказания государственной услуги, указанные в пункте 8 Перечня основных требований к оказанию государственной услуги.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заявления сотрудник канцелярии уполномоченного органа в области углеводородов осуществляет прием и регистрацию документов, и передает зарегистрированные документы руководителю ответственного структурного подразделения, который определяет ответственного исполнителя структурного подразделения.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документов, указанных в пункте 8 Перечня основных требований к оказанию государственной услуги, подтверждением принятия заявления через портал является статус о принятии запроса, который отображается в "личном кабинете" заявителя.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8 Перечня основных требований к оказанию государственной услуги, проверяет полноту представленных документов.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 через шлюз "электронного правительства".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предоставления заявителем полного пакета документов, указанных в пункте 4 настоящих Правил, сотрудник ответственного структурного подразделения уполномоченного органа в области углеводородов в сроки, указанные в части четвертой пункта 4 настоящих Правил, готовит и направляет запрос посредством портала и системы электронного документооборота в уполномоченные органы в области использования и охраны водного фонда, в области охраны, воспроизводства и использования животного мира, Пограничную службу Комитета национальной безопасности Республики Казахстан, центральному исполнительному органу, осуществляющему государственную политику в сфере обороны, которые в течение семи рабочих дней согласовывают на предмет целесообразности или нецелесообразности создания и размещения в районе указанных географических координат морского объекта.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ответов в установленный срок согласующими уполномоченными органами запрос считается согласованным без замечаний.";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Сотрудник ответственного структурного подразделения уполномоченного органа в области углеводородов после получения ответов уполномоченных органов, указанных в пункте 5 настоящих Правил, в течение четырех рабочих дней рассматривает заявление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Правил, при положительном заключении оформляет и направляет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"личный кабинет" заявителя на портале, либо подготавливает и направляет заявителю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 указанных в пункте 9 Перечня основных требований к оказанию государственной услуги.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предварительного решения об отказе в оказании государственной услуги уполномоченный орган в области углеводородов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в области углеводородов принимает решение выдать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отказать в выдаче разрешения путем предоставления мотивированного отказа в выдаче разрешения на создание и размещение морских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Уполномоченным органом в области углеводородов в течение трех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Первичная приемка в эксплуатацию плавучего оборудования (плавучей буровой установки) для проведения разведки и (или) добычи углеводородов на море и внутренних водоемах по окончании создания на территории Республики Казахстан осуществляется заказчиком с учетом пункта 35 настоящих Правил.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плавучего оборудования (плавучей буровой установки) по окончании монтажа в пределах определенного участка (контрактной территории) казахстанского сектора Каспийского моря осуществляются комиссией, созданной недропользователем, с участием собственника (арендатора) плавучего оборудования (судовладельца плавучей буровой установки) или уполномоченного им лица и представителя территориального подразделения уполномоченного органа в области промышленной безопасности.";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Недропользователь (подрядчик) или заказчик плавучего оборудования (плавучей буровой установки) оказывают содействие Пограничной службе Комитета национальной безопасности Республики Казахстан в осуществлении функции по реагированию на террористические проявления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противодействии терроризму".";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внутренних водоемах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создание и размещение морских объектов"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создание и размещение морских объектов"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разрешения на создание и размещение морских объектов по форме согласно приложению 1 к Перечню основных требований к оказанию государственной услуги "Выдача разрешения на создание и размещение морских объектов" (далее – Перечень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для получения разрешения на создание и размещение морских объектов по форме согласно приложению 2 к Перечню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 и внутренних водоемах;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энергетики Республики Казахстан: www.energo.gov.kz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разрешений на создание и размещение морских объектов</w:t>
      </w:r>
    </w:p>
    <w:bookmarkEnd w:id="37"/>
    <w:p>
      <w:pPr>
        <w:spacing w:after="0"/>
        <w:ind w:left="0"/>
        <w:jc w:val="both"/>
      </w:pPr>
      <w:bookmarkStart w:name="z71" w:id="3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ИИН,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адрес местонахождения, БИН, контактные данные (телефон,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(марка)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и обоснование необходимости осуществления разведки и (или)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на море и внутренних водоемах по созданию и размещению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и местоположение планируемого морского объекта либо проводимых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созданию и эксплуатацию такого морского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Электронно-цифровая подпись "___"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создание и размещение морских объектов</w:t>
      </w:r>
    </w:p>
    <w:bookmarkEnd w:id="39"/>
    <w:p>
      <w:pPr>
        <w:spacing w:after="0"/>
        <w:ind w:left="0"/>
        <w:jc w:val="both"/>
      </w:pPr>
      <w:bookmarkStart w:name="z75" w:id="40"/>
      <w:r>
        <w:rPr>
          <w:rFonts w:ascii="Times New Roman"/>
          <w:b w:val="false"/>
          <w:i w:val="false"/>
          <w:color w:val="000000"/>
          <w:sz w:val="28"/>
        </w:rPr>
        <w:t>
      1. Наименование (марка) морского объекта ___________________________________.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дата контракта на недропользование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Название и дата утверждения проектного документа для проведения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недропользованию, утвержденным в установленном законодательством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Цели, назначения и основания создания морского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Обоснование географических координат создаваемого морского объекта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контрактной территории (широта, долгота, размеры и т.д.):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судах и иных плавучих средствах, которые предполагается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количество судов и плавучих средств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судов и плавучих средств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начала и окончания создания морского объекта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Информация о средствах связи (мощность радиопередатчика, частоты,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Мероприятия, планируемые при создании и размещении морского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предупреждению или снижению возможного ущерба окружающей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вредных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предотвращению и ликвидации аварийных ситуаций на морском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 обеспечению безопасности мореплавания и полетов летательных аппаратов,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 сохранению среды обитания, условий размножения, путей миграции,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концентрации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Основные гидрологические и гидрогеологические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предполагаемого месторасположения морского объекта, предполагаемый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забора и (или) использования поверхностных вод, сбрасываемых сточных вод,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забираемых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внутренних водоемах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заявления/в выдаче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Ваше заявление от [Дата заявки]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[Номер заявки], сообщает ____________________________________. [Причина отказа]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 в области углеводородов]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внутренних водоемах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 морских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 физического лица, ИИН,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лица, адрес местонахождения, 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(географические координаты территории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(марка) морского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(сроки создания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 размещения морских объектов)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государственных уполномоченных органов: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 в области углеводородов]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внутренних водоемах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1"/>
    <w:p>
      <w:pPr>
        <w:spacing w:after="0"/>
        <w:ind w:left="0"/>
        <w:jc w:val="both"/>
      </w:pPr>
      <w:bookmarkStart w:name="z89" w:id="42"/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 области углеводородов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разрешения на создание и размещение морских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___"_______20__года "__"час "__"мин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