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16678" w14:textId="e9166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Министра энергетики Республики Казахстан от 23 декабря 2015 года № 747 и Министра национальной экономики Республики Казахстан от 28 декабря 2015 года № 811 "Об утверждении критериев оценки степени риска и проверочных листов в области использования атомной энергии"</w:t>
      </w:r>
    </w:p>
    <w:p>
      <w:pPr>
        <w:spacing w:after="0"/>
        <w:ind w:left="0"/>
        <w:jc w:val="both"/>
      </w:pPr>
      <w:r>
        <w:rPr>
          <w:rFonts w:ascii="Times New Roman"/>
          <w:b w:val="false"/>
          <w:i w:val="false"/>
          <w:color w:val="000000"/>
          <w:sz w:val="28"/>
        </w:rPr>
        <w:t>Совместный приказ Министра энергетики Республики Казахстан от 1 июня 2023 года № 206 и Министра национальной экономики Республики Казахстан от 1 июня 2023 года № 97. Зарегистрирован в Министерстве юстиции Республики Казахстан 2 июня 2023 года № 32677</w:t>
      </w:r>
    </w:p>
    <w:p>
      <w:pPr>
        <w:spacing w:after="0"/>
        <w:ind w:left="0"/>
        <w:jc w:val="both"/>
      </w:pPr>
      <w:bookmarkStart w:name="z4" w:id="0"/>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энергетики Республики Казахстан от 23 декабря 2015 года № 747 и Министра национальной экономики Республики Казахстан от 28 декабря 2015 года № 811 "Об утверждении критериев оценки степени риска и проверочных листов в области использования атомной энергии" (зарегистрирован в Реестре государственной регистрации нормативных правовых актах за № 12678)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Критериях</w:t>
      </w:r>
      <w:r>
        <w:rPr>
          <w:rFonts w:ascii="Times New Roman"/>
          <w:b w:val="false"/>
          <w:i w:val="false"/>
          <w:color w:val="000000"/>
          <w:sz w:val="28"/>
        </w:rPr>
        <w:t>, утвержденных указанным совместным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"11. Формирование базы данных и сбор информации необходимы для выявления субъектов (объектов) контроля и надзора, нарушающих законодательства Республики Казахстан в области использования атомной энергии и о разрешениях и уведомлениях.</w:t>
      </w:r>
    </w:p>
    <w:bookmarkEnd w:id="3"/>
    <w:bookmarkStart w:name="z9" w:id="4"/>
    <w:p>
      <w:pPr>
        <w:spacing w:after="0"/>
        <w:ind w:left="0"/>
        <w:jc w:val="both"/>
      </w:pPr>
      <w:r>
        <w:rPr>
          <w:rFonts w:ascii="Times New Roman"/>
          <w:b w:val="false"/>
          <w:i w:val="false"/>
          <w:color w:val="000000"/>
          <w:sz w:val="28"/>
        </w:rPr>
        <w:t>
      С целью проведения проверки и профилактического контроля с посещением для оценки степени риска используются следующие источники информации:</w:t>
      </w:r>
    </w:p>
    <w:bookmarkEnd w:id="4"/>
    <w:bookmarkStart w:name="z10" w:id="5"/>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 и надзора;</w:t>
      </w:r>
    </w:p>
    <w:bookmarkEnd w:id="5"/>
    <w:bookmarkStart w:name="z11" w:id="6"/>
    <w:p>
      <w:pPr>
        <w:spacing w:after="0"/>
        <w:ind w:left="0"/>
        <w:jc w:val="both"/>
      </w:pPr>
      <w:r>
        <w:rPr>
          <w:rFonts w:ascii="Times New Roman"/>
          <w:b w:val="false"/>
          <w:i w:val="false"/>
          <w:color w:val="000000"/>
          <w:sz w:val="28"/>
        </w:rPr>
        <w:t>
      2) результаты предыдущих проверок и профилактического контроля с посещением субъектов (объектов) контроля и надзора;</w:t>
      </w:r>
    </w:p>
    <w:bookmarkEnd w:id="6"/>
    <w:bookmarkStart w:name="z12" w:id="7"/>
    <w:p>
      <w:pPr>
        <w:spacing w:after="0"/>
        <w:ind w:left="0"/>
        <w:jc w:val="both"/>
      </w:pPr>
      <w:r>
        <w:rPr>
          <w:rFonts w:ascii="Times New Roman"/>
          <w:b w:val="false"/>
          <w:i w:val="false"/>
          <w:color w:val="000000"/>
          <w:sz w:val="28"/>
        </w:rPr>
        <w:t>
      3) результаты профилактического контроля без посещения субъекта (объекта) контроля и надзора (рекомендации, выданные по итогам профилактического контроля без посещения субъекта (объекта) контроля и надзора).</w:t>
      </w:r>
    </w:p>
    <w:bookmarkEnd w:id="7"/>
    <w:bookmarkStart w:name="z13" w:id="8"/>
    <w:p>
      <w:pPr>
        <w:spacing w:after="0"/>
        <w:ind w:left="0"/>
        <w:jc w:val="both"/>
      </w:pPr>
      <w:r>
        <w:rPr>
          <w:rFonts w:ascii="Times New Roman"/>
          <w:b w:val="false"/>
          <w:i w:val="false"/>
          <w:color w:val="000000"/>
          <w:sz w:val="28"/>
        </w:rPr>
        <w:t>
      С целью проведения проверки на соответствие квалификационным требованиям для оценки степени риска используются следующие источники информации:</w:t>
      </w:r>
    </w:p>
    <w:bookmarkEnd w:id="8"/>
    <w:bookmarkStart w:name="z14" w:id="9"/>
    <w:p>
      <w:pPr>
        <w:spacing w:after="0"/>
        <w:ind w:left="0"/>
        <w:jc w:val="both"/>
      </w:pPr>
      <w:r>
        <w:rPr>
          <w:rFonts w:ascii="Times New Roman"/>
          <w:b w:val="false"/>
          <w:i w:val="false"/>
          <w:color w:val="000000"/>
          <w:sz w:val="28"/>
        </w:rPr>
        <w:t>
      1) результаты анализа сведений, представляемых государственными органами и организациями;</w:t>
      </w:r>
    </w:p>
    <w:bookmarkEnd w:id="9"/>
    <w:bookmarkStart w:name="z15" w:id="10"/>
    <w:p>
      <w:pPr>
        <w:spacing w:after="0"/>
        <w:ind w:left="0"/>
        <w:jc w:val="both"/>
      </w:pPr>
      <w:r>
        <w:rPr>
          <w:rFonts w:ascii="Times New Roman"/>
          <w:b w:val="false"/>
          <w:i w:val="false"/>
          <w:color w:val="000000"/>
          <w:sz w:val="28"/>
        </w:rPr>
        <w:t>
      2) результаты предыдущих проверок.</w:t>
      </w:r>
    </w:p>
    <w:bookmarkEnd w:id="10"/>
    <w:bookmarkStart w:name="z16" w:id="11"/>
    <w:p>
      <w:pPr>
        <w:spacing w:after="0"/>
        <w:ind w:left="0"/>
        <w:jc w:val="both"/>
      </w:pPr>
      <w:r>
        <w:rPr>
          <w:rFonts w:ascii="Times New Roman"/>
          <w:b w:val="false"/>
          <w:i w:val="false"/>
          <w:color w:val="000000"/>
          <w:sz w:val="28"/>
        </w:rPr>
        <w:t>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рассчитывается показатель степени риска по субъективным критериям по шкале от 0 до 100 баллов.";</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8" w:id="12"/>
    <w:p>
      <w:pPr>
        <w:spacing w:after="0"/>
        <w:ind w:left="0"/>
        <w:jc w:val="both"/>
      </w:pPr>
      <w:r>
        <w:rPr>
          <w:rFonts w:ascii="Times New Roman"/>
          <w:b w:val="false"/>
          <w:i w:val="false"/>
          <w:color w:val="000000"/>
          <w:sz w:val="28"/>
        </w:rPr>
        <w:t>
      "13.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и надзора (SP) и показателя степени риска по субъективным критериям, определенным в соответствии с пунктом 11 настоящих Критериев (SC), с последующей нормализацией значений данных в диапазон от 0 до 100 баллов.</w:t>
      </w:r>
    </w:p>
    <w:bookmarkEnd w:id="12"/>
    <w:bookmarkStart w:name="z19" w:id="1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13"/>
    <w:bookmarkStart w:name="z20" w:id="14"/>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14"/>
    <w:bookmarkStart w:name="z21" w:id="15"/>
    <w:p>
      <w:pPr>
        <w:spacing w:after="0"/>
        <w:ind w:left="0"/>
        <w:jc w:val="both"/>
      </w:pPr>
      <w:r>
        <w:rPr>
          <w:rFonts w:ascii="Times New Roman"/>
          <w:b w:val="false"/>
          <w:i w:val="false"/>
          <w:color w:val="000000"/>
          <w:sz w:val="28"/>
        </w:rPr>
        <w:t>
      SР – показатель степени риска по нарушениям,</w:t>
      </w:r>
    </w:p>
    <w:bookmarkEnd w:id="15"/>
    <w:bookmarkStart w:name="z22" w:id="16"/>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11 настоящих Критериев.";</w:t>
      </w:r>
    </w:p>
    <w:bookmarkEnd w:id="16"/>
    <w:bookmarkStart w:name="z23" w:id="17"/>
    <w:p>
      <w:pPr>
        <w:spacing w:after="0"/>
        <w:ind w:left="0"/>
        <w:jc w:val="both"/>
      </w:pPr>
      <w:r>
        <w:rPr>
          <w:rFonts w:ascii="Times New Roman"/>
          <w:b w:val="false"/>
          <w:i w:val="false"/>
          <w:color w:val="000000"/>
          <w:sz w:val="28"/>
        </w:rPr>
        <w:t>
      дополнить пунктом 13-1 следующего содержания:</w:t>
      </w:r>
    </w:p>
    <w:bookmarkEnd w:id="17"/>
    <w:bookmarkStart w:name="z24" w:id="18"/>
    <w:p>
      <w:pPr>
        <w:spacing w:after="0"/>
        <w:ind w:left="0"/>
        <w:jc w:val="both"/>
      </w:pPr>
      <w:r>
        <w:rPr>
          <w:rFonts w:ascii="Times New Roman"/>
          <w:b w:val="false"/>
          <w:i w:val="false"/>
          <w:color w:val="000000"/>
          <w:sz w:val="28"/>
        </w:rPr>
        <w:t>
      "13-1. Для отнесения субъекта контроля и надзора к степени риска применяется следующий порядок расчета показателя степени риска.</w:t>
      </w:r>
    </w:p>
    <w:bookmarkEnd w:id="18"/>
    <w:bookmarkStart w:name="z25" w:id="19"/>
    <w:p>
      <w:pPr>
        <w:spacing w:after="0"/>
        <w:ind w:left="0"/>
        <w:jc w:val="both"/>
      </w:pPr>
      <w:r>
        <w:rPr>
          <w:rFonts w:ascii="Times New Roman"/>
          <w:b w:val="false"/>
          <w:i w:val="false"/>
          <w:color w:val="000000"/>
          <w:sz w:val="28"/>
        </w:rPr>
        <w:t>
      При выявлении одного грубого нарушения субъекту контроля и надзора приравнивается показатель степени риска 100 и в отношении него проводится профилактический контроль с посещением субъекта (объекта) контроля и надзора.</w:t>
      </w:r>
    </w:p>
    <w:bookmarkEnd w:id="19"/>
    <w:bookmarkStart w:name="z26" w:id="20"/>
    <w:p>
      <w:pPr>
        <w:spacing w:after="0"/>
        <w:ind w:left="0"/>
        <w:jc w:val="both"/>
      </w:pPr>
      <w:r>
        <w:rPr>
          <w:rFonts w:ascii="Times New Roman"/>
          <w:b w:val="false"/>
          <w:i w:val="false"/>
          <w:color w:val="000000"/>
          <w:sz w:val="28"/>
        </w:rPr>
        <w:t>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w:t>
      </w:r>
    </w:p>
    <w:bookmarkEnd w:id="20"/>
    <w:bookmarkStart w:name="z27" w:id="21"/>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21"/>
    <w:bookmarkStart w:name="z28" w:id="22"/>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0,7, где:</w:t>
      </w:r>
    </w:p>
    <w:bookmarkEnd w:id="22"/>
    <w:bookmarkStart w:name="z29" w:id="23"/>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23"/>
    <w:bookmarkStart w:name="z30" w:id="24"/>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значительных нарушений;</w:t>
      </w:r>
    </w:p>
    <w:bookmarkEnd w:id="24"/>
    <w:bookmarkStart w:name="z31" w:id="25"/>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значительных нарушений;</w:t>
      </w:r>
    </w:p>
    <w:bookmarkEnd w:id="25"/>
    <w:bookmarkStart w:name="z32" w:id="26"/>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w:t>
      </w:r>
    </w:p>
    <w:bookmarkEnd w:id="26"/>
    <w:bookmarkStart w:name="z33" w:id="27"/>
    <w:p>
      <w:pPr>
        <w:spacing w:after="0"/>
        <w:ind w:left="0"/>
        <w:jc w:val="both"/>
      </w:pPr>
      <w:r>
        <w:rPr>
          <w:rFonts w:ascii="Times New Roman"/>
          <w:b w:val="false"/>
          <w:i w:val="false"/>
          <w:color w:val="000000"/>
          <w:sz w:val="28"/>
        </w:rPr>
        <w:t>
      Данный показатель рассчитывается по следующей формуле:</w:t>
      </w:r>
    </w:p>
    <w:bookmarkEnd w:id="27"/>
    <w:bookmarkStart w:name="z34" w:id="28"/>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(SР</w:t>
      </w:r>
      <w:r>
        <w:rPr>
          <w:rFonts w:ascii="Times New Roman"/>
          <w:b w:val="false"/>
          <w:i w:val="false"/>
          <w:color w:val="000000"/>
          <w:vertAlign w:val="subscript"/>
        </w:rPr>
        <w:t>2</w:t>
      </w:r>
      <w:r>
        <w:rPr>
          <w:rFonts w:ascii="Times New Roman"/>
          <w:b w:val="false"/>
          <w:i w:val="false"/>
          <w:color w:val="000000"/>
          <w:sz w:val="28"/>
        </w:rPr>
        <w:t xml:space="preserve"> х 100/SР</w:t>
      </w:r>
      <w:r>
        <w:rPr>
          <w:rFonts w:ascii="Times New Roman"/>
          <w:b w:val="false"/>
          <w:i w:val="false"/>
          <w:color w:val="000000"/>
          <w:vertAlign w:val="subscript"/>
        </w:rPr>
        <w:t>1</w:t>
      </w:r>
      <w:r>
        <w:rPr>
          <w:rFonts w:ascii="Times New Roman"/>
          <w:b w:val="false"/>
          <w:i w:val="false"/>
          <w:color w:val="000000"/>
          <w:sz w:val="28"/>
        </w:rPr>
        <w:t>) х 0,3, где:</w:t>
      </w:r>
    </w:p>
    <w:bookmarkEnd w:id="28"/>
    <w:bookmarkStart w:name="z35" w:id="29"/>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29"/>
    <w:bookmarkStart w:name="z36" w:id="30"/>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1</w:t>
      </w:r>
      <w:r>
        <w:rPr>
          <w:rFonts w:ascii="Times New Roman"/>
          <w:b w:val="false"/>
          <w:i w:val="false"/>
          <w:color w:val="000000"/>
          <w:sz w:val="28"/>
        </w:rPr>
        <w:t xml:space="preserve"> – требуемое количество незначительных нарушений;</w:t>
      </w:r>
    </w:p>
    <w:bookmarkEnd w:id="30"/>
    <w:bookmarkStart w:name="z37" w:id="31"/>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2</w:t>
      </w:r>
      <w:r>
        <w:rPr>
          <w:rFonts w:ascii="Times New Roman"/>
          <w:b w:val="false"/>
          <w:i w:val="false"/>
          <w:color w:val="000000"/>
          <w:sz w:val="28"/>
        </w:rPr>
        <w:t xml:space="preserve"> – количество выявленных незначительных нарушений;</w:t>
      </w:r>
    </w:p>
    <w:bookmarkEnd w:id="31"/>
    <w:bookmarkStart w:name="z38" w:id="32"/>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32"/>
    <w:bookmarkStart w:name="z39" w:id="33"/>
    <w:p>
      <w:pPr>
        <w:spacing w:after="0"/>
        <w:ind w:left="0"/>
        <w:jc w:val="both"/>
      </w:pPr>
      <w:r>
        <w:rPr>
          <w:rFonts w:ascii="Times New Roman"/>
          <w:b w:val="false"/>
          <w:i w:val="false"/>
          <w:color w:val="000000"/>
          <w:sz w:val="28"/>
        </w:rPr>
        <w:t>
      SР = SР</w:t>
      </w:r>
      <w:r>
        <w:rPr>
          <w:rFonts w:ascii="Times New Roman"/>
          <w:b w:val="false"/>
          <w:i w:val="false"/>
          <w:color w:val="000000"/>
          <w:vertAlign w:val="subscript"/>
        </w:rPr>
        <w:t>з</w:t>
      </w:r>
      <w:r>
        <w:rPr>
          <w:rFonts w:ascii="Times New Roman"/>
          <w:b w:val="false"/>
          <w:i w:val="false"/>
          <w:color w:val="000000"/>
          <w:sz w:val="28"/>
        </w:rPr>
        <w:t xml:space="preserve"> + SР</w:t>
      </w:r>
      <w:r>
        <w:rPr>
          <w:rFonts w:ascii="Times New Roman"/>
          <w:b w:val="false"/>
          <w:i w:val="false"/>
          <w:color w:val="000000"/>
          <w:vertAlign w:val="subscript"/>
        </w:rPr>
        <w:t>н</w:t>
      </w:r>
      <w:r>
        <w:rPr>
          <w:rFonts w:ascii="Times New Roman"/>
          <w:b w:val="false"/>
          <w:i w:val="false"/>
          <w:color w:val="000000"/>
          <w:sz w:val="28"/>
        </w:rPr>
        <w:t>, где:</w:t>
      </w:r>
    </w:p>
    <w:bookmarkEnd w:id="33"/>
    <w:bookmarkStart w:name="z40" w:id="34"/>
    <w:p>
      <w:pPr>
        <w:spacing w:after="0"/>
        <w:ind w:left="0"/>
        <w:jc w:val="both"/>
      </w:pPr>
      <w:r>
        <w:rPr>
          <w:rFonts w:ascii="Times New Roman"/>
          <w:b w:val="false"/>
          <w:i w:val="false"/>
          <w:color w:val="000000"/>
          <w:sz w:val="28"/>
        </w:rPr>
        <w:t>
      SР – показатель степени риска по нарушениям;</w:t>
      </w:r>
    </w:p>
    <w:bookmarkEnd w:id="34"/>
    <w:bookmarkStart w:name="z41" w:id="35"/>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показатель значительных нарушений;</w:t>
      </w:r>
    </w:p>
    <w:bookmarkEnd w:id="35"/>
    <w:bookmarkStart w:name="z42" w:id="36"/>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показатель незначительных нарушений.</w:t>
      </w:r>
    </w:p>
    <w:bookmarkEnd w:id="36"/>
    <w:bookmarkStart w:name="z43" w:id="37"/>
    <w:p>
      <w:pPr>
        <w:spacing w:after="0"/>
        <w:ind w:left="0"/>
        <w:jc w:val="both"/>
      </w:pPr>
      <w:r>
        <w:rPr>
          <w:rFonts w:ascii="Times New Roman"/>
          <w:b w:val="false"/>
          <w:i w:val="false"/>
          <w:color w:val="000000"/>
          <w:sz w:val="28"/>
        </w:rPr>
        <w:t>
      Полученное значение общего показателя является основанием отнесения субъекта предпринимательства к одной из следующих степеней риска:</w:t>
      </w:r>
    </w:p>
    <w:bookmarkEnd w:id="37"/>
    <w:bookmarkStart w:name="z44" w:id="38"/>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 и в отношении него проводится профилактический контроль с посещением субъекта (объекта) контроля и надзора;</w:t>
      </w:r>
    </w:p>
    <w:bookmarkEnd w:id="38"/>
    <w:bookmarkStart w:name="z45" w:id="39"/>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 включительно и в отношении него проводится профилактический контроль с посещением субъекта (объекта) контроля и надзора;</w:t>
      </w:r>
    </w:p>
    <w:bookmarkEnd w:id="39"/>
    <w:bookmarkStart w:name="z46" w:id="40"/>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 и в отношении него не проводится профилактический контроль с посещением субъекта (объекта) контроля и надзора.";</w:t>
      </w:r>
    </w:p>
    <w:bookmarkEnd w:id="40"/>
    <w:bookmarkStart w:name="z47" w:id="41"/>
    <w:p>
      <w:pPr>
        <w:spacing w:after="0"/>
        <w:ind w:left="0"/>
        <w:jc w:val="both"/>
      </w:pPr>
      <w:r>
        <w:rPr>
          <w:rFonts w:ascii="Times New Roman"/>
          <w:b w:val="false"/>
          <w:i w:val="false"/>
          <w:color w:val="000000"/>
          <w:sz w:val="28"/>
        </w:rPr>
        <w:t>
      дополнить пунктом 13-2 следующего содержания:</w:t>
      </w:r>
    </w:p>
    <w:bookmarkEnd w:id="41"/>
    <w:bookmarkStart w:name="z48" w:id="42"/>
    <w:p>
      <w:pPr>
        <w:spacing w:after="0"/>
        <w:ind w:left="0"/>
        <w:jc w:val="both"/>
      </w:pPr>
      <w:r>
        <w:rPr>
          <w:rFonts w:ascii="Times New Roman"/>
          <w:b w:val="false"/>
          <w:i w:val="false"/>
          <w:color w:val="000000"/>
          <w:sz w:val="28"/>
        </w:rPr>
        <w:t>
      "13-2. Расчет показателя степени риска по субъективным критериям, определенным в соответствии с пунктом 11 настоящих Критериев, производится по шкале от 0 до 100 баллов и осуществляется по следующей формуле:</w:t>
      </w:r>
    </w:p>
    <w:bookmarkEnd w:id="42"/>
    <w:bookmarkStart w:name="z49" w:id="43"/>
    <w:p>
      <w:pPr>
        <w:spacing w:after="0"/>
        <w:ind w:left="0"/>
        <w:jc w:val="both"/>
      </w:pPr>
      <w:r>
        <w:rPr>
          <w:rFonts w:ascii="Times New Roman"/>
          <w:b w:val="false"/>
          <w:i w:val="false"/>
          <w:color w:val="000000"/>
          <w:sz w:val="28"/>
        </w:rPr>
        <w:t xml:space="preserve">
      SC = </w:t>
      </w:r>
      <w:r>
        <w:rPr>
          <w:rFonts w:ascii="Times New Roman"/>
          <w:b w:val="false"/>
          <w:i w:val="false"/>
          <w:color w:val="000000"/>
          <w:sz w:val="28"/>
        </w:rPr>
        <w:t>S</w:t>
      </w:r>
      <w:r>
        <w:rPr>
          <w:rFonts w:ascii="Times New Roman"/>
          <w:b w:val="false"/>
          <w:i w:val="false"/>
          <w:color w:val="000000"/>
          <w:sz w:val="28"/>
        </w:rPr>
        <w:t>i n= 1x</w:t>
      </w:r>
      <w:r>
        <w:rPr>
          <w:rFonts w:ascii="Times New Roman"/>
          <w:b w:val="false"/>
          <w:i w:val="false"/>
          <w:color w:val="000000"/>
          <w:vertAlign w:val="subscript"/>
        </w:rPr>
        <w:t>i</w:t>
      </w:r>
      <w:r>
        <w:rPr>
          <w:rFonts w:ascii="Times New Roman"/>
          <w:b w:val="false"/>
          <w:i w:val="false"/>
          <w:color w:val="000000"/>
          <w:sz w:val="28"/>
        </w:rPr>
        <w:t xml:space="preserve"> * w</w:t>
      </w:r>
      <w:r>
        <w:rPr>
          <w:rFonts w:ascii="Times New Roman"/>
          <w:b w:val="false"/>
          <w:i w:val="false"/>
          <w:color w:val="000000"/>
          <w:vertAlign w:val="subscript"/>
        </w:rPr>
        <w:t>1</w:t>
      </w:r>
      <w:r>
        <w:rPr>
          <w:rFonts w:ascii="Times New Roman"/>
          <w:b w:val="false"/>
          <w:i w:val="false"/>
          <w:color w:val="000000"/>
          <w:sz w:val="28"/>
        </w:rPr>
        <w:t xml:space="preserve"> , где</w:t>
      </w:r>
    </w:p>
    <w:bookmarkEnd w:id="43"/>
    <w:bookmarkStart w:name="z50" w:id="44"/>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44"/>
    <w:bookmarkStart w:name="z51" w:id="45"/>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45"/>
    <w:bookmarkStart w:name="z52" w:id="46"/>
    <w:p>
      <w:pPr>
        <w:spacing w:after="0"/>
        <w:ind w:left="0"/>
        <w:jc w:val="both"/>
      </w:pPr>
      <w:r>
        <w:rPr>
          <w:rFonts w:ascii="Times New Roman"/>
          <w:b w:val="false"/>
          <w:i w:val="false"/>
          <w:color w:val="000000"/>
          <w:sz w:val="28"/>
        </w:rPr>
        <w:t>
      n – количество показателей.</w:t>
      </w:r>
    </w:p>
    <w:bookmarkEnd w:id="46"/>
    <w:bookmarkStart w:name="z53" w:id="47"/>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11 настоящих Критериев, включается в расчет показателя степени риска по субъективным критериям.";</w:t>
      </w:r>
    </w:p>
    <w:bookmarkEnd w:id="47"/>
    <w:bookmarkStart w:name="z54" w:id="48"/>
    <w:p>
      <w:pPr>
        <w:spacing w:after="0"/>
        <w:ind w:left="0"/>
        <w:jc w:val="both"/>
      </w:pPr>
      <w:r>
        <w:rPr>
          <w:rFonts w:ascii="Times New Roman"/>
          <w:b w:val="false"/>
          <w:i w:val="false"/>
          <w:color w:val="000000"/>
          <w:sz w:val="28"/>
        </w:rPr>
        <w:t>
      дополнить пунктом 13-3 следующего содержания:</w:t>
      </w:r>
    </w:p>
    <w:bookmarkEnd w:id="48"/>
    <w:bookmarkStart w:name="z55" w:id="49"/>
    <w:p>
      <w:pPr>
        <w:spacing w:after="0"/>
        <w:ind w:left="0"/>
        <w:jc w:val="both"/>
      </w:pPr>
      <w:r>
        <w:rPr>
          <w:rFonts w:ascii="Times New Roman"/>
          <w:b w:val="false"/>
          <w:i w:val="false"/>
          <w:color w:val="000000"/>
          <w:sz w:val="28"/>
        </w:rPr>
        <w:t>
      "13-3.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718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718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 и надзора,</w:t>
      </w:r>
    </w:p>
    <w:bookmarkEnd w:id="50"/>
    <w:bookmarkStart w:name="z58" w:id="51"/>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51"/>
    <w:bookmarkStart w:name="z59" w:id="52"/>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52"/>
    <w:bookmarkStart w:name="z60" w:id="53"/>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13 настоящих Критериев.";</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62" w:id="54"/>
    <w:p>
      <w:pPr>
        <w:spacing w:after="0"/>
        <w:ind w:left="0"/>
        <w:jc w:val="both"/>
      </w:pPr>
      <w:r>
        <w:rPr>
          <w:rFonts w:ascii="Times New Roman"/>
          <w:b w:val="false"/>
          <w:i w:val="false"/>
          <w:color w:val="000000"/>
          <w:sz w:val="28"/>
        </w:rPr>
        <w:t xml:space="preserve">
      "14. Степени нарушения требований в отношении субъектов, эксплуатирующих атомные энергетические станции, установки по изготовлению ядерного топлива и его компонентов, исследовательские ядерные (атомные) реакторы и термоядерные реакторы для проведения профилактического контроля с посещением субъекта (объекта) контроля и надзора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Критериям.</w:t>
      </w:r>
    </w:p>
    <w:bookmarkEnd w:id="54"/>
    <w:bookmarkStart w:name="z63" w:id="55"/>
    <w:p>
      <w:pPr>
        <w:spacing w:after="0"/>
        <w:ind w:left="0"/>
        <w:jc w:val="both"/>
      </w:pPr>
      <w:r>
        <w:rPr>
          <w:rFonts w:ascii="Times New Roman"/>
          <w:b w:val="false"/>
          <w:i w:val="false"/>
          <w:color w:val="000000"/>
          <w:sz w:val="28"/>
        </w:rPr>
        <w:t xml:space="preserve">
      Степени нарушения требований в отношении субъектов, эксплуатирующих установки по добыче и переработке природного урана, пункты хранения высоко-, средне- и низкоактивных радиоактивных отходов, пунктов хранения радионуклидных источников, пунктов захоронения высоко-, средне- и низкоактивных радиоактивных отходов, пунктов захоронения отработавших радионуклидных источников и субъектов, осуществляющих деятельность с ядерными материалами с указанием изотопного состава, радиоактивными веществами, радиофармпрепаратами, генераторами нейтронов, урансодержащими веществами, торийсодержащими веществами, продуктами переработки природного урана, закрытыми радионуклидными источниками с указанием активности, высоко-, средне- и низкоактивными радиоактивными отходами, радиоизотопными спектрометрами, анализаторами, датчиками, измерителями, стационарными радиоизотопными дефектоскопами, переносными радиоизотопными дефектоскопами, радиоизотопными установками для досмотра ручной клади, багажа, транспорта, материалов, веществ, ускорителями электронов с энергией выше 10 мегаэлектронвольт (далее – МэВ), ускорителями ионов с энергией до 2 МэВ/нуклон, ускорителями ионов с энергией выше 2 МэВ/нуклон, медицинскими гамма-терапевтическими установками, медицинскими радиоизотопными диагностическими оборудованиями, транспортировкой,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обращением с радиоактивными отходами, стационарными рентгеновскими дефектоскопами, переносными рентгеновскими дефектоскопами, ускорителями электронов с энергией до 10 МэВ и предоставляющих услуги в области использования атомной энергии для проведения профилактического контроля с посещением субъекта (объекта) контроля и надзора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Критериям.</w:t>
      </w:r>
    </w:p>
    <w:bookmarkEnd w:id="55"/>
    <w:bookmarkStart w:name="z64" w:id="56"/>
    <w:p>
      <w:pPr>
        <w:spacing w:after="0"/>
        <w:ind w:left="0"/>
        <w:jc w:val="both"/>
      </w:pPr>
      <w:r>
        <w:rPr>
          <w:rFonts w:ascii="Times New Roman"/>
          <w:b w:val="false"/>
          <w:i w:val="false"/>
          <w:color w:val="000000"/>
          <w:sz w:val="28"/>
        </w:rPr>
        <w:t xml:space="preserve">
      Степени нарушения требований в отношении субъектов, эксплуатирующих атомные энергетические станции, установки по изготовлению ядерного топлива и его компонентов, исследовательские ядерные (атомные) реакторы и термоядерные реакторы для проведения проверки на соответствие квалификационным требованиям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Критериям.</w:t>
      </w:r>
    </w:p>
    <w:bookmarkEnd w:id="56"/>
    <w:bookmarkStart w:name="z65" w:id="57"/>
    <w:p>
      <w:pPr>
        <w:spacing w:after="0"/>
        <w:ind w:left="0"/>
        <w:jc w:val="both"/>
      </w:pPr>
      <w:r>
        <w:rPr>
          <w:rFonts w:ascii="Times New Roman"/>
          <w:b w:val="false"/>
          <w:i w:val="false"/>
          <w:color w:val="000000"/>
          <w:sz w:val="28"/>
        </w:rPr>
        <w:t xml:space="preserve">
      Степени нарушения требований в отношении субъектов, эксплуатирующих установки по добыче и переработке природного урана, пункты хранения высоко-, средне- и низкоактивных радиоактивных отходов, пунктов хранения радионуклидных источников, пунктов захоронения высоко-, средне- и низкоактивных радиоактивных отходов, пунктов захоронения отработавших радионуклидных источников и субъектов, осуществляющих деятельность с ядерными материалами с указанием изотопного состава, радиоактивными веществами, радиофармпрепаратами, генераторами нейтронов, урансодержащими веществами, торийсодержащими веществами, продуктами переработки природного урана, закрытыми радионуклидными источниками с указанием активности, высоко-, средне- и низкоактивными радиоактивными отходами, радиоизотопными спектрометрами, анализаторами, датчиками, измерителями, стационарными радиоизотопными дефектоскопами, переносными радиоизотопными дефектоскопами, радиоизотопными установками для досмотра ручной клади, багажа, транспорта, материалов, веществ, ускорителями электронов с энергией выше 10 мегаэлектронвольт (далее – МэВ), ускорителями ионов с энергией до 2 МэВ/нуклон, ускорителями ионов с энергией выше 2 МэВ/нуклон, медицинскими гамма-терапевтическими установками, медицинскими радиоизотопными диагностическими оборудованиями, транспортировкой,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обращением с радиоактивными отходами, стационарными рентгеновскими дефектоскопами, переносными рентгеновскими дефектоскопами, ускорителями электронов с энергией до 10 МэВ и предоставляющих услуги в области использования атомной энергии для проведения проверки на соответствие квалификационным требованиям приведены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настоящим Критериям.</w:t>
      </w:r>
    </w:p>
    <w:bookmarkEnd w:id="57"/>
    <w:bookmarkStart w:name="z66" w:id="58"/>
    <w:p>
      <w:pPr>
        <w:spacing w:after="0"/>
        <w:ind w:left="0"/>
        <w:jc w:val="both"/>
      </w:pPr>
      <w:r>
        <w:rPr>
          <w:rFonts w:ascii="Times New Roman"/>
          <w:b w:val="false"/>
          <w:i w:val="false"/>
          <w:color w:val="000000"/>
          <w:sz w:val="28"/>
        </w:rPr>
        <w:t xml:space="preserve">
      Степени нарушения требований в отношении субъектов (объектов) контроля, осуществляющих деятельность с рентгеновскими спектрометрами, анализаторами, датчиками, измерителями, рентгеновским оборудованием для досмотра ручной клади, багажа, транспорта, материалов, веществ, рентгеновским оборудованием для персонального досмотра человека, медицинскими ускорителями заряженных частиц, медицинскими рентгеновскими установками общего назначения, медицинским рентгеновским дентальным оборудованием, медицинскими рентгеновскими маммографическими установками, медицинским рентгеновским ангиографическим оборудованием, медицинскими компьютерными рентгеновскими томографами, медицинским рентгеновским терапевтическим оборудованием, медицинскими рентгеновскими симуляторами, субъектов, осуществляющих деятельность по физической защите ядерных установок и ядерных материалов, субъектов, осуществляющих деятельность на территориях бывших испытательных ядерных полигонов и других территориях, загрязненных в результате проведенных ядерных взрывов, субъектов, осуществляющих деятельность по специальной подготовке персонала, ответственного за обеспечение ядерной и радиационной безопасности для проведения проверки на соответствие квалификационным требованиям приведены в </w:t>
      </w:r>
      <w:r>
        <w:rPr>
          <w:rFonts w:ascii="Times New Roman"/>
          <w:b w:val="false"/>
          <w:i w:val="false"/>
          <w:color w:val="000000"/>
          <w:sz w:val="28"/>
        </w:rPr>
        <w:t>приложении 5</w:t>
      </w:r>
      <w:r>
        <w:rPr>
          <w:rFonts w:ascii="Times New Roman"/>
          <w:b w:val="false"/>
          <w:i w:val="false"/>
          <w:color w:val="000000"/>
          <w:sz w:val="28"/>
        </w:rPr>
        <w:t xml:space="preserve"> к настоящим Критериям.</w:t>
      </w:r>
    </w:p>
    <w:bookmarkEnd w:id="58"/>
    <w:bookmarkStart w:name="z67" w:id="59"/>
    <w:p>
      <w:pPr>
        <w:spacing w:after="0"/>
        <w:ind w:left="0"/>
        <w:jc w:val="both"/>
      </w:pPr>
      <w:r>
        <w:rPr>
          <w:rFonts w:ascii="Times New Roman"/>
          <w:b w:val="false"/>
          <w:i w:val="false"/>
          <w:color w:val="000000"/>
          <w:sz w:val="28"/>
        </w:rPr>
        <w:t xml:space="preserve">
      Перечень субъективных критериев для определения степени риска по субъективным критериям в области использования атомной энергии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 Республики Казахстан в отношении субъектов, эксплуатирующих атомные энергетические станции, установки по изготовлению ядерного топлива и его компонентов, исследовательские ядерные (атомные) реакторы и термоядерные реакторы приведен в приложении 6 к настоящим Критериям.</w:t>
      </w:r>
    </w:p>
    <w:bookmarkEnd w:id="59"/>
    <w:bookmarkStart w:name="z68" w:id="60"/>
    <w:p>
      <w:pPr>
        <w:spacing w:after="0"/>
        <w:ind w:left="0"/>
        <w:jc w:val="both"/>
      </w:pPr>
      <w:r>
        <w:rPr>
          <w:rFonts w:ascii="Times New Roman"/>
          <w:b w:val="false"/>
          <w:i w:val="false"/>
          <w:color w:val="000000"/>
          <w:sz w:val="28"/>
        </w:rPr>
        <w:t xml:space="preserve">
      Перечень субъективных критериев для определения степени риска по субъективным критериям в области использования атомной энергии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 Республики Казахстан в отношении субъектов, эксплуатирующих установки по добыче и переработке природного урана, пункты хранения высоко-, средне- и низкоактивных радиоактивных отходов, пунктов хранения радионуклидных источников, пунктов захоронения высоко-, средне- и низкоактивных радиоактивных отходов, пунктов захоронения отработавших радионуклидных источников и субъектов, осуществляющих деятельность с ядерными материалами с указанием изотопного состава, радиоактивными веществами, радиофармпрепаратами, генераторами нейтронов, урансодержащими веществами, торийсодержащими веществами, продуктами переработки природного урана, закрытыми радионуклидными источниками с указанием активности, высоко-, средне- и низкоактивными радиоактивными отходами, радиоизотопными спектрометрами, анализаторами, датчиками, измерителями, стационарными радиоизотопными дефектоскопами, переносными радиоизотопными дефектоскопами, радиоизотопными установками для досмотра ручной клади, багажа, транспорта, материалов, веществ, ускорителями электронов с энергией выше 10 мегаэлектронвольт (далее –МэВ), ускорителями ионов с энергией до 2 МэВ/нуклон, ускорителями ионов с энергией выше 2 МэВ/нуклон, медицинскими гамма-терапевтическими установками, медицинскими радиоизотопными диагностическими оборудованиями, транспортировкой,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обращением с радиоактивными отходами, стационарными рентгеновскими дефектоскопами, переносными рентгеновскими дефектоскопами, ускорителями электронов с энергией до 10 МэВ и предоставляющих услуги в области использования атомной энергии приведен в приложении 7 к настоящим Критериям.</w:t>
      </w:r>
    </w:p>
    <w:bookmarkEnd w:id="60"/>
    <w:bookmarkStart w:name="z69" w:id="61"/>
    <w:p>
      <w:pPr>
        <w:spacing w:after="0"/>
        <w:ind w:left="0"/>
        <w:jc w:val="both"/>
      </w:pPr>
      <w:r>
        <w:rPr>
          <w:rFonts w:ascii="Times New Roman"/>
          <w:b w:val="false"/>
          <w:i w:val="false"/>
          <w:color w:val="000000"/>
          <w:sz w:val="28"/>
        </w:rPr>
        <w:t xml:space="preserve">
      Перечень субъективных критериев для определения степени риска по субъективным критериям в области использования атомной энергии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 Республики Казахстан в отношении субъектов, осуществляющих деятельность с рентгеновскими спектрометрами, анализаторами, датчиками, измерителями, рентгеновским оборудованием для досмотра ручной клади, багажа, транспорта, материалов, веществ, рентгеновским оборудованием для персонального досмотра человека, медицинскими ускорителями заряженных частиц, медицинскими рентгеновскими установками общего назначения, медицинским рентгеновским дентальным оборудованием, медицинскими рентгеновскими маммографическими установками, медицинским рентгеновским ангиографическим оборудованием, медицинскими компьютерными рентгеновскими томографами, медицинским рентгеновским терапевтическим оборудованием, медицинскими рентгеновскими симуляторами, субъектов, осуществляющих деятельность по физической защите ядерных установок и ядерных материалов, субъектов, осуществляющих деятельность на территориях бывших испытательных ядерных полигонов и других территориях, загрязненных в результате проведенных ядерных взрывов, субъектов, осуществляющих деятельность по специальной подготовке персонала, ответственного за обеспечение ядерной и радиационной безопасности приведен в приложении 8 к настоящим Критериям.";</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Критериям оценки степени риска в области использования атомной энергии, утвержденные указанным совместным приказом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Start w:name="z71" w:id="62"/>
    <w:p>
      <w:pPr>
        <w:spacing w:after="0"/>
        <w:ind w:left="0"/>
        <w:jc w:val="both"/>
      </w:pPr>
      <w:r>
        <w:rPr>
          <w:rFonts w:ascii="Times New Roman"/>
          <w:b w:val="false"/>
          <w:i w:val="false"/>
          <w:color w:val="000000"/>
          <w:sz w:val="28"/>
        </w:rPr>
        <w:t xml:space="preserve">
      дополнить приложениями 6, 7, 8 к Критериям оценки степени риска в области использования атомной энергии согласно </w:t>
      </w:r>
      <w:r>
        <w:rPr>
          <w:rFonts w:ascii="Times New Roman"/>
          <w:b w:val="false"/>
          <w:i w:val="false"/>
          <w:color w:val="000000"/>
          <w:sz w:val="28"/>
        </w:rPr>
        <w:t>приложениям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настоящему совместному приказу.".</w:t>
      </w:r>
    </w:p>
    <w:bookmarkEnd w:id="62"/>
    <w:bookmarkStart w:name="z72" w:id="63"/>
    <w:p>
      <w:pPr>
        <w:spacing w:after="0"/>
        <w:ind w:left="0"/>
        <w:jc w:val="both"/>
      </w:pPr>
      <w:r>
        <w:rPr>
          <w:rFonts w:ascii="Times New Roman"/>
          <w:b w:val="false"/>
          <w:i w:val="false"/>
          <w:color w:val="000000"/>
          <w:sz w:val="28"/>
        </w:rPr>
        <w:t>
      2.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w:t>
      </w:r>
    </w:p>
    <w:bookmarkEnd w:id="63"/>
    <w:bookmarkStart w:name="z73" w:id="64"/>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64"/>
    <w:bookmarkStart w:name="z74" w:id="65"/>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энергетики Республики Казахстан;</w:t>
      </w:r>
    </w:p>
    <w:bookmarkEnd w:id="65"/>
    <w:bookmarkStart w:name="z75" w:id="6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66"/>
    <w:bookmarkStart w:name="z76" w:id="67"/>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энергетики Республики Казахстан.</w:t>
      </w:r>
    </w:p>
    <w:bookmarkEnd w:id="67"/>
    <w:bookmarkStart w:name="z77" w:id="68"/>
    <w:p>
      <w:pPr>
        <w:spacing w:after="0"/>
        <w:ind w:left="0"/>
        <w:jc w:val="both"/>
      </w:pPr>
      <w:r>
        <w:rPr>
          <w:rFonts w:ascii="Times New Roman"/>
          <w:b w:val="false"/>
          <w:i w:val="false"/>
          <w:color w:val="000000"/>
          <w:sz w:val="28"/>
        </w:rPr>
        <w:t>
      4. Настоящий совместный приказ вводится в действие по истечении десяти календарных дней после дня его первого официального опубликования.</w:t>
      </w:r>
    </w:p>
    <w:bookmarkEnd w:id="6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___________________ 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__________________ А. Саткалиев</w:t>
            </w:r>
            <w:r>
              <w:rPr>
                <w:rFonts w:ascii="Times New Roman"/>
                <w:b w:val="false"/>
                <w:i w:val="false"/>
                <w:color w:val="000000"/>
                <w:sz w:val="20"/>
              </w:rPr>
              <w:t>
</w:t>
            </w:r>
          </w:p>
        </w:tc>
      </w:tr>
    </w:tbl>
    <w:p>
      <w:pPr>
        <w:spacing w:after="0"/>
        <w:ind w:left="0"/>
        <w:jc w:val="both"/>
      </w:pPr>
      <w:bookmarkStart w:name="z80" w:id="69"/>
      <w:r>
        <w:rPr>
          <w:rFonts w:ascii="Times New Roman"/>
          <w:b w:val="false"/>
          <w:i w:val="false"/>
          <w:color w:val="000000"/>
          <w:sz w:val="28"/>
        </w:rPr>
        <w:t>
      "СОГЛАСОВАН"</w:t>
      </w:r>
    </w:p>
    <w:bookmarkEnd w:id="69"/>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2023 года № 97</w:t>
            </w:r>
            <w:r>
              <w:br/>
            </w:r>
            <w:r>
              <w:rPr>
                <w:rFonts w:ascii="Times New Roman"/>
                <w:b w:val="false"/>
                <w:i w:val="false"/>
                <w:color w:val="000000"/>
                <w:sz w:val="20"/>
              </w:rPr>
              <w:t>и 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2023 года № 206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использования атомной энергии</w:t>
            </w:r>
          </w:p>
        </w:tc>
      </w:tr>
    </w:tbl>
    <w:bookmarkStart w:name="z83" w:id="70"/>
    <w:p>
      <w:pPr>
        <w:spacing w:after="0"/>
        <w:ind w:left="0"/>
        <w:jc w:val="left"/>
      </w:pPr>
      <w:r>
        <w:rPr>
          <w:rFonts w:ascii="Times New Roman"/>
          <w:b/>
          <w:i w:val="false"/>
          <w:color w:val="000000"/>
        </w:rPr>
        <w:t xml:space="preserve"> Степени нарушения требований в отношении субъектов, эксплуатирующих атомные</w:t>
      </w:r>
      <w:r>
        <w:br/>
      </w:r>
      <w:r>
        <w:rPr>
          <w:rFonts w:ascii="Times New Roman"/>
          <w:b/>
          <w:i w:val="false"/>
          <w:color w:val="000000"/>
        </w:rPr>
        <w:t>энергетические станции, установки по изготовлению ядерного топлива и его</w:t>
      </w:r>
      <w:r>
        <w:br/>
      </w:r>
      <w:r>
        <w:rPr>
          <w:rFonts w:ascii="Times New Roman"/>
          <w:b/>
          <w:i w:val="false"/>
          <w:color w:val="000000"/>
        </w:rPr>
        <w:t>компонентов, исследовательские ядерные (атомные) реакторы и термоядерные</w:t>
      </w:r>
      <w:r>
        <w:br/>
      </w:r>
      <w:r>
        <w:rPr>
          <w:rFonts w:ascii="Times New Roman"/>
          <w:b/>
          <w:i w:val="false"/>
          <w:color w:val="000000"/>
        </w:rPr>
        <w:t>реакторы для проведения профилактического контроля с посещением субъекта</w:t>
      </w:r>
      <w:r>
        <w:br/>
      </w:r>
      <w:r>
        <w:rPr>
          <w:rFonts w:ascii="Times New Roman"/>
          <w:b/>
          <w:i w:val="false"/>
          <w:color w:val="000000"/>
        </w:rPr>
        <w:t>(объекта) контроля и надзора</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согласованного с разработчиками проекта ИЯУ, с уполномоченным органом в области использования атомной энергии и утвержденного администрацией исследовательской ядерной установки (далее - ИЯУ) отчета по анализу безопасности (ОАБ)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технологического регламента эксплуатации ИЯУ, согласованного с проектной организацией, уполномоченным органом и утвержденный администрацией ИЯУ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актуального паспорта на исследовательском реакторе и (или) паспорта критстенда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мероприятий по защите персонала и населения в случае аварии на реакторной установке и ликвидации ее последствий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обеспечению ядерной безопасности при транспортировке, перегрузке и хранении свежего и отработавшего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технической документации, включающая описание оборудования и систем, обеспечивающих ядерную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оперативной документации (оперативные журналы, журналы картограмм)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и протоколов испытания системы управления и защиты (далее - СУЗ) и контрольно-измерительных приборов реакторной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сдачи экзаменов оперативным персоналом и контролирующими физиками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ИЯУ о допуске к работе оперативного персонала, сдавшего экзамены на рабочие места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должностных инструкции оперативного персонала реактора и положение контролирующем физике, утвержденные администрацией ИЯУ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и протоколов испытаний систем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аварийной готовности и противоаварийного реагирования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ядерной и радиационной безопасности, по действиям персонала в аварийных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контроля плотности потока нейтронов во всех режимах эксплуатации. В том числе при загрузке (перегрузке) активной зоны ИЯУ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или методов обеспечивающие диагностирование оборудования и средств автоматизации систем влияющих на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информационного обеспечения оператора ИЯУ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контроля радиоактивности теплоносителя первого контура и экспериментальных петель, выбросов и сбросов радионуклидов, а также радиационной обстановки в помещениях и на площадке ИЯУ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контроля утечки теплоносителя (замедлителя) гетерогенного исследовательского реактора (далее - ИР), замедлителя критической сборки, раствора ядерного материала (далее - ЯМ) гомогенного 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контроля качества теплоносителя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ЗСБ срабатывание которых не приводит к отказам оборудования систем нормальной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останова включает в себя подсистемы, одна или несколько из которых обеспечивает быстрый перевод в подкритическое состояние (аварийную защиту) реактора (критического стенда)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функционирующих локализующих системы безопасности, в виде герметичных помещений, емкостей, поддонов для хранения и проведения работ с радиоактивными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 менее двух измерительных каналов своего технологического параметра обеспечивающей выполнение функций безопасности в каждой управляющей системе безопасности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полученные от средств регистрации УСБ выявляют и фиксируют:</w:t>
            </w:r>
          </w:p>
          <w:p>
            <w:pPr>
              <w:spacing w:after="20"/>
              <w:ind w:left="20"/>
              <w:jc w:val="both"/>
            </w:pPr>
            <w:r>
              <w:rPr>
                <w:rFonts w:ascii="Times New Roman"/>
                <w:b w:val="false"/>
                <w:i w:val="false"/>
                <w:color w:val="000000"/>
                <w:sz w:val="20"/>
              </w:rPr>
              <w:t>
1) исходное событие, явившегося причиной нарушения эксплуатационных пределов или пределов безопасной эксплуатации ИЯУ, и времени его возникновения;</w:t>
            </w:r>
          </w:p>
          <w:p>
            <w:pPr>
              <w:spacing w:after="20"/>
              <w:ind w:left="20"/>
              <w:jc w:val="both"/>
            </w:pPr>
            <w:r>
              <w:rPr>
                <w:rFonts w:ascii="Times New Roman"/>
                <w:b w:val="false"/>
                <w:i w:val="false"/>
                <w:color w:val="000000"/>
                <w:sz w:val="20"/>
              </w:rPr>
              <w:t>
2) изменений технологических параметров в процессе развития аварий;</w:t>
            </w:r>
          </w:p>
          <w:p>
            <w:pPr>
              <w:spacing w:after="20"/>
              <w:ind w:left="20"/>
              <w:jc w:val="both"/>
            </w:pPr>
            <w:r>
              <w:rPr>
                <w:rFonts w:ascii="Times New Roman"/>
                <w:b w:val="false"/>
                <w:i w:val="false"/>
                <w:color w:val="000000"/>
                <w:sz w:val="20"/>
              </w:rPr>
              <w:t>
3) действия систем безопасности;</w:t>
            </w:r>
          </w:p>
          <w:p>
            <w:pPr>
              <w:spacing w:after="20"/>
              <w:ind w:left="20"/>
              <w:jc w:val="both"/>
            </w:pPr>
            <w:r>
              <w:rPr>
                <w:rFonts w:ascii="Times New Roman"/>
                <w:b w:val="false"/>
                <w:i w:val="false"/>
                <w:color w:val="000000"/>
                <w:sz w:val="20"/>
              </w:rPr>
              <w:t>
4) действия персонала пункта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сигналов на пультах пункта управления срабатываемых при отказах технических и программных средств и повреждениях УСБ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неотключаемых электроприемников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автономных источников питания системы аварийного электроснабжения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Аварийное электроснабжение обеспечивает выполнение функций безопасности при проектных и запроектных авариях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пункте управления ИЯУ, в котором осуществляется автоматизированное управление технологическим процессом, системами нормальной эксплуатации и системами безопасности предусмотрены:</w:t>
            </w:r>
          </w:p>
          <w:p>
            <w:pPr>
              <w:spacing w:after="20"/>
              <w:ind w:left="20"/>
              <w:jc w:val="both"/>
            </w:pPr>
            <w:r>
              <w:rPr>
                <w:rFonts w:ascii="Times New Roman"/>
                <w:b w:val="false"/>
                <w:i w:val="false"/>
                <w:color w:val="000000"/>
                <w:sz w:val="20"/>
              </w:rPr>
              <w:t>
1) средства контроля за уровнем плотности потока нейтронов и скорости его изменения во всех режимах эксплуатации ИЯУ, включая операции по загрузке (перегрузке) ядерного топлива;</w:t>
            </w:r>
          </w:p>
          <w:p>
            <w:pPr>
              <w:spacing w:after="20"/>
              <w:ind w:left="20"/>
              <w:jc w:val="both"/>
            </w:pPr>
            <w:r>
              <w:rPr>
                <w:rFonts w:ascii="Times New Roman"/>
                <w:b w:val="false"/>
                <w:i w:val="false"/>
                <w:color w:val="000000"/>
                <w:sz w:val="20"/>
              </w:rPr>
              <w:t>
2) средства управления уровнем плотности потока нейтронов;</w:t>
            </w:r>
          </w:p>
          <w:p>
            <w:pPr>
              <w:spacing w:after="20"/>
              <w:ind w:left="20"/>
              <w:jc w:val="both"/>
            </w:pPr>
            <w:r>
              <w:rPr>
                <w:rFonts w:ascii="Times New Roman"/>
                <w:b w:val="false"/>
                <w:i w:val="false"/>
                <w:color w:val="000000"/>
                <w:sz w:val="20"/>
              </w:rPr>
              <w:t>
3) указатели положения рабочих органов СУЗ и средства контроля за состоянием систем останова;</w:t>
            </w:r>
          </w:p>
          <w:p>
            <w:pPr>
              <w:spacing w:after="20"/>
              <w:ind w:left="20"/>
              <w:jc w:val="both"/>
            </w:pPr>
            <w:r>
              <w:rPr>
                <w:rFonts w:ascii="Times New Roman"/>
                <w:b w:val="false"/>
                <w:i w:val="false"/>
                <w:color w:val="000000"/>
                <w:sz w:val="20"/>
              </w:rPr>
              <w:t>
4) системы информационной поддержки оператора, обеспечивающие предоставление персоналу пункта управления информации о текущем состоянии ИЯУ;</w:t>
            </w:r>
          </w:p>
          <w:p>
            <w:pPr>
              <w:spacing w:after="20"/>
              <w:ind w:left="20"/>
              <w:jc w:val="both"/>
            </w:pPr>
            <w:r>
              <w:rPr>
                <w:rFonts w:ascii="Times New Roman"/>
                <w:b w:val="false"/>
                <w:i w:val="false"/>
                <w:color w:val="000000"/>
                <w:sz w:val="20"/>
              </w:rPr>
              <w:t>
5) средства предупредительной и аварийной сигнализации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резервного пункта управления, который используется в случае отсутствия возможности управления системами ИР из основного пункта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Обеспечена возможность выполнения персоналом из резервного пункта управления следующих функций:</w:t>
            </w:r>
          </w:p>
          <w:p>
            <w:pPr>
              <w:spacing w:after="20"/>
              <w:ind w:left="20"/>
              <w:jc w:val="both"/>
            </w:pPr>
            <w:r>
              <w:rPr>
                <w:rFonts w:ascii="Times New Roman"/>
                <w:b w:val="false"/>
                <w:i w:val="false"/>
                <w:color w:val="000000"/>
                <w:sz w:val="20"/>
              </w:rPr>
              <w:t>
1) перевод ИР в подкритическое состояние;</w:t>
            </w:r>
          </w:p>
          <w:p>
            <w:pPr>
              <w:spacing w:after="20"/>
              <w:ind w:left="20"/>
              <w:jc w:val="both"/>
            </w:pPr>
            <w:r>
              <w:rPr>
                <w:rFonts w:ascii="Times New Roman"/>
                <w:b w:val="false"/>
                <w:i w:val="false"/>
                <w:color w:val="000000"/>
                <w:sz w:val="20"/>
              </w:rPr>
              <w:t>
2) аварийное расхолаживание ИР в случаях, определенных проектом ИЯУ;</w:t>
            </w:r>
          </w:p>
          <w:p>
            <w:pPr>
              <w:spacing w:after="20"/>
              <w:ind w:left="20"/>
              <w:jc w:val="both"/>
            </w:pPr>
            <w:r>
              <w:rPr>
                <w:rFonts w:ascii="Times New Roman"/>
                <w:b w:val="false"/>
                <w:i w:val="false"/>
                <w:color w:val="000000"/>
                <w:sz w:val="20"/>
              </w:rPr>
              <w:t>
3) контроль состояния ИР и радиационной обстановки в процессе проведения мероприятий по ликвидации аварии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общей программы экспериментальных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рабочей программы для каждого из этапов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Обеспечена комплектация всех категорий персонала в соответствии с установленным проектом количеством, уровнем квалификации и опытом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программ и графиков проведения технического обслуживания в режиме временного останова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оборудования и трубопроводы класса безопасности 1 и 2 зарегистрированных в уполномоченном органе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перечня оборудования, которое по конструкционным особенностям или радиационной обстановке недоступно (или ограниченно доступно) для внутренних (наружных) осмотров. </w:t>
            </w:r>
          </w:p>
          <w:p>
            <w:pPr>
              <w:spacing w:after="20"/>
              <w:ind w:left="20"/>
              <w:jc w:val="both"/>
            </w:pPr>
            <w:r>
              <w:rPr>
                <w:rFonts w:ascii="Times New Roman"/>
                <w:b w:val="false"/>
                <w:i w:val="false"/>
                <w:color w:val="000000"/>
                <w:sz w:val="20"/>
              </w:rPr>
              <w:t>
(Указанный перечень должен быть согласован с уполномоченным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администрации ИЯУ о назначении лица осуществляющего надзор за оборудованием и трубопроводами 1 и 2 класса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администрации ИЯУ о назначении лица ответственного за исправное состояние и безопасную эксплуатацию оборудования и трубопроводов 1 и 2 класса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локальной проектной угрозы разрабатываемой эксплуатирующей организацией ядерной установки и пересматриваемой не реже 1 (одного) раза в 5 (пять) лет, или незамедлительно при возникновении не предусмотренных угроз ядерной физической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обеспечения ядерной физической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пропускного режима непосредственно силами охраны и реагирования ядерного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и контроля выполнения процедур пропускного режима, а также внутриобъектового режима, в части касающегося постановки под охрану и снятия из-под охраны категорированных и режимных помещений, зданий и сооружений, возложенных на подразделение физической защиты ядерных материалов и ядерных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и контроля выполнения внутриобъектового режима, а также разработка бланков, пропусков и печатей по пропускному режиму на ядерных установках, возложенных на подразделение по защите государственных секретов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случае события, связанного с попыткой или фактического несанкционированного доступа, несанкционированного изъятия или диверсии, в течение 1 (одного) часа уведомления уполномоченного органа, а также других государственных органов согласно плану реагирования в чрезвычайных ситуациях, а также в течение 5 (пяти) рабочих дней предоставления в уполномоченный орган отчета о причинах события, его обстоятельствах и последствиях, а также о корректирующих мерах, предпринятых или которые будут предприняты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сигнализацией и постановки под охрану точек доступа (проходов) во внутреннюю и особо важную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всех лиц, имеющих доступ к ключам, карточкам-ключам и (или) другим системам или получившим их в пользование, включая компьютерные системы, контролирующие доступ к ядерным материалам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всех лиц, имеющих доступ к внутренним и особо важным зонам, и всех лиц, имеющих доступ к ключам, карточкам-ключам и (или) другим системам, или получивших их в пользование, включая компьютерные системы, контролирующие доступ к ядерным материалам или к внутренним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хранения ядерных материалов категории I в укрепленном (сейфовом) помещении или укрепленной камере (конструкции) в особо важной зоне, которые обеспечивают дополнительный рубеж обнаружения и задержки, препятствующие изъятию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центрального пункта управления размещенного в защищенной зоне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оборудования тревожной сигнализации, каналов связи системы сигнализации и центрального пункта управления источниками бесперебойного питания и защитой от вмешательства путем несанкционированного мониторинга, манипуляции и фальсификации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предусмотренного в системе обеспечения электропитания центрального пункта управления автоматической резервной системы питания, которая обеспечивает моментальное переключение с основного питания во время аварийных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регулярного (не реже одного раза в год) проведения оценок, включая функциональные испытания, мер физической защиты и системы физической защиты, в том числе своевременности реагирования силами охраны и реагирования, с целью определения надежности и эффективности противодействия угрозам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не реже одно раза в год функциональных испытаний системы физической защиты ядерных материалов посредством проведения учений, включая двусторонние учения, с целью определения способности сил реагирования эффективно и своевременно выполнить задачи по реагированию и предотвращению несанкционированного изъятия ядерного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локальной проектной угрозы, разработанной во взаимодействии с территориальными органами Комитета национальной безопасности Республики Казахстан и территориальными подразделениями органов внутренних дел Республики Казахстан, согласованной с уполномоченным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не реже одного раза в 3 (три) года проверочных мероприятий по базам учета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допущения к работе с ядерными материалами и природным ураном персонала, получившего отрицательный результат по результатам проверочных мероприятий по базам учета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подземных и наземных коммуникации, имеющие входы или выходы в виде колодцев, люков, лазов, шахт, открытых трубопроводов, каналов и других подобных сооружений, через которые можно проникнуть на территорию ядерного объекта, в охраняемые здания, постоянными или съемными решетками, крышками, дверями с запирающими устройствами. Постоянные устройства устанавливаются на все коммуникации, не подлежащие открыванию.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всех проемов, имеющих диаметр более 250 миллиметров (далее – мм) (сечением более 250х250 мм) решетками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всех входов (выходов) из зданий, имеющих помещения категории "А, Б и В", а также самих помещений металлическими или обшитыми металлом с двух сторон дверями с усиленными дверными коробками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помещений категории "А, Б и В" 1-го и цокольных этажей зданий особо важных зон оконных проемов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окон вторых этажей, а также окон любого другого этажа, если они выходят в смежные некатегорированные помещения и коридоры или расположены вблизи пожарных лестниц и иных сооружений, используя которые можно проникнуть в категорированные помещения, решетками из стального прутка диаметром не менее 15 миллиметров (далее – мм) и размером ячеек не более 150х150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прочности у входных дверей эквивалентной параметрам входных дверей в помещения категорий "А" и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оконных проемов помещений особо важных зон металлическими решетками, которые изготовляются из стальных прутьев диаметром не менее 16 мм, образующих ячейки 150х150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где все окна оборудуются решетками, одна из них делается раздвижной или распашной с навесным замком, защищенным от взлома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прочности у входных дверей помещений особо важных зон, эквивалентной помещениям категории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входных дверей и дверей тамбура помещений особо важных зон электромеханическими и (или) механическими замками с количеством не менее 25000 комбинаций кода (ключа) для помещений категории "В", и не менее 100000 - для помещений категорий "А" и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использования для запирания входных дверей, а также внутренних дверей помещений категории "А" замков повышенной секретности, сувальдные с двухбородочным ключом, цилиндровые штифтовые двух и более рядные. Сувальдные замки имеют не менее шести сувальд (симметричных или асимметричных)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использования для запирания внутренних дверей помещений категории "Б" замков с пониженной секретностью типа цилиндровых пластинчатых и цилиндровых штифтовых однорядных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механизмов замков в кожухи, защищающие их от умышленных повреждений с использованием ручного слесарного инструмента, и опечатывания (опломбирования)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прочности у оконных проемов, витрин первого этажа эквивалентной параметрам помещений категорий "А" и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в районах со сложной оперативной обстановкой, окон и витрин из пулестойкого защитного остекления (защитной пленки), устойчивого к пробиванию отверстия, достаточного для проникновения человека, тяжелым металлическим предметом весом 2 килограмм (далее – кг), не менее чем за 30-50 ударов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защищенной зоны, граница которой проходит по внешнему ограждению запретной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составления ширины запретной зоны не менее 15 метров (далее -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пересечения запретной зоны с коммуникационными эстакадами под углом, близким к прямому, над ограждением на высоте не менее 5 м от уровня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внешнего ограждения территории ядерного объекта высотой не менее 2,5 м из железобетонных плит или металлического листа толщиной не менее 2 мм, а в районах с глубиной снежного покрова более одного метра - не менее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 установленного на верхней кромке внешнего ограждения "козырька" из проволоки типа "Егоза"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 внешнем ограждении не запираемых дверей, ворот, калиток, а также лазов, проломов и других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окнах первых этажей зданий, а также последующих этажей, доступных с подъездных козырьков, пожарных лестниц и крыш примыкающих строений, выходящих на неохраняемую территорию, технических средств охраны и рольставнь, которые в необходимых случаях закрываются, либо распашными решетками. Решетки изготовляются из стальных прутьев диаметром не менее 10 мм, образующих ячейки 150х150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размещения внешнего ограждения запретной зоны на расстоянии не менее 5 м от основного ограждения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примыкания к периметру основного ограждения как с внешней, так и с внутренней стороны лесонасаждений, зданий, сооружений, пристроек, площадок для складирования оборудования или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между внешним и основным ограждением запретной зоны полосы отчуждения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полосе отчуждения никаких строений и предметов, затрудняющих применение технических средств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ширины полосы отчуждения не менее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контрольно-следовой полосы с внутренней стороны основного ограждения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непрерывности прохождения по всему периметру ядерного объекта контрольно-следовой полосы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ширины искусственной контрольно-следовой полосы не менее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ширины естественной контрольно-следовой полосы не менее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вспашки либо обсыпки искусственной контрольно-следовой полосы грунтом. Глубина вспашки (высота насыпки грунта) составляет не менее 15 сантиметров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приведения вспаханной и насыпной контрольно-следовой полосы в рыхло-пушистое состояние боронованием и нанесением на их поверхности волнообразного профиля с помощью профилировщика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мест пересечения запретной зоны с железными, шоссейными и грунтовыми дорогами, насыпными контрольно-следовыми полосами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постройки мостков (настилов) в тех местах, где запретная зона пересекается ручьями, канавами, оврагами, для исключения разрывов в контрольно-следовой полосе. Пространство под мостиками (настилами) перекрывается инженерными заграждениями и оборудуется средствами обнаружения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прокладывания для передвижения сил охраны и реагирования между внутренним ограждением запретной зоны и контрольно-следовой полосы тропы нарядов шириной 0,8-1,0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тропы нарядов в следующих видах: насыпи грунта, с деревянным, асфальтированным, бетонным или железобетонным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дороги охраны, вне зон действия технических средств охраны, шириной не менее 3 м, с твердым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предусмотрения в зависимости от пропускного режима на контрольно-пропускном пункте (далее – КПП) специального помещения для хранения пропусков или автоматических карточек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прохода людей камерой хранения личных вещей рабочих и служащих, комнатой досмотра, служебным помещением для размещения сил охраны и реагирования, технических систем безопасности (концентраторов, пультов, видеоконтрольных устройств охранного видеонаблюдения), устройств управления механизмами открывания прохода (проезда) и охранного освещения и санузлом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автоматизированными или механическими ручными устройствами, турникетами, калитками, стационарными и ручными средствами для производства досмотра способными распознавать различные типы металлов в зависимости от необходимости или служебной потребности. Также для досмотра применяются детекторы на распознавание взрывчатых веществ и радиоактивных материалов, обеспечивающих выявление альфа-, бета- и гамма-излучения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транспортных средств внешними и внутренними типовыми раздвижными или распашными воротами с электроприводом и дистанционным управлением, устройствами для их аварийной остановки и открытия вручную. Ворота оснащаются ограничителями или стопорами для предотвращения произвольного открывания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участках дорог, ведущих к автотранспортному КПП, на расстоянии не более 30 м от ворот поворот на 90 градусов; эти участки выгораживаются бетонными конструкциями, предотвращающими возможность их переезда. Допустимо другое конструктивное решение противотаранного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автотранспортных средств смотровыми площадками или эстакадами для их осмотра, шлагбаумами, а для железнодорожного транспорта – вышкой и площадкой для осмотра подвижного железнодорожного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въездов и выездов светофорами и дорожными знаками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площадки досмотра машин длиной не менее 20 м и шириной, не менее чем на 3 м с каждой стороны превышающую ширину грузовой автомашины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площадки досмотра машин ямой для досмотра машин снизу, вышками или эстакадой для досмотра машин сверху и сбоку и огораживается забором по типу основного ограждения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железнодорожных КПП:</w:t>
            </w:r>
          </w:p>
          <w:p>
            <w:pPr>
              <w:spacing w:after="20"/>
              <w:ind w:left="20"/>
              <w:jc w:val="both"/>
            </w:pPr>
            <w:r>
              <w:rPr>
                <w:rFonts w:ascii="Times New Roman"/>
                <w:b w:val="false"/>
                <w:i w:val="false"/>
                <w:color w:val="000000"/>
                <w:sz w:val="20"/>
              </w:rPr>
              <w:t>
1) проездными воротами и площадкой досмотра вагонов;</w:t>
            </w:r>
          </w:p>
          <w:p>
            <w:pPr>
              <w:spacing w:after="20"/>
              <w:ind w:left="20"/>
              <w:jc w:val="both"/>
            </w:pPr>
            <w:r>
              <w:rPr>
                <w:rFonts w:ascii="Times New Roman"/>
                <w:b w:val="false"/>
                <w:i w:val="false"/>
                <w:color w:val="000000"/>
                <w:sz w:val="20"/>
              </w:rPr>
              <w:t>
2) электромеханическим приводом и механизмом ручного открывания;</w:t>
            </w:r>
          </w:p>
          <w:p>
            <w:pPr>
              <w:spacing w:after="20"/>
              <w:ind w:left="20"/>
              <w:jc w:val="both"/>
            </w:pPr>
            <w:r>
              <w:rPr>
                <w:rFonts w:ascii="Times New Roman"/>
                <w:b w:val="false"/>
                <w:i w:val="false"/>
                <w:color w:val="000000"/>
                <w:sz w:val="20"/>
              </w:rPr>
              <w:t>
3) устройствами принудительной остановки транспорта (закладные брусья, стрелки-сбрасыватели, тупики-улавливатели) для предотвращения несанкционированного проезда транспорта на ядерный объект (с объекта) и случайного наезда подвижного состава на ворота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применения для осмотра железнодорожного транспорта наряду со смотровыми площадками смотровых вышек, перекидных мостиков, смотровых эстакад, стремянок, подвесных подножек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размера площадки досмотра вагонов по длине из расчета на одновременный досмотр 3-4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площадки досмотра ямой для досмотра вагонов снизу и вышками или эстакадами для досмотра с боков и сверху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выделения на проезжей части площадки места остановки транспорта для осмотра, ограниченное двумя линиями и надписями "Стоп" на государственном и русском языках, выполненными белой краской. Допускается устанавливать таблички "Стоп"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въездом на смотровую площадку с внешней стороны основных и вспомогательных ворот, не ближе 3 м от них поперечной линии и надписи "Стоп"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целях обеспечения безопасности движения транспорта, не менее чем в 100 м от ворот с правой стороны или над дорогой, устанавления указательного знака – "Движение в один ряд", а в 50 м – знака ограничения скорости до 5 километр/час (далее – км/ч)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расположения пульта управления воротами в КПП или на его наружной стене, при этом исключается доступ к пульту посторонних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помещения КПП средствами связи, пожаротушения и оборудования системой тревожной сигнализации с подключением на центральный пункт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нарушения функционирование системы физической защиты в случае отказа или вывода из строя какого-либо элемента комплекса технических средств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управление техническими средствами физической защиты операторами центрального или локального пунктов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размещения центрального пункта управления и локального пункта управления непосредственно во внутренней зоне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охранной сигнализации предназначенной для обнаружения попыток и фактов совершения несанкционированных действий и информирования об этих событиях сил охраны и реагирования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охранной сигнализации:</w:t>
            </w:r>
          </w:p>
          <w:p>
            <w:pPr>
              <w:spacing w:after="20"/>
              <w:ind w:left="20"/>
              <w:jc w:val="both"/>
            </w:pPr>
            <w:r>
              <w:rPr>
                <w:rFonts w:ascii="Times New Roman"/>
                <w:b w:val="false"/>
                <w:i w:val="false"/>
                <w:color w:val="000000"/>
                <w:sz w:val="20"/>
              </w:rPr>
              <w:t>
1) обнаружения несанкционированного доступа;</w:t>
            </w:r>
          </w:p>
          <w:p>
            <w:pPr>
              <w:spacing w:after="20"/>
              <w:ind w:left="20"/>
              <w:jc w:val="both"/>
            </w:pPr>
            <w:r>
              <w:rPr>
                <w:rFonts w:ascii="Times New Roman"/>
                <w:b w:val="false"/>
                <w:i w:val="false"/>
                <w:color w:val="000000"/>
                <w:sz w:val="20"/>
              </w:rPr>
              <w:t>
2) выдачу сигнала о срабатывании средств обнаружения на центральный или локальный пункты управления и протоколирование этого события;</w:t>
            </w:r>
          </w:p>
          <w:p>
            <w:pPr>
              <w:spacing w:after="20"/>
              <w:ind w:left="20"/>
              <w:jc w:val="both"/>
            </w:pPr>
            <w:r>
              <w:rPr>
                <w:rFonts w:ascii="Times New Roman"/>
                <w:b w:val="false"/>
                <w:i w:val="false"/>
                <w:color w:val="000000"/>
                <w:sz w:val="20"/>
              </w:rPr>
              <w:t>
3) ведения архива всех событий, происходящих в системе физической защиты, с фиксацией всех необходимых сведений для их последующей однозначной идентификации (тип и номер устройства, тип и причина события, дата и время его наступления);</w:t>
            </w:r>
          </w:p>
          <w:p>
            <w:pPr>
              <w:spacing w:after="20"/>
              <w:ind w:left="20"/>
              <w:jc w:val="both"/>
            </w:pPr>
            <w:r>
              <w:rPr>
                <w:rFonts w:ascii="Times New Roman"/>
                <w:b w:val="false"/>
                <w:i w:val="false"/>
                <w:color w:val="000000"/>
                <w:sz w:val="20"/>
              </w:rPr>
              <w:t>
4) исключения возможности бесконтрольного снятия с охраны и постановки под охрану;</w:t>
            </w:r>
          </w:p>
          <w:p>
            <w:pPr>
              <w:spacing w:after="20"/>
              <w:ind w:left="20"/>
              <w:jc w:val="both"/>
            </w:pPr>
            <w:r>
              <w:rPr>
                <w:rFonts w:ascii="Times New Roman"/>
                <w:b w:val="false"/>
                <w:i w:val="false"/>
                <w:color w:val="000000"/>
                <w:sz w:val="20"/>
              </w:rPr>
              <w:t>
5) осуществления функции приема (снятия) средств обнаружения (группы средств обнаружения) под контроль (с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средствами обнаружения периметра:</w:t>
            </w:r>
          </w:p>
          <w:p>
            <w:pPr>
              <w:spacing w:after="20"/>
              <w:ind w:left="20"/>
              <w:jc w:val="both"/>
            </w:pPr>
            <w:r>
              <w:rPr>
                <w:rFonts w:ascii="Times New Roman"/>
                <w:b w:val="false"/>
                <w:i w:val="false"/>
                <w:color w:val="000000"/>
                <w:sz w:val="20"/>
              </w:rPr>
              <w:t>
1) непрерывности действия;</w:t>
            </w:r>
          </w:p>
          <w:p>
            <w:pPr>
              <w:spacing w:after="20"/>
              <w:ind w:left="20"/>
              <w:jc w:val="both"/>
            </w:pPr>
            <w:r>
              <w:rPr>
                <w:rFonts w:ascii="Times New Roman"/>
                <w:b w:val="false"/>
                <w:i w:val="false"/>
                <w:color w:val="000000"/>
                <w:sz w:val="20"/>
              </w:rPr>
              <w:t>
2) определения места нарушения и при необходимости направление движения нарушителя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тревожно-вызывной сигнализацией:</w:t>
            </w:r>
          </w:p>
          <w:p>
            <w:pPr>
              <w:spacing w:after="20"/>
              <w:ind w:left="20"/>
              <w:jc w:val="both"/>
            </w:pPr>
            <w:r>
              <w:rPr>
                <w:rFonts w:ascii="Times New Roman"/>
                <w:b w:val="false"/>
                <w:i w:val="false"/>
                <w:color w:val="000000"/>
                <w:sz w:val="20"/>
              </w:rPr>
              <w:t>
1) информирования сил охраны и реагирования о срабатывании устройств;</w:t>
            </w:r>
          </w:p>
          <w:p>
            <w:pPr>
              <w:spacing w:after="20"/>
              <w:ind w:left="20"/>
              <w:jc w:val="both"/>
            </w:pPr>
            <w:r>
              <w:rPr>
                <w:rFonts w:ascii="Times New Roman"/>
                <w:b w:val="false"/>
                <w:i w:val="false"/>
                <w:color w:val="000000"/>
                <w:sz w:val="20"/>
              </w:rPr>
              <w:t>
2) определения места вызова;</w:t>
            </w:r>
          </w:p>
          <w:p>
            <w:pPr>
              <w:spacing w:after="20"/>
              <w:ind w:left="20"/>
              <w:jc w:val="both"/>
            </w:pPr>
            <w:r>
              <w:rPr>
                <w:rFonts w:ascii="Times New Roman"/>
                <w:b w:val="false"/>
                <w:i w:val="false"/>
                <w:color w:val="000000"/>
                <w:sz w:val="20"/>
              </w:rPr>
              <w:t>
3) скрытости ее установки и удобство пользования вызывным устройством;</w:t>
            </w:r>
          </w:p>
          <w:p>
            <w:pPr>
              <w:spacing w:after="20"/>
              <w:ind w:left="20"/>
              <w:jc w:val="both"/>
            </w:pPr>
            <w:r>
              <w:rPr>
                <w:rFonts w:ascii="Times New Roman"/>
                <w:b w:val="false"/>
                <w:i w:val="false"/>
                <w:color w:val="000000"/>
                <w:sz w:val="20"/>
              </w:rPr>
              <w:t>
4) невозможности снятия с контроля;</w:t>
            </w:r>
          </w:p>
          <w:p>
            <w:pPr>
              <w:spacing w:after="20"/>
              <w:ind w:left="20"/>
              <w:jc w:val="both"/>
            </w:pPr>
            <w:r>
              <w:rPr>
                <w:rFonts w:ascii="Times New Roman"/>
                <w:b w:val="false"/>
                <w:i w:val="false"/>
                <w:color w:val="000000"/>
                <w:sz w:val="20"/>
              </w:rPr>
              <w:t>
5) отличия сигналов о срабатывании от сигналов о срабатывании устройств системы охранной сигнализации;</w:t>
            </w:r>
          </w:p>
          <w:p>
            <w:pPr>
              <w:spacing w:after="20"/>
              <w:ind w:left="20"/>
              <w:jc w:val="both"/>
            </w:pPr>
            <w:r>
              <w:rPr>
                <w:rFonts w:ascii="Times New Roman"/>
                <w:b w:val="false"/>
                <w:i w:val="false"/>
                <w:color w:val="000000"/>
                <w:sz w:val="20"/>
              </w:rPr>
              <w:t>
6) контроль жизнедеятельности операторов локальных и центральных пунктов управления, сил охраны и реагирования непосредственно на постах охраны, при патрулировании ими заранее заданного маршрута, а также контролеров, осуществляющих пропускной режим на ядерный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установление устройств тревожно-вызывной сигнализации на постах охраны, КПП, по периметру защищенной зоны через каждые 100-150 м, у входов в здания, сооружения и помещения особо важных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системой сбора и обработки информации индикации следующих ситуаций:</w:t>
            </w:r>
          </w:p>
          <w:p>
            <w:pPr>
              <w:spacing w:after="20"/>
              <w:ind w:left="20"/>
              <w:jc w:val="both"/>
            </w:pPr>
            <w:r>
              <w:rPr>
                <w:rFonts w:ascii="Times New Roman"/>
                <w:b w:val="false"/>
                <w:i w:val="false"/>
                <w:color w:val="000000"/>
                <w:sz w:val="20"/>
              </w:rPr>
              <w:t>
1) срабатывание каждого средства обнаружения;</w:t>
            </w:r>
          </w:p>
          <w:p>
            <w:pPr>
              <w:spacing w:after="20"/>
              <w:ind w:left="20"/>
              <w:jc w:val="both"/>
            </w:pPr>
            <w:r>
              <w:rPr>
                <w:rFonts w:ascii="Times New Roman"/>
                <w:b w:val="false"/>
                <w:i w:val="false"/>
                <w:color w:val="000000"/>
                <w:sz w:val="20"/>
              </w:rPr>
              <w:t>
2) неисправность средств обнаружения;</w:t>
            </w:r>
          </w:p>
          <w:p>
            <w:pPr>
              <w:spacing w:after="20"/>
              <w:ind w:left="20"/>
              <w:jc w:val="both"/>
            </w:pPr>
            <w:r>
              <w:rPr>
                <w:rFonts w:ascii="Times New Roman"/>
                <w:b w:val="false"/>
                <w:i w:val="false"/>
                <w:color w:val="000000"/>
                <w:sz w:val="20"/>
              </w:rPr>
              <w:t>
3) неисправность линии связи;</w:t>
            </w:r>
          </w:p>
          <w:p>
            <w:pPr>
              <w:spacing w:after="20"/>
              <w:ind w:left="20"/>
              <w:jc w:val="both"/>
            </w:pPr>
            <w:r>
              <w:rPr>
                <w:rFonts w:ascii="Times New Roman"/>
                <w:b w:val="false"/>
                <w:i w:val="false"/>
                <w:color w:val="000000"/>
                <w:sz w:val="20"/>
              </w:rPr>
              <w:t>
4) пропадание электропитания;</w:t>
            </w:r>
          </w:p>
          <w:p>
            <w:pPr>
              <w:spacing w:after="20"/>
              <w:ind w:left="20"/>
              <w:jc w:val="both"/>
            </w:pPr>
            <w:r>
              <w:rPr>
                <w:rFonts w:ascii="Times New Roman"/>
                <w:b w:val="false"/>
                <w:i w:val="false"/>
                <w:color w:val="000000"/>
                <w:sz w:val="20"/>
              </w:rPr>
              <w:t>
5) изменение параметров линии связи и попытки деблокирования средств обнаружения;</w:t>
            </w:r>
          </w:p>
          <w:p>
            <w:pPr>
              <w:spacing w:after="20"/>
              <w:ind w:left="20"/>
              <w:jc w:val="both"/>
            </w:pPr>
            <w:r>
              <w:rPr>
                <w:rFonts w:ascii="Times New Roman"/>
                <w:b w:val="false"/>
                <w:i w:val="false"/>
                <w:color w:val="000000"/>
                <w:sz w:val="20"/>
              </w:rPr>
              <w:t>
6) попытки вскрытия электронного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функционирования системы сбора и обработки информации обеспечивающего:</w:t>
            </w:r>
          </w:p>
          <w:p>
            <w:pPr>
              <w:spacing w:after="20"/>
              <w:ind w:left="20"/>
              <w:jc w:val="both"/>
            </w:pPr>
            <w:r>
              <w:rPr>
                <w:rFonts w:ascii="Times New Roman"/>
                <w:b w:val="false"/>
                <w:i w:val="false"/>
                <w:color w:val="000000"/>
                <w:sz w:val="20"/>
              </w:rPr>
              <w:t>
1) постоянный автоматический контроль исправности линий связи и работоспособности при любом состоянии средств обнаружения (включено, выключено);</w:t>
            </w:r>
          </w:p>
          <w:p>
            <w:pPr>
              <w:spacing w:after="20"/>
              <w:ind w:left="20"/>
              <w:jc w:val="both"/>
            </w:pPr>
            <w:r>
              <w:rPr>
                <w:rFonts w:ascii="Times New Roman"/>
                <w:b w:val="false"/>
                <w:i w:val="false"/>
                <w:color w:val="000000"/>
                <w:sz w:val="20"/>
              </w:rPr>
              <w:t>
2) дистанционное включение (отключение) средств обнаружения;</w:t>
            </w:r>
          </w:p>
          <w:p>
            <w:pPr>
              <w:spacing w:after="20"/>
              <w:ind w:left="20"/>
              <w:jc w:val="both"/>
            </w:pPr>
            <w:r>
              <w:rPr>
                <w:rFonts w:ascii="Times New Roman"/>
                <w:b w:val="false"/>
                <w:i w:val="false"/>
                <w:color w:val="000000"/>
                <w:sz w:val="20"/>
              </w:rPr>
              <w:t>
3) санкционированное отключение средств обнаружения непосредственно на ядерном объекте;</w:t>
            </w:r>
          </w:p>
          <w:p>
            <w:pPr>
              <w:spacing w:after="20"/>
              <w:ind w:left="20"/>
              <w:jc w:val="both"/>
            </w:pPr>
            <w:r>
              <w:rPr>
                <w:rFonts w:ascii="Times New Roman"/>
                <w:b w:val="false"/>
                <w:i w:val="false"/>
                <w:color w:val="000000"/>
                <w:sz w:val="20"/>
              </w:rPr>
              <w:t>
4) санкционированный доступ в охраняемые помещения;</w:t>
            </w:r>
          </w:p>
          <w:p>
            <w:pPr>
              <w:spacing w:after="20"/>
              <w:ind w:left="20"/>
              <w:jc w:val="both"/>
            </w:pPr>
            <w:r>
              <w:rPr>
                <w:rFonts w:ascii="Times New Roman"/>
                <w:b w:val="false"/>
                <w:i w:val="false"/>
                <w:color w:val="000000"/>
                <w:sz w:val="20"/>
              </w:rPr>
              <w:t>
5) организацию контроля работы (линейного) персонала охраны;</w:t>
            </w:r>
          </w:p>
          <w:p>
            <w:pPr>
              <w:spacing w:after="20"/>
              <w:ind w:left="20"/>
              <w:jc w:val="both"/>
            </w:pPr>
            <w:r>
              <w:rPr>
                <w:rFonts w:ascii="Times New Roman"/>
                <w:b w:val="false"/>
                <w:i w:val="false"/>
                <w:color w:val="000000"/>
                <w:sz w:val="20"/>
              </w:rPr>
              <w:t>
6) дистанционное управление освещением;</w:t>
            </w:r>
          </w:p>
          <w:p>
            <w:pPr>
              <w:spacing w:after="20"/>
              <w:ind w:left="20"/>
              <w:jc w:val="both"/>
            </w:pPr>
            <w:r>
              <w:rPr>
                <w:rFonts w:ascii="Times New Roman"/>
                <w:b w:val="false"/>
                <w:i w:val="false"/>
                <w:color w:val="000000"/>
                <w:sz w:val="20"/>
              </w:rPr>
              <w:t>
7) приоритетность тревожных ситуаций;</w:t>
            </w:r>
          </w:p>
          <w:p>
            <w:pPr>
              <w:spacing w:after="20"/>
              <w:ind w:left="20"/>
              <w:jc w:val="both"/>
            </w:pPr>
            <w:r>
              <w:rPr>
                <w:rFonts w:ascii="Times New Roman"/>
                <w:b w:val="false"/>
                <w:i w:val="false"/>
                <w:color w:val="000000"/>
                <w:sz w:val="20"/>
              </w:rPr>
              <w:t>
8) архивирование событий;</w:t>
            </w:r>
          </w:p>
          <w:p>
            <w:pPr>
              <w:spacing w:after="20"/>
              <w:ind w:left="20"/>
              <w:jc w:val="both"/>
            </w:pPr>
            <w:r>
              <w:rPr>
                <w:rFonts w:ascii="Times New Roman"/>
                <w:b w:val="false"/>
                <w:i w:val="false"/>
                <w:color w:val="000000"/>
                <w:sz w:val="20"/>
              </w:rPr>
              <w:t>
9) резерв по емкости не менее 20% от максимальной емкости системы сбора и обработки информации или возможность постоянного наращивания емкости;</w:t>
            </w:r>
          </w:p>
          <w:p>
            <w:pPr>
              <w:spacing w:after="20"/>
              <w:ind w:left="20"/>
              <w:jc w:val="both"/>
            </w:pPr>
            <w:r>
              <w:rPr>
                <w:rFonts w:ascii="Times New Roman"/>
                <w:b w:val="false"/>
                <w:i w:val="false"/>
                <w:color w:val="000000"/>
                <w:sz w:val="20"/>
              </w:rPr>
              <w:t>
10) управление периферийными устройствами;</w:t>
            </w:r>
          </w:p>
          <w:p>
            <w:pPr>
              <w:spacing w:after="20"/>
              <w:ind w:left="20"/>
              <w:jc w:val="both"/>
            </w:pPr>
            <w:r>
              <w:rPr>
                <w:rFonts w:ascii="Times New Roman"/>
                <w:b w:val="false"/>
                <w:i w:val="false"/>
                <w:color w:val="000000"/>
                <w:sz w:val="20"/>
              </w:rPr>
              <w:t>
11) дистанционное управление электропитанием средств обнаружения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контроля и управления доступом обеспечивающего:</w:t>
            </w:r>
          </w:p>
          <w:p>
            <w:pPr>
              <w:spacing w:after="20"/>
              <w:ind w:left="20"/>
              <w:jc w:val="both"/>
            </w:pPr>
            <w:r>
              <w:rPr>
                <w:rFonts w:ascii="Times New Roman"/>
                <w:b w:val="false"/>
                <w:i w:val="false"/>
                <w:color w:val="000000"/>
                <w:sz w:val="20"/>
              </w:rPr>
              <w:t>
1) исключение (или создание максимально возможного препятствования) несанкционированного проникновения на территорию, в охраняемые помещения, здания, сооружения и зоны. В случае обнаружения попыток несанкционированного проникновения, а также при выявлении фактов силового воздействия на элементы конструкций пропускных устройств и терминалов, соответствующая информация представляется оператору локального и центрального пунктов управления;</w:t>
            </w:r>
          </w:p>
          <w:p>
            <w:pPr>
              <w:spacing w:after="20"/>
              <w:ind w:left="20"/>
              <w:jc w:val="both"/>
            </w:pPr>
            <w:r>
              <w:rPr>
                <w:rFonts w:ascii="Times New Roman"/>
                <w:b w:val="false"/>
                <w:i w:val="false"/>
                <w:color w:val="000000"/>
                <w:sz w:val="20"/>
              </w:rPr>
              <w:t>
2) сохранение информации обо всех фактах проходов и нарушений требований по проходу персонала, командированными лицами и посетителями;</w:t>
            </w:r>
          </w:p>
          <w:p>
            <w:pPr>
              <w:spacing w:after="20"/>
              <w:ind w:left="20"/>
              <w:jc w:val="both"/>
            </w:pPr>
            <w:r>
              <w:rPr>
                <w:rFonts w:ascii="Times New Roman"/>
                <w:b w:val="false"/>
                <w:i w:val="false"/>
                <w:color w:val="000000"/>
                <w:sz w:val="20"/>
              </w:rPr>
              <w:t>
3) изготовление пропусков, архивирование изготовленных и выданных пропусков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конструкций пропускных устройств системы контроля и управления (людских и транспортных КПП) возможности их аварийного ручного открывания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системы видеонаблюдения и оценки ситуации обеспечивающего: </w:t>
            </w:r>
          </w:p>
          <w:p>
            <w:pPr>
              <w:spacing w:after="20"/>
              <w:ind w:left="20"/>
              <w:jc w:val="both"/>
            </w:pPr>
            <w:r>
              <w:rPr>
                <w:rFonts w:ascii="Times New Roman"/>
                <w:b w:val="false"/>
                <w:i w:val="false"/>
                <w:color w:val="000000"/>
                <w:sz w:val="20"/>
              </w:rPr>
              <w:t>
1) представление оператору необходимой информации об обстановке на ядерном объекте и в его охраняемых зонах, зданиях, сооружениях и помещениях;</w:t>
            </w:r>
          </w:p>
          <w:p>
            <w:pPr>
              <w:spacing w:after="20"/>
              <w:ind w:left="20"/>
              <w:jc w:val="both"/>
            </w:pPr>
            <w:r>
              <w:rPr>
                <w:rFonts w:ascii="Times New Roman"/>
                <w:b w:val="false"/>
                <w:i w:val="false"/>
                <w:color w:val="000000"/>
                <w:sz w:val="20"/>
              </w:rPr>
              <w:t>
2) представление информации для оценки ситуации в случае выявления факта совершения несанкционированного действия и видеоподтверждение факта его совершения;</w:t>
            </w:r>
          </w:p>
          <w:p>
            <w:pPr>
              <w:spacing w:after="20"/>
              <w:ind w:left="20"/>
              <w:jc w:val="both"/>
            </w:pPr>
            <w:r>
              <w:rPr>
                <w:rFonts w:ascii="Times New Roman"/>
                <w:b w:val="false"/>
                <w:i w:val="false"/>
                <w:color w:val="000000"/>
                <w:sz w:val="20"/>
              </w:rPr>
              <w:t>
3) отображение, регистрацию и архивирование информации в объеме, необходимом для последующего анализа возникающих нештатных ситуаций;</w:t>
            </w:r>
          </w:p>
          <w:p>
            <w:pPr>
              <w:spacing w:after="20"/>
              <w:ind w:left="20"/>
              <w:jc w:val="both"/>
            </w:pPr>
            <w:r>
              <w:rPr>
                <w:rFonts w:ascii="Times New Roman"/>
                <w:b w:val="false"/>
                <w:i w:val="false"/>
                <w:color w:val="000000"/>
                <w:sz w:val="20"/>
              </w:rPr>
              <w:t>
4) работоспособность при всех условиях ее эксплуатации, определенных в нормативных документах;</w:t>
            </w:r>
          </w:p>
          <w:p>
            <w:pPr>
              <w:spacing w:after="20"/>
              <w:ind w:left="20"/>
              <w:jc w:val="both"/>
            </w:pPr>
            <w:r>
              <w:rPr>
                <w:rFonts w:ascii="Times New Roman"/>
                <w:b w:val="false"/>
                <w:i w:val="false"/>
                <w:color w:val="000000"/>
                <w:sz w:val="20"/>
              </w:rPr>
              <w:t>
5) контроль наличия неисправностей (пропадание видеосигнала, вскрытие оборудования, попытки доступа к линиям связи), информирование об этом операторов пунктов управления и архивирование данной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видео контроля за периметром защищенной зоны видеокамеры на каждом участке таким образом, чтобы они находились в прямой видимости, по крайней мере, одной из видеокамер соседних участков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видеокамер таким образом, чтобы несанкционированный доступ к ним был затруднен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превышения 2 секунд времени перехода системы видеонаблюдения и оценки ситуации от дежурного режима к рабочему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оперативной связи и оповещения обеспечивающей:</w:t>
            </w:r>
          </w:p>
          <w:p>
            <w:pPr>
              <w:spacing w:after="20"/>
              <w:ind w:left="20"/>
              <w:jc w:val="both"/>
            </w:pPr>
            <w:r>
              <w:rPr>
                <w:rFonts w:ascii="Times New Roman"/>
                <w:b w:val="false"/>
                <w:i w:val="false"/>
                <w:color w:val="000000"/>
                <w:sz w:val="20"/>
              </w:rPr>
              <w:t>
1) надежную и непрерывную работу на всей территории ядерного объекта и на ближних подступах к нему, во всех его зданиях, сооружениях и помещениях во всех допустимых режимах работы, в том числе в процессе внутренних транспортировок ядерных материалов в эксплуатирующей организации;</w:t>
            </w:r>
          </w:p>
          <w:p>
            <w:pPr>
              <w:spacing w:after="20"/>
              <w:ind w:left="20"/>
              <w:jc w:val="both"/>
            </w:pPr>
            <w:r>
              <w:rPr>
                <w:rFonts w:ascii="Times New Roman"/>
                <w:b w:val="false"/>
                <w:i w:val="false"/>
                <w:color w:val="000000"/>
                <w:sz w:val="20"/>
              </w:rPr>
              <w:t>
2) учет и протоколирование проводимых переговоров с указанием времени и их продолжительности с периодичностью, определяемой с учетом оперативной обстановки на ядерном объекте;</w:t>
            </w:r>
          </w:p>
          <w:p>
            <w:pPr>
              <w:spacing w:after="20"/>
              <w:ind w:left="20"/>
              <w:jc w:val="both"/>
            </w:pPr>
            <w:r>
              <w:rPr>
                <w:rFonts w:ascii="Times New Roman"/>
                <w:b w:val="false"/>
                <w:i w:val="false"/>
                <w:color w:val="000000"/>
                <w:sz w:val="20"/>
              </w:rPr>
              <w:t>
3) исключение несанкционированного подключения других абонентов и по возможности выявление, локализацию и протоколирование таких фактов;</w:t>
            </w:r>
          </w:p>
          <w:p>
            <w:pPr>
              <w:spacing w:after="20"/>
              <w:ind w:left="20"/>
              <w:jc w:val="both"/>
            </w:pPr>
            <w:r>
              <w:rPr>
                <w:rFonts w:ascii="Times New Roman"/>
                <w:b w:val="false"/>
                <w:i w:val="false"/>
                <w:color w:val="000000"/>
                <w:sz w:val="20"/>
              </w:rPr>
              <w:t>
4) организацию каналов связи между руководством эксплуатирующей организации, подразделением физической защиты ядерных материалов и ядерных установок, силами охраны и реагирования, а также территориальными структурными подразделениями государственных органов, обеспечивающих ядерную физическую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следующих видов связи:</w:t>
            </w:r>
          </w:p>
          <w:p>
            <w:pPr>
              <w:spacing w:after="20"/>
              <w:ind w:left="20"/>
              <w:jc w:val="both"/>
            </w:pPr>
            <w:r>
              <w:rPr>
                <w:rFonts w:ascii="Times New Roman"/>
                <w:b w:val="false"/>
                <w:i w:val="false"/>
                <w:color w:val="000000"/>
                <w:sz w:val="20"/>
              </w:rPr>
              <w:t>
1) прямой телефонной связи;</w:t>
            </w:r>
          </w:p>
          <w:p>
            <w:pPr>
              <w:spacing w:after="20"/>
              <w:ind w:left="20"/>
              <w:jc w:val="both"/>
            </w:pPr>
            <w:r>
              <w:rPr>
                <w:rFonts w:ascii="Times New Roman"/>
                <w:b w:val="false"/>
                <w:i w:val="false"/>
                <w:color w:val="000000"/>
                <w:sz w:val="20"/>
              </w:rPr>
              <w:t>
2) громкоговорящей связи;</w:t>
            </w:r>
          </w:p>
          <w:p>
            <w:pPr>
              <w:spacing w:after="20"/>
              <w:ind w:left="20"/>
              <w:jc w:val="both"/>
            </w:pPr>
            <w:r>
              <w:rPr>
                <w:rFonts w:ascii="Times New Roman"/>
                <w:b w:val="false"/>
                <w:i w:val="false"/>
                <w:color w:val="000000"/>
                <w:sz w:val="20"/>
              </w:rPr>
              <w:t>
3) радиосвязи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системе физической защиты ядерных установок организации следующих видов прямой телефонной связи:</w:t>
            </w:r>
          </w:p>
          <w:p>
            <w:pPr>
              <w:spacing w:after="20"/>
              <w:ind w:left="20"/>
              <w:jc w:val="both"/>
            </w:pPr>
            <w:r>
              <w:rPr>
                <w:rFonts w:ascii="Times New Roman"/>
                <w:b w:val="false"/>
                <w:i w:val="false"/>
                <w:color w:val="000000"/>
                <w:sz w:val="20"/>
              </w:rPr>
              <w:t>
1) оператора центрального пункта управления с начальником караула (старшим смены), с КПП, а также с необходимыми структурными подразделениями и администрацией эксплуатирующей организации;</w:t>
            </w:r>
          </w:p>
          <w:p>
            <w:pPr>
              <w:spacing w:after="20"/>
              <w:ind w:left="20"/>
              <w:jc w:val="both"/>
            </w:pPr>
            <w:r>
              <w:rPr>
                <w:rFonts w:ascii="Times New Roman"/>
                <w:b w:val="false"/>
                <w:i w:val="false"/>
                <w:color w:val="000000"/>
                <w:sz w:val="20"/>
              </w:rPr>
              <w:t>
2) начальника караула (старшего смены) с постами охраны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прямой телефонной связи оператора центрального пункта управления автономной, обеспечивающей возможность циркулярной связи с абонентами, а также подключения к городской автоматизированной телефонной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для организации связи по периметру вдоль тропы нарядов штепсельных розеток через каждые 100-150 м для переговоров с подвижными нарядами и тревожными группами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плана оповещения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эвакуации людей по системе оповещения сопровождаемой:</w:t>
            </w:r>
          </w:p>
          <w:p>
            <w:pPr>
              <w:spacing w:after="20"/>
              <w:ind w:left="20"/>
              <w:jc w:val="both"/>
            </w:pPr>
            <w:r>
              <w:rPr>
                <w:rFonts w:ascii="Times New Roman"/>
                <w:b w:val="false"/>
                <w:i w:val="false"/>
                <w:color w:val="000000"/>
                <w:sz w:val="20"/>
              </w:rPr>
              <w:t>
1) включением аварийного и охранного освещения;</w:t>
            </w:r>
          </w:p>
          <w:p>
            <w:pPr>
              <w:spacing w:after="20"/>
              <w:ind w:left="20"/>
              <w:jc w:val="both"/>
            </w:pPr>
            <w:r>
              <w:rPr>
                <w:rFonts w:ascii="Times New Roman"/>
                <w:b w:val="false"/>
                <w:i w:val="false"/>
                <w:color w:val="000000"/>
                <w:sz w:val="20"/>
              </w:rPr>
              <w:t>
2) передачей специально разработанных текстов, направленных на предотвращение паники и других явлений, усложняющих процесс эвакуации (скопление людей в проходах, тамбурах, на лестничных клетках и в других местах);</w:t>
            </w:r>
          </w:p>
          <w:p>
            <w:pPr>
              <w:spacing w:after="20"/>
              <w:ind w:left="20"/>
              <w:jc w:val="both"/>
            </w:pPr>
            <w:r>
              <w:rPr>
                <w:rFonts w:ascii="Times New Roman"/>
                <w:b w:val="false"/>
                <w:i w:val="false"/>
                <w:color w:val="000000"/>
                <w:sz w:val="20"/>
              </w:rPr>
              <w:t>
3) включением световых указателей направления и путей эвакуации;</w:t>
            </w:r>
          </w:p>
          <w:p>
            <w:pPr>
              <w:spacing w:after="20"/>
              <w:ind w:left="20"/>
              <w:jc w:val="both"/>
            </w:pPr>
            <w:r>
              <w:rPr>
                <w:rFonts w:ascii="Times New Roman"/>
                <w:b w:val="false"/>
                <w:i w:val="false"/>
                <w:color w:val="000000"/>
                <w:sz w:val="20"/>
              </w:rPr>
              <w:t>
4) дистанционным открыванием дверей дополнительных эвакуационных выходов (например, оборудованных электромагнитными замками)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оповещения отличающейся от сигналов другого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количества оповещателей, их мощности обеспечивающего необходимую слышимость во всех местах постоянного или временного пребывания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применения по периметру запретной зоны ядерной установки громкоговорителей. Они устанавливаться на опорах освещения, стенах зданий и конструкциях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правильности расстановки и количества громкоговорителей по периметру запретной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телекоммуникаций обеспечивающей:</w:t>
            </w:r>
          </w:p>
          <w:p>
            <w:pPr>
              <w:spacing w:after="20"/>
              <w:ind w:left="20"/>
              <w:jc w:val="both"/>
            </w:pPr>
            <w:r>
              <w:rPr>
                <w:rFonts w:ascii="Times New Roman"/>
                <w:b w:val="false"/>
                <w:i w:val="false"/>
                <w:color w:val="000000"/>
                <w:sz w:val="20"/>
              </w:rPr>
              <w:t>
1) передачу достоверной информации;</w:t>
            </w:r>
          </w:p>
          <w:p>
            <w:pPr>
              <w:spacing w:after="20"/>
              <w:ind w:left="20"/>
              <w:jc w:val="both"/>
            </w:pPr>
            <w:r>
              <w:rPr>
                <w:rFonts w:ascii="Times New Roman"/>
                <w:b w:val="false"/>
                <w:i w:val="false"/>
                <w:color w:val="000000"/>
                <w:sz w:val="20"/>
              </w:rPr>
              <w:t>
2) непрерывность функционирования;</w:t>
            </w:r>
          </w:p>
          <w:p>
            <w:pPr>
              <w:spacing w:after="20"/>
              <w:ind w:left="20"/>
              <w:jc w:val="both"/>
            </w:pPr>
            <w:r>
              <w:rPr>
                <w:rFonts w:ascii="Times New Roman"/>
                <w:b w:val="false"/>
                <w:i w:val="false"/>
                <w:color w:val="000000"/>
                <w:sz w:val="20"/>
              </w:rPr>
              <w:t>
3) тактически приемлемое время доставки сообщений;</w:t>
            </w:r>
          </w:p>
          <w:p>
            <w:pPr>
              <w:spacing w:after="20"/>
              <w:ind w:left="20"/>
              <w:jc w:val="both"/>
            </w:pPr>
            <w:r>
              <w:rPr>
                <w:rFonts w:ascii="Times New Roman"/>
                <w:b w:val="false"/>
                <w:i w:val="false"/>
                <w:color w:val="000000"/>
                <w:sz w:val="20"/>
              </w:rPr>
              <w:t>
4) систематизацию, документирование и архивирование информации о функционировании;</w:t>
            </w:r>
          </w:p>
          <w:p>
            <w:pPr>
              <w:spacing w:after="20"/>
              <w:ind w:left="20"/>
              <w:jc w:val="both"/>
            </w:pPr>
            <w:r>
              <w:rPr>
                <w:rFonts w:ascii="Times New Roman"/>
                <w:b w:val="false"/>
                <w:i w:val="false"/>
                <w:color w:val="000000"/>
                <w:sz w:val="20"/>
              </w:rPr>
              <w:t>
5) обмен информацией с системными элементами различных видов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предусмотрения в системе телекоммуникаций резервных и альтернативных каналов передачи функционально значимой для работоспособности комплекса информации (резервирование каналов, применение маршрутизаторов)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защиты информации представляющей собой комплекс организационных, технических, технологических средств, методов и мер, снижающих уязвимость информации и препятствующих несанкционированному (незаконному) доступу к информации, ее утечке или утрате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ключевых элементов защиты информации:</w:t>
            </w:r>
          </w:p>
          <w:p>
            <w:pPr>
              <w:spacing w:after="20"/>
              <w:ind w:left="20"/>
              <w:jc w:val="both"/>
            </w:pPr>
            <w:r>
              <w:rPr>
                <w:rFonts w:ascii="Times New Roman"/>
                <w:b w:val="false"/>
                <w:i w:val="false"/>
                <w:color w:val="000000"/>
                <w:sz w:val="20"/>
              </w:rPr>
              <w:t>
1) определение информации, которая подлежит защите;</w:t>
            </w:r>
          </w:p>
          <w:p>
            <w:pPr>
              <w:spacing w:after="20"/>
              <w:ind w:left="20"/>
              <w:jc w:val="both"/>
            </w:pPr>
            <w:r>
              <w:rPr>
                <w:rFonts w:ascii="Times New Roman"/>
                <w:b w:val="false"/>
                <w:i w:val="false"/>
                <w:color w:val="000000"/>
                <w:sz w:val="20"/>
              </w:rPr>
              <w:t>
2) назначение лиц, которым официально разрешен доступ к секретной информации;</w:t>
            </w:r>
          </w:p>
          <w:p>
            <w:pPr>
              <w:spacing w:after="20"/>
              <w:ind w:left="20"/>
              <w:jc w:val="both"/>
            </w:pPr>
            <w:r>
              <w:rPr>
                <w:rFonts w:ascii="Times New Roman"/>
                <w:b w:val="false"/>
                <w:i w:val="false"/>
                <w:color w:val="000000"/>
                <w:sz w:val="20"/>
              </w:rPr>
              <w:t>
3) меры по защите секретной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защиты информации:</w:t>
            </w:r>
          </w:p>
          <w:p>
            <w:pPr>
              <w:spacing w:after="20"/>
              <w:ind w:left="20"/>
              <w:jc w:val="both"/>
            </w:pPr>
            <w:r>
              <w:rPr>
                <w:rFonts w:ascii="Times New Roman"/>
                <w:b w:val="false"/>
                <w:i w:val="false"/>
                <w:color w:val="000000"/>
                <w:sz w:val="20"/>
              </w:rPr>
              <w:t>
1) оснащение пунктов управления оборудованием в защищенном исполнении;</w:t>
            </w:r>
          </w:p>
          <w:p>
            <w:pPr>
              <w:spacing w:after="20"/>
              <w:ind w:left="20"/>
              <w:jc w:val="both"/>
            </w:pPr>
            <w:r>
              <w:rPr>
                <w:rFonts w:ascii="Times New Roman"/>
                <w:b w:val="false"/>
                <w:i w:val="false"/>
                <w:color w:val="000000"/>
                <w:sz w:val="20"/>
              </w:rPr>
              <w:t>
2) использование в средствах вычислительной техники лицензионного системного программного обеспечения;</w:t>
            </w:r>
          </w:p>
          <w:p>
            <w:pPr>
              <w:spacing w:after="20"/>
              <w:ind w:left="20"/>
              <w:jc w:val="both"/>
            </w:pPr>
            <w:r>
              <w:rPr>
                <w:rFonts w:ascii="Times New Roman"/>
                <w:b w:val="false"/>
                <w:i w:val="false"/>
                <w:color w:val="000000"/>
                <w:sz w:val="20"/>
              </w:rPr>
              <w:t>
3) препятствование несанкционированным действиям обслуживающего персонала, а также других лиц;</w:t>
            </w:r>
          </w:p>
          <w:p>
            <w:pPr>
              <w:spacing w:after="20"/>
              <w:ind w:left="20"/>
              <w:jc w:val="both"/>
            </w:pPr>
            <w:r>
              <w:rPr>
                <w:rFonts w:ascii="Times New Roman"/>
                <w:b w:val="false"/>
                <w:i w:val="false"/>
                <w:color w:val="000000"/>
                <w:sz w:val="20"/>
              </w:rPr>
              <w:t>
4) проверка прикладного программного обеспечения на отсутствие недекларированных возможностей;</w:t>
            </w:r>
          </w:p>
          <w:p>
            <w:pPr>
              <w:spacing w:after="20"/>
              <w:ind w:left="20"/>
              <w:jc w:val="both"/>
            </w:pPr>
            <w:r>
              <w:rPr>
                <w:rFonts w:ascii="Times New Roman"/>
                <w:b w:val="false"/>
                <w:i w:val="false"/>
                <w:color w:val="000000"/>
                <w:sz w:val="20"/>
              </w:rPr>
              <w:t>
5) использование комплекса средств защиты информации при ее передаче по проводным, радио – каналам связи (экранирование, зашумление, маскирование, организационные меры по ограничению доступа, применение средств криптографической защиты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металлодетекторов обеспечивающих обнаружение холодного и огнестрельного оружия, металлосодержащих взрывных устройств (гранат), запрещенных к проносу различных видов металлосодержащей продукции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средств досмотра:</w:t>
            </w:r>
          </w:p>
          <w:p>
            <w:pPr>
              <w:spacing w:after="20"/>
              <w:ind w:left="20"/>
              <w:jc w:val="both"/>
            </w:pPr>
            <w:r>
              <w:rPr>
                <w:rFonts w:ascii="Times New Roman"/>
                <w:b w:val="false"/>
                <w:i w:val="false"/>
                <w:color w:val="000000"/>
                <w:sz w:val="20"/>
              </w:rPr>
              <w:t>
1) металлодетекторы;</w:t>
            </w:r>
          </w:p>
          <w:p>
            <w:pPr>
              <w:spacing w:after="20"/>
              <w:ind w:left="20"/>
              <w:jc w:val="both"/>
            </w:pPr>
            <w:r>
              <w:rPr>
                <w:rFonts w:ascii="Times New Roman"/>
                <w:b w:val="false"/>
                <w:i w:val="false"/>
                <w:color w:val="000000"/>
                <w:sz w:val="20"/>
              </w:rPr>
              <w:t>
2) детекторы взрывчатых веществ на ядерных установках;</w:t>
            </w:r>
          </w:p>
          <w:p>
            <w:pPr>
              <w:spacing w:after="20"/>
              <w:ind w:left="20"/>
              <w:jc w:val="both"/>
            </w:pPr>
            <w:r>
              <w:rPr>
                <w:rFonts w:ascii="Times New Roman"/>
                <w:b w:val="false"/>
                <w:i w:val="false"/>
                <w:color w:val="000000"/>
                <w:sz w:val="20"/>
              </w:rPr>
              <w:t>
3) детекторы радиоактивного излучения;</w:t>
            </w:r>
          </w:p>
          <w:p>
            <w:pPr>
              <w:spacing w:after="20"/>
              <w:ind w:left="20"/>
              <w:jc w:val="both"/>
            </w:pPr>
            <w:r>
              <w:rPr>
                <w:rFonts w:ascii="Times New Roman"/>
                <w:b w:val="false"/>
                <w:i w:val="false"/>
                <w:color w:val="000000"/>
                <w:sz w:val="20"/>
              </w:rPr>
              <w:t>
4) досмотровые эндоскопы и зеркала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питания электроприемников от двух независимых источников переменного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перехода на резервное электроснабжение автоматически, без перерыва в электроснабжении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аккумуляторных батарей в специальных помещениях на стеллажах или в специальных аккумуляторных шкафах, оборудованных вытяжной вентиляцией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устройств электропитания (выпрямители, зарядно-разрядные щиты, групповые токораспределительные щиты) в специально оборудованных помещениях с ограниченным доступом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охранного освещения ядерной установки обеспечивающего:</w:t>
            </w:r>
          </w:p>
          <w:p>
            <w:pPr>
              <w:spacing w:after="20"/>
              <w:ind w:left="20"/>
              <w:jc w:val="both"/>
            </w:pPr>
            <w:r>
              <w:rPr>
                <w:rFonts w:ascii="Times New Roman"/>
                <w:b w:val="false"/>
                <w:i w:val="false"/>
                <w:color w:val="000000"/>
                <w:sz w:val="20"/>
              </w:rPr>
              <w:t>
1) необходимую равномерную освещенность запретных зон до тропы нарядов, а также КПП;</w:t>
            </w:r>
          </w:p>
          <w:p>
            <w:pPr>
              <w:spacing w:after="20"/>
              <w:ind w:left="20"/>
              <w:jc w:val="both"/>
            </w:pPr>
            <w:r>
              <w:rPr>
                <w:rFonts w:ascii="Times New Roman"/>
                <w:b w:val="false"/>
                <w:i w:val="false"/>
                <w:color w:val="000000"/>
                <w:sz w:val="20"/>
              </w:rPr>
              <w:t>
2) маскировку постов охраны;</w:t>
            </w:r>
          </w:p>
          <w:p>
            <w:pPr>
              <w:spacing w:after="20"/>
              <w:ind w:left="20"/>
              <w:jc w:val="both"/>
            </w:pPr>
            <w:r>
              <w:rPr>
                <w:rFonts w:ascii="Times New Roman"/>
                <w:b w:val="false"/>
                <w:i w:val="false"/>
                <w:color w:val="000000"/>
                <w:sz w:val="20"/>
              </w:rPr>
              <w:t>
3) автоматическое включение освещения на отдельных участках периметра ограждения при срабатывании охранной сигнализации;</w:t>
            </w:r>
          </w:p>
          <w:p>
            <w:pPr>
              <w:spacing w:after="20"/>
              <w:ind w:left="20"/>
              <w:jc w:val="both"/>
            </w:pPr>
            <w:r>
              <w:rPr>
                <w:rFonts w:ascii="Times New Roman"/>
                <w:b w:val="false"/>
                <w:i w:val="false"/>
                <w:color w:val="000000"/>
                <w:sz w:val="20"/>
              </w:rPr>
              <w:t>
4) ручное включение освещения участков периметра и охраняемых зон из караульного помещения;</w:t>
            </w:r>
          </w:p>
          <w:p>
            <w:pPr>
              <w:spacing w:after="20"/>
              <w:ind w:left="20"/>
              <w:jc w:val="both"/>
            </w:pPr>
            <w:r>
              <w:rPr>
                <w:rFonts w:ascii="Times New Roman"/>
                <w:b w:val="false"/>
                <w:i w:val="false"/>
                <w:color w:val="000000"/>
                <w:sz w:val="20"/>
              </w:rPr>
              <w:t>
5) освещение входов в здания внутренней и особо важной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оборудования помещений сил охраны и реагирования, КПП, входов в здания, коридоров категорированных помещений аварийным освещением. Переход рабочего освещения на аварийное и обратно осуществляется автоматически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персонала к эксплуатации технических средств физической защиты на ядерной установке:</w:t>
            </w:r>
          </w:p>
          <w:p>
            <w:pPr>
              <w:spacing w:after="20"/>
              <w:ind w:left="20"/>
              <w:jc w:val="both"/>
            </w:pPr>
            <w:r>
              <w:rPr>
                <w:rFonts w:ascii="Times New Roman"/>
                <w:b w:val="false"/>
                <w:i w:val="false"/>
                <w:color w:val="000000"/>
                <w:sz w:val="20"/>
              </w:rPr>
              <w:t>
1) прошедшего специальную подготовку и стажировку, имеющий практические навыки в эксплуатации инженерно-технических средств физической защиты в объеме функциональных обязанностей;</w:t>
            </w:r>
          </w:p>
          <w:p>
            <w:pPr>
              <w:spacing w:after="20"/>
              <w:ind w:left="20"/>
              <w:jc w:val="both"/>
            </w:pPr>
            <w:r>
              <w:rPr>
                <w:rFonts w:ascii="Times New Roman"/>
                <w:b w:val="false"/>
                <w:i w:val="false"/>
                <w:color w:val="000000"/>
                <w:sz w:val="20"/>
              </w:rPr>
              <w:t>
2) сдавшего зачет квалификационной комиссии по знанию материальной части инженерно-технических средств физической защиты, регламента по организации эксплуатации, требований по безопасности, имеющий соответствующую квалификационную группу по технике безопасности;</w:t>
            </w:r>
          </w:p>
          <w:p>
            <w:pPr>
              <w:spacing w:after="20"/>
              <w:ind w:left="20"/>
              <w:jc w:val="both"/>
            </w:pPr>
            <w:r>
              <w:rPr>
                <w:rFonts w:ascii="Times New Roman"/>
                <w:b w:val="false"/>
                <w:i w:val="false"/>
                <w:color w:val="000000"/>
                <w:sz w:val="20"/>
              </w:rPr>
              <w:t>
3) получившего удостоверение на право эксплуатации инженерно-технических средств физической защиты, выданное эксплуатирующей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установленной периодичности проверки знаний регламента эксплуатации систем физической защиты у персонала, эксплуатирующих системы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эксплуатации и технического обслуживания инженерно-технических средств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технического обслуживания технических средств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соблюдения периодичности регламентных работ технического обслуживания технических средств физической защиты проведенных по планово-предупредительной системе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контроля материально-технического обеспечения эксплуатации инженерно-технических средств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ведения эксплуатационной документации на инженерно-технические средства физической защиты осуществленной в подразделениях, эксплуатирующих технические средства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ведения учета технических средств физической защиты по карточкам и книгам. Технические средства физической защиты, пришедшие в негодность, списываются с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консервации всех технических средств физической защиты, находящихся на длительном хранении (свыше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исполнения плана проверки технического состояния и работоспособности технического состояния и организации эксплуатации технических средств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запретной зона ядерной установки:</w:t>
            </w:r>
          </w:p>
          <w:p>
            <w:pPr>
              <w:spacing w:after="20"/>
              <w:ind w:left="20"/>
              <w:jc w:val="both"/>
            </w:pPr>
            <w:r>
              <w:rPr>
                <w:rFonts w:ascii="Times New Roman"/>
                <w:b w:val="false"/>
                <w:i w:val="false"/>
                <w:color w:val="000000"/>
                <w:sz w:val="20"/>
              </w:rPr>
              <w:t>
1) основным ограждением;</w:t>
            </w:r>
          </w:p>
          <w:p>
            <w:pPr>
              <w:spacing w:after="20"/>
              <w:ind w:left="20"/>
              <w:jc w:val="both"/>
            </w:pPr>
            <w:r>
              <w:rPr>
                <w:rFonts w:ascii="Times New Roman"/>
                <w:b w:val="false"/>
                <w:i w:val="false"/>
                <w:color w:val="000000"/>
                <w:sz w:val="20"/>
              </w:rPr>
              <w:t>
2) внутренним и внешним ограждением;</w:t>
            </w:r>
          </w:p>
          <w:p>
            <w:pPr>
              <w:spacing w:after="20"/>
              <w:ind w:left="20"/>
              <w:jc w:val="both"/>
            </w:pPr>
            <w:r>
              <w:rPr>
                <w:rFonts w:ascii="Times New Roman"/>
                <w:b w:val="false"/>
                <w:i w:val="false"/>
                <w:color w:val="000000"/>
                <w:sz w:val="20"/>
              </w:rPr>
              <w:t>
3) тропой нарядов;</w:t>
            </w:r>
          </w:p>
          <w:p>
            <w:pPr>
              <w:spacing w:after="20"/>
              <w:ind w:left="20"/>
              <w:jc w:val="both"/>
            </w:pPr>
            <w:r>
              <w:rPr>
                <w:rFonts w:ascii="Times New Roman"/>
                <w:b w:val="false"/>
                <w:i w:val="false"/>
                <w:color w:val="000000"/>
                <w:sz w:val="20"/>
              </w:rPr>
              <w:t>
4) контрольно-следовой полосой;</w:t>
            </w:r>
          </w:p>
          <w:p>
            <w:pPr>
              <w:spacing w:after="20"/>
              <w:ind w:left="20"/>
              <w:jc w:val="both"/>
            </w:pPr>
            <w:r>
              <w:rPr>
                <w:rFonts w:ascii="Times New Roman"/>
                <w:b w:val="false"/>
                <w:i w:val="false"/>
                <w:color w:val="000000"/>
                <w:sz w:val="20"/>
              </w:rPr>
              <w:t>
5) охранным освещением;</w:t>
            </w:r>
          </w:p>
          <w:p>
            <w:pPr>
              <w:spacing w:after="20"/>
              <w:ind w:left="20"/>
              <w:jc w:val="both"/>
            </w:pPr>
            <w:r>
              <w:rPr>
                <w:rFonts w:ascii="Times New Roman"/>
                <w:b w:val="false"/>
                <w:i w:val="false"/>
                <w:color w:val="000000"/>
                <w:sz w:val="20"/>
              </w:rPr>
              <w:t>
6) техническими средствами физической защиты;</w:t>
            </w:r>
          </w:p>
          <w:p>
            <w:pPr>
              <w:spacing w:after="20"/>
              <w:ind w:left="20"/>
              <w:jc w:val="both"/>
            </w:pPr>
            <w:r>
              <w:rPr>
                <w:rFonts w:ascii="Times New Roman"/>
                <w:b w:val="false"/>
                <w:i w:val="false"/>
                <w:color w:val="000000"/>
                <w:sz w:val="20"/>
              </w:rPr>
              <w:t>
7) средствами связи;</w:t>
            </w:r>
          </w:p>
          <w:p>
            <w:pPr>
              <w:spacing w:after="20"/>
              <w:ind w:left="20"/>
              <w:jc w:val="both"/>
            </w:pPr>
            <w:r>
              <w:rPr>
                <w:rFonts w:ascii="Times New Roman"/>
                <w:b w:val="false"/>
                <w:i w:val="false"/>
                <w:color w:val="000000"/>
                <w:sz w:val="20"/>
              </w:rPr>
              <w:t>
8) наблюдательными вышками;</w:t>
            </w:r>
          </w:p>
          <w:p>
            <w:pPr>
              <w:spacing w:after="20"/>
              <w:ind w:left="20"/>
              <w:jc w:val="both"/>
            </w:pPr>
            <w:r>
              <w:rPr>
                <w:rFonts w:ascii="Times New Roman"/>
                <w:b w:val="false"/>
                <w:i w:val="false"/>
                <w:color w:val="000000"/>
                <w:sz w:val="20"/>
              </w:rPr>
              <w:t>
9) постовыми грибками, окопами-укрытиями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обозначения границ запретной зоны по всему периметру через каждые 50 метров предупредительными знаками с ясно различимыми надписями "Запретная зона. Проход воспрещен!" на казахском и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подтвержденных жалоб и обращений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2023 года № 97</w:t>
            </w:r>
            <w:r>
              <w:br/>
            </w:r>
            <w:r>
              <w:rPr>
                <w:rFonts w:ascii="Times New Roman"/>
                <w:b w:val="false"/>
                <w:i w:val="false"/>
                <w:color w:val="000000"/>
                <w:sz w:val="20"/>
              </w:rPr>
              <w:t>и 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2023 года № 206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использования атомной энергии</w:t>
            </w:r>
          </w:p>
        </w:tc>
      </w:tr>
    </w:tbl>
    <w:bookmarkStart w:name="z187" w:id="71"/>
    <w:p>
      <w:pPr>
        <w:spacing w:after="0"/>
        <w:ind w:left="0"/>
        <w:jc w:val="left"/>
      </w:pPr>
      <w:r>
        <w:rPr>
          <w:rFonts w:ascii="Times New Roman"/>
          <w:b/>
          <w:i w:val="false"/>
          <w:color w:val="000000"/>
        </w:rPr>
        <w:t xml:space="preserve"> Степени нарушения требований в отношении субъектов, эксплуатирующих установки по добыче и переработке природного урана, пункты хранения высоко-, средне- и низкоактивных радиоактивных отходов, пунктов хранения радионуклидных источников, пунктов захоронения высоко-, средне- и низкоактивных радиоактивных отходов, пунктов захоронения отработавших радионуклидных источников и субъектов, осуществляющих деятельность с ядерными материалами с указанием изотопного состава, радиоактивными веществами, радиофармпрепаратами, генераторами нейтронов, урансодержащими веществами, торийсодержащими веществами, продуктами переработки природного урана, закрытыми радионуклидными источниками с указанием активности, высоко-, средне- и низкоактивными радиоактивными отходами, радиоизотопными спектрометрами, анализаторами, датчиками, измерителями, стационарными радиоизотопными дефектоскопами, переносными радиоизотопными дефектоскопами, радиоизотопными установками для досмотра ручной клади, багажа, транспорта, материалов, веществ, ускорителями электронов с энергией выше 10 мегаэлектронвольт (далее –МэВ), ускорителями ионов с энергией до 2 МэВ/нуклон, ускорителями ионов с энергией выше 2 МэВ/нуклон, медицинскими гамма-терапевтическими установками, медицинскими радиоизотопными диагностическими оборудованиями, транспортировкой,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обращением с радиоактивными отходами, стационарными рентгеновскими дефектоскопами, переносными рентгеновскими дефектоскопами, ускорителями электронов с энергией до 10 МэВ и предоставляющих услуги в области использования атомной энергии для проведения профилактического контроля с посещением субъекта (объекта) контроля и надзора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направленных в уполномоченный орган в области использования атомной энергии предварительных уведомлений и отчетов о наличии, перемещении и местонахождении ядерных материалов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направленных отчетов в уполномоченный орган в области использования атомной энергии о наличии, перемещении и местонахождении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направленных в уполномоченный орган в области использования атомной энергии предварительных уведомлений о планируемом получении (импорте) и предварительных уведомлений о планируемой отгрузке (экспорте) радионуклидных источников 1 и 2 категории радиационной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уполномоченным органом в сфере использования атомной энергии категории потенциальной радиационной опасности радиационного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отчетов по инвентаризации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об аттестации персонала, занятого на объектах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недостоверной информации или не предоставление информации о нарушениях ядерной и радиационной безопасности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 (не реже 1 раза в год) приказом администрации ЯРЭУ назначалась внутренняя комиссия по проверке состояния ядерной и (или) радиационной безопасности на ЯРЭУ. По результатам проверки составлялся и утверждался Акт комиссии. Один экземпляр утвержденного акта направлялся в уполномоченный орган не позднее 1 февраля, следующего за отчетным годом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физической защиты источников ионизирующего излучения (далее – ИИИ) и пунктов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устройств по обеспечению физической защиты пунктов хранения:</w:t>
            </w:r>
          </w:p>
          <w:p>
            <w:pPr>
              <w:spacing w:after="20"/>
              <w:ind w:left="20"/>
              <w:jc w:val="both"/>
            </w:pPr>
            <w:r>
              <w:rPr>
                <w:rFonts w:ascii="Times New Roman"/>
                <w:b w:val="false"/>
                <w:i w:val="false"/>
                <w:color w:val="000000"/>
                <w:sz w:val="20"/>
              </w:rPr>
              <w:t>
1) электронных систем обнаружения проникновения (периметровых, локальных);</w:t>
            </w:r>
          </w:p>
          <w:p>
            <w:pPr>
              <w:spacing w:after="20"/>
              <w:ind w:left="20"/>
              <w:jc w:val="both"/>
            </w:pPr>
            <w:r>
              <w:rPr>
                <w:rFonts w:ascii="Times New Roman"/>
                <w:b w:val="false"/>
                <w:i w:val="false"/>
                <w:color w:val="000000"/>
                <w:sz w:val="20"/>
              </w:rPr>
              <w:t>
2) оборудования индикации вмешательства;</w:t>
            </w:r>
          </w:p>
          <w:p>
            <w:pPr>
              <w:spacing w:after="20"/>
              <w:ind w:left="20"/>
              <w:jc w:val="both"/>
            </w:pPr>
            <w:r>
              <w:rPr>
                <w:rFonts w:ascii="Times New Roman"/>
                <w:b w:val="false"/>
                <w:i w:val="false"/>
                <w:color w:val="000000"/>
                <w:sz w:val="20"/>
              </w:rPr>
              <w:t>
3) системы охранного видеонаблюдения;</w:t>
            </w:r>
          </w:p>
          <w:p>
            <w:pPr>
              <w:spacing w:after="20"/>
              <w:ind w:left="20"/>
              <w:jc w:val="both"/>
            </w:pPr>
            <w:r>
              <w:rPr>
                <w:rFonts w:ascii="Times New Roman"/>
                <w:b w:val="false"/>
                <w:i w:val="false"/>
                <w:color w:val="000000"/>
                <w:sz w:val="20"/>
              </w:rPr>
              <w:t>
4) средств связи с силами реагирования (телефоны, мобильные телефоны, пейджеры, радиостанции)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устройств по обеспечению физической защиты ИИИ:</w:t>
            </w:r>
          </w:p>
          <w:p>
            <w:pPr>
              <w:spacing w:after="20"/>
              <w:ind w:left="20"/>
              <w:jc w:val="both"/>
            </w:pPr>
            <w:r>
              <w:rPr>
                <w:rFonts w:ascii="Times New Roman"/>
                <w:b w:val="false"/>
                <w:i w:val="false"/>
                <w:color w:val="000000"/>
                <w:sz w:val="20"/>
              </w:rPr>
              <w:t>
1) средств связи с силами реагирования (телефоны, мобильные телефоны, пейджеры, радиостанции);</w:t>
            </w:r>
          </w:p>
          <w:p>
            <w:pPr>
              <w:spacing w:after="20"/>
              <w:ind w:left="20"/>
              <w:jc w:val="both"/>
            </w:pPr>
            <w:r>
              <w:rPr>
                <w:rFonts w:ascii="Times New Roman"/>
                <w:b w:val="false"/>
                <w:i w:val="false"/>
                <w:color w:val="000000"/>
                <w:sz w:val="20"/>
              </w:rPr>
              <w:t>
2) физических барьеров (контейнер, футляр или надежные крепления);</w:t>
            </w:r>
          </w:p>
          <w:p>
            <w:pPr>
              <w:spacing w:after="20"/>
              <w:ind w:left="20"/>
              <w:jc w:val="both"/>
            </w:pPr>
            <w:r>
              <w:rPr>
                <w:rFonts w:ascii="Times New Roman"/>
                <w:b w:val="false"/>
                <w:i w:val="false"/>
                <w:color w:val="000000"/>
                <w:sz w:val="20"/>
              </w:rPr>
              <w:t>
3) сигнализация на транспортном средстве (для переносных ИИИ);</w:t>
            </w:r>
          </w:p>
          <w:p>
            <w:pPr>
              <w:spacing w:after="20"/>
              <w:ind w:left="20"/>
              <w:jc w:val="both"/>
            </w:pPr>
            <w:r>
              <w:rPr>
                <w:rFonts w:ascii="Times New Roman"/>
                <w:b w:val="false"/>
                <w:i w:val="false"/>
                <w:color w:val="000000"/>
                <w:sz w:val="20"/>
              </w:rPr>
              <w:t>
4) оборудования для обеспечения задержки (замки на контейнере ИИИ, безопасные крепления контейнера с ИИИ на транспортном средстве)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заполненных карточек учета индивидуальных доз и журнала выдачи и приема дозиметров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надлежащее ведение журнала радиационного контроля рабочих мест и (или) протокола проведения радиационного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распорядительной документации по обеспечению учета и контроля ядерных материалов:</w:t>
            </w:r>
          </w:p>
          <w:p>
            <w:pPr>
              <w:spacing w:after="20"/>
              <w:ind w:left="20"/>
              <w:jc w:val="both"/>
            </w:pPr>
            <w:r>
              <w:rPr>
                <w:rFonts w:ascii="Times New Roman"/>
                <w:b w:val="false"/>
                <w:i w:val="false"/>
                <w:color w:val="000000"/>
                <w:sz w:val="20"/>
              </w:rPr>
              <w:t>
1) наличие приказа о создании службы по учету и контролю ядерных материалов или о назначении ответственного за учет и контроль ядерных материалов;</w:t>
            </w:r>
          </w:p>
          <w:p>
            <w:pPr>
              <w:spacing w:after="20"/>
              <w:ind w:left="20"/>
              <w:jc w:val="both"/>
            </w:pPr>
            <w:r>
              <w:rPr>
                <w:rFonts w:ascii="Times New Roman"/>
                <w:b w:val="false"/>
                <w:i w:val="false"/>
                <w:color w:val="000000"/>
                <w:sz w:val="20"/>
              </w:rPr>
              <w:t>
2) наличие утвержденного положения о службе по учету и контролю ядерных материалов или ответственного за учет и контроль ядерных материалов;</w:t>
            </w:r>
          </w:p>
          <w:p>
            <w:pPr>
              <w:spacing w:after="20"/>
              <w:ind w:left="20"/>
              <w:jc w:val="both"/>
            </w:pPr>
            <w:r>
              <w:rPr>
                <w:rFonts w:ascii="Times New Roman"/>
                <w:b w:val="false"/>
                <w:i w:val="false"/>
                <w:color w:val="000000"/>
                <w:sz w:val="20"/>
              </w:rPr>
              <w:t>
3) наличие утвержденной инструкции по учету и контролю ядерных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инструкции по учету и контролю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фактического наличия радионуклидных источников 1, 2 и 3 категорий радиационной опасности с данными отчетов о наличии, перемещении и местонахождении ИИИ, представленными в уполномоченный орган в области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фактического наличия радионуклидных источников 4 и 5 категорий опасности, а также электрофизических установок, генерирующих ионизирующее излучение с данными отчетов о наличии, перемещении и местонахождении, представленными в уполномоченный орган в области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карты-схемы мест размещения источников на рабочих местах и в хранилище, а также мест расположения радиоизотопных приборов и электрофизических устройств, генерирующих ионизирующее излучение, на территории объекта, и соответствие карты-схемы фактическому размещению источников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соответствующей лицензии в сфере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медицинских физиков, ответственных за проведение калибровки радиационных пучков и контроля качества работы источников ионизирующего излучения:</w:t>
            </w:r>
          </w:p>
          <w:p>
            <w:pPr>
              <w:spacing w:after="20"/>
              <w:ind w:left="20"/>
              <w:jc w:val="both"/>
            </w:pPr>
            <w:r>
              <w:rPr>
                <w:rFonts w:ascii="Times New Roman"/>
                <w:b w:val="false"/>
                <w:i w:val="false"/>
                <w:color w:val="000000"/>
                <w:sz w:val="20"/>
              </w:rPr>
              <w:t>
1) дипломов и документов о специальной подготовке медицинских физиков по проведению калибровки пучка и контроля качества;</w:t>
            </w:r>
          </w:p>
          <w:p>
            <w:pPr>
              <w:spacing w:after="20"/>
              <w:ind w:left="20"/>
              <w:jc w:val="both"/>
            </w:pPr>
            <w:r>
              <w:rPr>
                <w:rFonts w:ascii="Times New Roman"/>
                <w:b w:val="false"/>
                <w:i w:val="false"/>
                <w:color w:val="000000"/>
                <w:sz w:val="20"/>
              </w:rPr>
              <w:t>
2) программы контроля качества радиотерапевтической установки и последнего протокола проведения калибровки пучков и контроля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хранилища для радиоактивных отходов на праве собственности или иных законных основаниях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хранилища для радиоактивных веществ, приборов и установок на праве собственности или иных законных основаниях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проведении технического обслуживания и ремонта приборов и установок, содержащих радиоактивные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проведении технического обслуживания и ремонта приборов и установок, генерирующих ионизирующее излучение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специализированных помещений, необходимых для выполнения работ на праве собственности или иных законных основаниях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проведения контроля эксплуатационных параметров (контроля качества) аппарата, выданного физическим или юридическим лицом, имеющим соответствующую лицензию в сфере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проведения тестовых испытаний с описанием видов и методик тестирования по каждому параметру, применяемых приборов, периодичности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измерений, приборов контроля, вспомогательных материалов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специализированного транспортного средства для перевозки ядерных материалов, радиоактивных веществ, радиоизотопных источников, радиоактивных отходов, радиоактивных веществ, приборов и установок, содержащих радиоактивные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квалифицированного состава специалистов и техников, имеющих соответствующее образование, подготовку и допущенных к осуществлению работ:</w:t>
            </w:r>
          </w:p>
          <w:p>
            <w:pPr>
              <w:spacing w:after="20"/>
              <w:ind w:left="20"/>
              <w:jc w:val="both"/>
            </w:pPr>
            <w:r>
              <w:rPr>
                <w:rFonts w:ascii="Times New Roman"/>
                <w:b w:val="false"/>
                <w:i w:val="false"/>
                <w:color w:val="000000"/>
                <w:sz w:val="20"/>
              </w:rPr>
              <w:t>
1) трудовых договоров;</w:t>
            </w:r>
          </w:p>
          <w:p>
            <w:pPr>
              <w:spacing w:after="20"/>
              <w:ind w:left="20"/>
              <w:jc w:val="both"/>
            </w:pPr>
            <w:r>
              <w:rPr>
                <w:rFonts w:ascii="Times New Roman"/>
                <w:b w:val="false"/>
                <w:i w:val="false"/>
                <w:color w:val="000000"/>
                <w:sz w:val="20"/>
              </w:rPr>
              <w:t>
2) документов (сертификатов, свидетельств, удостоверений), подтверждающих квалификацию и прохождение теоретической и практической подготовки, соответствующей функциональным обязанностям должности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регламента выполнения работ, определяющего основные приемы работы, последовательный порядок выполнения операций, пределы и условия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контрольных уровней радиационных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и методики противоаварийных тренировок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потенциальных радиационных аварий с прогнозом их последствий и прогнозом радиационной обстановки, согласованный с уполномоченным государственным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критериев принятия оперативных решений при возникновении радиационной аварии и уровни вмешательства, согласованные с уполномоченным государственным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подтверждающую прохождение организуемой работодателем аттестацию персонала по вопросам ядерной и (или) радиационной безопасности: </w:t>
            </w:r>
          </w:p>
          <w:p>
            <w:pPr>
              <w:spacing w:after="20"/>
              <w:ind w:left="20"/>
              <w:jc w:val="both"/>
            </w:pPr>
            <w:r>
              <w:rPr>
                <w:rFonts w:ascii="Times New Roman"/>
                <w:b w:val="false"/>
                <w:i w:val="false"/>
                <w:color w:val="000000"/>
                <w:sz w:val="20"/>
              </w:rPr>
              <w:t xml:space="preserve">
журнал регистрации проверки знании персонала </w:t>
            </w:r>
          </w:p>
          <w:p>
            <w:pPr>
              <w:spacing w:after="20"/>
              <w:ind w:left="20"/>
              <w:jc w:val="both"/>
            </w:pPr>
            <w:r>
              <w:rPr>
                <w:rFonts w:ascii="Times New Roman"/>
                <w:b w:val="false"/>
                <w:i w:val="false"/>
                <w:color w:val="000000"/>
                <w:sz w:val="20"/>
              </w:rPr>
              <w:t xml:space="preserve">
программа подготовки персонала </w:t>
            </w:r>
          </w:p>
          <w:p>
            <w:pPr>
              <w:spacing w:after="20"/>
              <w:ind w:left="20"/>
              <w:jc w:val="both"/>
            </w:pPr>
            <w:r>
              <w:rPr>
                <w:rFonts w:ascii="Times New Roman"/>
                <w:b w:val="false"/>
                <w:i w:val="false"/>
                <w:color w:val="000000"/>
                <w:sz w:val="20"/>
              </w:rPr>
              <w:t>
график прохождения аттестации персонала</w:t>
            </w:r>
          </w:p>
          <w:p>
            <w:pPr>
              <w:spacing w:after="20"/>
              <w:ind w:left="20"/>
              <w:jc w:val="both"/>
            </w:pPr>
            <w:r>
              <w:rPr>
                <w:rFonts w:ascii="Times New Roman"/>
                <w:b w:val="false"/>
                <w:i w:val="false"/>
                <w:color w:val="000000"/>
                <w:sz w:val="20"/>
              </w:rPr>
              <w:t>
приказ руководителя о создании комиссии по квалификационной проверке знаний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обеспечения качества при обращении с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расследования каждого аварийного случая (инцидента) возникших на ядерной, радиационной и электрофизической установке (далее – ЯРЭУ).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радиационной защиты при транспортировке ядерного материала (далее – ЯМ), радиоактивных веществ (далее – РВ), радиоактивных отходов (далее –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оценки и учета максимально возможной активности РАО, на основании которых определяются Технические средства и организационные меры по обеспечению радиационной безопасности при обращении с РАО на объектах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обеспечения качества при обращении с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отчета по анализу безопасности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службы (или ответственного лица) по радиационной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обеспечения ядерной физической безопасности предприятий по добыче и (или) обращению с природным ураном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внешнего ограждения, высотой не менее 2,5 м из металлической сетки "рабица" из проволоки сечением 1,4 мм с ячейкой не более 25х25 мм в оцинкованном исполнении или с полимерным покрытием (допускается железобетонное ограждение).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спирального барьера безопасности из армированной колючей ленты ("козырек") типа "Егоза", диаметром 500-600 мм, с расстоянием между витками не более 200 мм на верхней кромке внешнего ограждения на Y-образных кронштейнах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внешнем ограждении периметра отсутствие не запираемых дверей, ворот, калиток, а также лазов, проломов и других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пересечение внешнего ограждения с коммуникационными эстакадами осуществленного под углом, близким к прямому, над ограждением на высоте не менее 5 м от уровня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местах пересечения коммуникаций ниже 5 м по всей окружности на расстоянии 1 м защитных экранов из сетки "рабица", либо барьеров безопасности из армированной колючей ленты типа "Егоза", диаметром 500-600 мм, с расстоянием между витками не более 200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окнах первых этажей зданий, а также последующих этажей, доступные с подъездных козырьков, пожарных лестниц и крыш примыкающих строений, выходящих на неохраняемую территорию, распашных металлических решеток из прутка диаметром 8 мм и размером ячеек 150х150 мм, либо металлических рольставнь, которые в необходимых случаях закрываются, либо оборудуются бронепленкой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крыше одноэтажного здания, являющегося частью периметра, спирального барьера безопасности из армированной колючей ленты типа "Егоза" (диаметр 500-600 мм, с расстоянием между витками не более 200мм)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участке примыкания автомобильных эстакад, подъездов для перекачивания кислот на территорию, а также на 1,5 м в стороны от него, внешнего ограждения периметра высотой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 внутренней стороны ограждения периметра, за исключением места перекачивания серной кислоты, полосы отчуждения для размещения комплекса технических средств физической защиты, которая тщательно планируется и расчищается. Ширина полосы отчуждения составляет – 2,5 м. В ней не допускается никаких строений и предметов, затрудняющих работу технических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ограждений открытых площадок внутренних зон высотой не менее 2 м из металлической сетки "рабица" из проволоки сечением 1,4 мм с ячейкой не более 25х25 мм в оцинкованном исполнении или с полимерным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спирального барьера безопасности из армированной колючей ленты ("козырек") типа "Егоза", диаметром 500-600 мм, с расстоянием между витками не более 200 мм на верхней кромке ограждения внутренней зоны на Y-образных кронштейнах. Допускается установка козырька из колючей проволоки типа "нить" в 3-5 рядов с наклоном кронштейна во внешнюю сторону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ограждении внутренней зоны не запираемых дверей, ворот, калиток, а также лазов, проломов и других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пересечения ограждения внутренней зоны с коммуникационными эстакадами осуществленного под углом, близким к прямому, над ограждением на высоте не менее 5 м от уровня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местах пересечения коммуникаций с ограждением внутренней зоны ниже 5 м по всей окружности на расстоянии 1 м защитных экранов из сетки "рабица", либо барьеров безопасности из армированной колючей ленты типа "Егоза"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 внутренней стороны ограждения периметра внутренней зоны полосы отчуждения для размещения комплекса технических средств физической защиты, которая тщательно планируется и расчищается. Ширина полосы отчуждения составляет – не менее 1 м. В ней не допускается никаких строений, деревьев, кустарников и предметов, затрудняющих применение технических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въезде для транспортных средств на открытую площадку внутренней зоны ворот, выполненных высотой – не менее 2 м, с заполнением полотен по аналогии с ограждением. Между дорожным покрытием и воротами допускается просвет не более 150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сверху ворот барьера из колючей проволоки, либо спирального барьера безопасности из плоской армированной колючей ленты типа "Егоза" (диаметр 500-600 мм и расстоянием между витками 200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зависимости от пропускного режима, на КПП специального помещения для хранения, регистрации пропусков, бесконтактных электронных идентификаторов и дубликатов ключей от механических замков. Доступ в специальное помещение ограничивается и находится под контролем охраны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КПП для прохода людей камеры хранения личных вещей рабочих и служащих, служебного помещения для размещения сил охраны и реагирования, технических систем безопасности (концентраторов, пультов, видеоконтрольных устройств охранного видеонаблюдения), устройств управления механизмами открывания прохода (проезда) и охранного освещения и санузлом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предотвращения несанкционированного прохода людей на КПП преграждающих устройств полуростового типа турникет-трипод, калитки, с возможностью ручного и автоматизированного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КПП стационарных и ручных детекторов для осмотра, способных распознавать различные типы металлов, радиоактивные вещества. КПП для транспортных средств дополнительно оборудуются ручными фонарями и досмотровыми зеркалами с подсветкой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помещений КПП средствами телефонной и радиосвязи, пожаротушения и оборудования системой тревожно-вызывной сигнализации с подключением на центральный пункт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автотранспортных средств внешними типовыми раздвижными (откатными) или распашными воротами с электроприводом и дистанционным управлением, устройствами для их аварийной остановки и открытия вручную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автомобильных ворот, выполненных высотой – не менее 2,5 м из металла. Между дорожным покрытием и воротами допускается просвет не более 150 мм. Сверху ворот устанавливается барьер из колючей проволоки, либо плоский спиральный барьер безопасности из армированной колючей ленты типа "Егоза" (диаметр и расстояние между витками – аналогично основному ограждению)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аварийных автомобильных ворот во внешнем ограждении периметра выполненных распашными, высотой не ниже основного ограждения. Ворота оборудуются стопорными устройствами для предотвращения произвольного открытия (закрытия), а также устройствами для навесного замка и пломбировочного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верхней кромке полотна аварийных автомобильных ворот плоского спирального барьера безопасности из армированной колючей ленты ("козырек") типа "Егоза" (диаметр и расстояние между витками – аналогично основному ограждению)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КПП для автотранспортных средств оборудуются специальными досмотровыми площадками, эстакадами (ямами) для досмотра транспортных средств, с внутренней стороны – шлагбаумом с электроприводом и дистанционным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площадки осмотра машин оборудованной эстакадой для досмотра машин сверху и сбоку, установленной не ближе 2,5 м до периметра внешнего ограждения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проезжей части площадки нанесенной разметки, обозначающей место остановки транспорта для досмотра, ограниченной двумя линиями и надписями "Стоп" на государственном и русском языках, выполненными белой краской. Допускается устанавливать таблички "Стоп"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въездом на досмотровую площадку с внешней стороны основных и вспомогательных ворот КПП, не ближе 3 м от них также нанесенной поперечной разметки с надписью "Стоп", либо установленной таблички "Стоп"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чем в 100 м от ворот с правой стороны или над дорогой, установленного указательного знака – "Движение в один ряд", а в 50 м – знака ограничения скорости до 5 км/ч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железнодорожного транспорта внешними типовыми раздвижными (откатными) или распашными воротами с электроприводом и дистанционным управлением, устройствами для их аварийной остановки и открытия вручную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железнодорожного транспорта устройствами принудительной остановки транспорта (закладные брусья, стрелки (башмаки)-сбрасыватели, тупики-улавливатели)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железнодорожного транспорта специальными досмотровыми площадками, вышкой для осмотра подвижного железнодорожного состава с боков и сверху. Размеры площадки осмотра железнодорожных вагонов (локомотива) выбираются: по длине из расчета на одновременный досмотр 3-4 вагонов и ширине, не менее чем на 1,5 м с каждой стороны вагона (локомотива)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необходимости обеспечения физической защиты ядерных материалов при их транспортировке:</w:t>
            </w:r>
          </w:p>
          <w:p>
            <w:pPr>
              <w:spacing w:after="20"/>
              <w:ind w:left="20"/>
              <w:jc w:val="both"/>
            </w:pPr>
            <w:r>
              <w:rPr>
                <w:rFonts w:ascii="Times New Roman"/>
                <w:b w:val="false"/>
                <w:i w:val="false"/>
                <w:color w:val="000000"/>
                <w:sz w:val="20"/>
              </w:rPr>
              <w:t>
1) защитить ядерный материал при транспортировке и при временном хранении в соответствии с категорией ядерного материала;</w:t>
            </w:r>
          </w:p>
          <w:p>
            <w:pPr>
              <w:spacing w:after="20"/>
              <w:ind w:left="20"/>
              <w:jc w:val="both"/>
            </w:pPr>
            <w:r>
              <w:rPr>
                <w:rFonts w:ascii="Times New Roman"/>
                <w:b w:val="false"/>
                <w:i w:val="false"/>
                <w:color w:val="000000"/>
                <w:sz w:val="20"/>
              </w:rPr>
              <w:t>
2) максимально ограничить общее время нахождения ядерных материалов в пути следования;</w:t>
            </w:r>
          </w:p>
          <w:p>
            <w:pPr>
              <w:spacing w:after="20"/>
              <w:ind w:left="20"/>
              <w:jc w:val="both"/>
            </w:pPr>
            <w:r>
              <w:rPr>
                <w:rFonts w:ascii="Times New Roman"/>
                <w:b w:val="false"/>
                <w:i w:val="false"/>
                <w:color w:val="000000"/>
                <w:sz w:val="20"/>
              </w:rPr>
              <w:t>
3) свести к минимуму число и продолжительность передач ядерного материала (перегрузки с одного перевозочного средства на другое, передачи ядерного материала на временное хранение и получения ядерного материала после хранения, а также операций временного хранения в ожидании прибытия перевозочного средства);</w:t>
            </w:r>
          </w:p>
          <w:p>
            <w:pPr>
              <w:spacing w:after="20"/>
              <w:ind w:left="20"/>
              <w:jc w:val="both"/>
            </w:pPr>
            <w:r>
              <w:rPr>
                <w:rFonts w:ascii="Times New Roman"/>
                <w:b w:val="false"/>
                <w:i w:val="false"/>
                <w:color w:val="000000"/>
                <w:sz w:val="20"/>
              </w:rPr>
              <w:t>
4) составлять график, расписание и маршрут движения транспортных средств с учетом условий транспортировки;</w:t>
            </w:r>
          </w:p>
          <w:p>
            <w:pPr>
              <w:spacing w:after="20"/>
              <w:ind w:left="20"/>
              <w:jc w:val="both"/>
            </w:pPr>
            <w:r>
              <w:rPr>
                <w:rFonts w:ascii="Times New Roman"/>
                <w:b w:val="false"/>
                <w:i w:val="false"/>
                <w:color w:val="000000"/>
                <w:sz w:val="20"/>
              </w:rPr>
              <w:t>
5) проводить обязательную предварительную проверку благонадежности всех лиц, участвующих в транспортировке ядерного материала;</w:t>
            </w:r>
          </w:p>
          <w:p>
            <w:pPr>
              <w:spacing w:after="20"/>
              <w:ind w:left="20"/>
              <w:jc w:val="both"/>
            </w:pPr>
            <w:r>
              <w:rPr>
                <w:rFonts w:ascii="Times New Roman"/>
                <w:b w:val="false"/>
                <w:i w:val="false"/>
                <w:color w:val="000000"/>
                <w:sz w:val="20"/>
              </w:rPr>
              <w:t>
6) обеспечить сведение к необходимому минимуму числа лиц, располагающих предварительной информацией о транспортировке;</w:t>
            </w:r>
          </w:p>
          <w:p>
            <w:pPr>
              <w:spacing w:after="20"/>
              <w:ind w:left="20"/>
              <w:jc w:val="both"/>
            </w:pPr>
            <w:r>
              <w:rPr>
                <w:rFonts w:ascii="Times New Roman"/>
                <w:b w:val="false"/>
                <w:i w:val="false"/>
                <w:color w:val="000000"/>
                <w:sz w:val="20"/>
              </w:rPr>
              <w:t>
7) использовать системы транспортировки материалов с пассивными и (или) активными мерами физической защиты в соответствии с выполненной оценкой угроз или проектной угрозой;</w:t>
            </w:r>
          </w:p>
          <w:p>
            <w:pPr>
              <w:spacing w:after="20"/>
              <w:ind w:left="20"/>
              <w:jc w:val="both"/>
            </w:pPr>
            <w:r>
              <w:rPr>
                <w:rFonts w:ascii="Times New Roman"/>
                <w:b w:val="false"/>
                <w:i w:val="false"/>
                <w:color w:val="000000"/>
                <w:sz w:val="20"/>
              </w:rPr>
              <w:t>
8) определить маршруты, исключающие пересечение районов стихийных бедствий, массовых беспорядков или зон с известной угрозой;</w:t>
            </w:r>
          </w:p>
          <w:p>
            <w:pPr>
              <w:spacing w:after="20"/>
              <w:ind w:left="20"/>
              <w:jc w:val="both"/>
            </w:pPr>
            <w:r>
              <w:rPr>
                <w:rFonts w:ascii="Times New Roman"/>
                <w:b w:val="false"/>
                <w:i w:val="false"/>
                <w:color w:val="000000"/>
                <w:sz w:val="20"/>
              </w:rPr>
              <w:t>
9) исключить возможность оставления упаковок и (или) перевозочных средств без присутствия персонала (присмотра) дольше, чем это абсолютно необходимо;</w:t>
            </w:r>
          </w:p>
          <w:p>
            <w:pPr>
              <w:spacing w:after="20"/>
              <w:ind w:left="20"/>
              <w:jc w:val="both"/>
            </w:pPr>
            <w:r>
              <w:rPr>
                <w:rFonts w:ascii="Times New Roman"/>
                <w:b w:val="false"/>
                <w:i w:val="false"/>
                <w:color w:val="000000"/>
                <w:sz w:val="20"/>
              </w:rPr>
              <w:t>
10) обеспечивать наличие соответствующего допуска у лиц, осуществляющих управление транспортным средством, сопровождение и охрану ядерных материалов;</w:t>
            </w:r>
          </w:p>
          <w:p>
            <w:pPr>
              <w:spacing w:after="20"/>
              <w:ind w:left="20"/>
              <w:jc w:val="both"/>
            </w:pPr>
            <w:r>
              <w:rPr>
                <w:rFonts w:ascii="Times New Roman"/>
                <w:b w:val="false"/>
                <w:i w:val="false"/>
                <w:color w:val="000000"/>
                <w:sz w:val="20"/>
              </w:rPr>
              <w:t>
11) исключить нанесение на транспортные средства знаков и надписей и занесение в перевозочные документы записей, свидетельствующих о характере груза и назначении транспортных средств;</w:t>
            </w:r>
          </w:p>
          <w:p>
            <w:pPr>
              <w:spacing w:after="20"/>
              <w:ind w:left="20"/>
              <w:jc w:val="both"/>
            </w:pPr>
            <w:r>
              <w:rPr>
                <w:rFonts w:ascii="Times New Roman"/>
                <w:b w:val="false"/>
                <w:i w:val="false"/>
                <w:color w:val="000000"/>
                <w:sz w:val="20"/>
              </w:rPr>
              <w:t>
12) осуществлять отправление ядерных материалов только после получения от грузополучателя письменного подтверждения о готовности принять ядерные материалы, а в случае транспортировки ядерных материалов грузополучателем – также лицензии на транспортировку ядерных материалов;</w:t>
            </w:r>
          </w:p>
          <w:p>
            <w:pPr>
              <w:spacing w:after="20"/>
              <w:ind w:left="20"/>
              <w:jc w:val="both"/>
            </w:pPr>
            <w:r>
              <w:rPr>
                <w:rFonts w:ascii="Times New Roman"/>
                <w:b w:val="false"/>
                <w:i w:val="false"/>
                <w:color w:val="000000"/>
                <w:sz w:val="20"/>
              </w:rPr>
              <w:t>
13) использовать средства кодирования и специальные каналы связи для передачи сообщений о транспортировке ядерных материалов;</w:t>
            </w:r>
          </w:p>
          <w:p>
            <w:pPr>
              <w:spacing w:after="20"/>
              <w:ind w:left="20"/>
              <w:jc w:val="both"/>
            </w:pPr>
            <w:r>
              <w:rPr>
                <w:rFonts w:ascii="Times New Roman"/>
                <w:b w:val="false"/>
                <w:i w:val="false"/>
                <w:color w:val="000000"/>
                <w:sz w:val="20"/>
              </w:rPr>
              <w:t>
14) обеспечивать оповещение грузополучателя об отправке груза и грузоотправителя о получении груза;</w:t>
            </w:r>
          </w:p>
          <w:p>
            <w:pPr>
              <w:spacing w:after="20"/>
              <w:ind w:left="20"/>
              <w:jc w:val="both"/>
            </w:pPr>
            <w:r>
              <w:rPr>
                <w:rFonts w:ascii="Times New Roman"/>
                <w:b w:val="false"/>
                <w:i w:val="false"/>
                <w:color w:val="000000"/>
                <w:sz w:val="20"/>
              </w:rPr>
              <w:t>
15) организовывать не позднее 30 календарных дней взаимодействие грузоотправителя или грузополучателя с соответствующими органами национальной безопасности и внутренних дел Республики Казахстан с целью совместного определения дополнительных мер, обеспечивающих защиту и безопасность транспортируемых ядерных материалов, отражение возможного нападения на транспортное средство в пути следования или в случае возникновения аварийной ситуации по маршруту следования;</w:t>
            </w:r>
          </w:p>
          <w:p>
            <w:pPr>
              <w:spacing w:after="20"/>
              <w:ind w:left="20"/>
              <w:jc w:val="both"/>
            </w:pPr>
            <w:r>
              <w:rPr>
                <w:rFonts w:ascii="Times New Roman"/>
                <w:b w:val="false"/>
                <w:i w:val="false"/>
                <w:color w:val="000000"/>
                <w:sz w:val="20"/>
              </w:rPr>
              <w:t>
16) обеспечивать проведение перед загрузкой и отправлением ядерных материалов осмотр транспортных средств на предмет отсутствия устройств, способных вывести транспортное средство из строя, повредить перевозимые ядерные материалы и (или) способствовать совершению несанкционированных действий в отношении ядерных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проверки целостности замков и пломб на упаковке, транспортном средстве, отсеке или грузовом контейнере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непрерывного мониторинга местонахождения транспортного средства и состояния его физической безопасности, а также оповещения сил реагирования в случае нападения и поддержания, по крайней мере, двумя способами двусторонней связи, основанных на различных физических принципах, с сопровождением груза и силами реагирования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перевозчиком:</w:t>
            </w:r>
          </w:p>
          <w:p>
            <w:pPr>
              <w:spacing w:after="20"/>
              <w:ind w:left="20"/>
              <w:jc w:val="both"/>
            </w:pPr>
            <w:r>
              <w:rPr>
                <w:rFonts w:ascii="Times New Roman"/>
                <w:b w:val="false"/>
                <w:i w:val="false"/>
                <w:color w:val="000000"/>
                <w:sz w:val="20"/>
              </w:rPr>
              <w:t>
1) предоставление технически исправных и специально оборудованных транспортных средств;</w:t>
            </w:r>
          </w:p>
          <w:p>
            <w:pPr>
              <w:spacing w:after="20"/>
              <w:ind w:left="20"/>
              <w:jc w:val="both"/>
            </w:pPr>
            <w:r>
              <w:rPr>
                <w:rFonts w:ascii="Times New Roman"/>
                <w:b w:val="false"/>
                <w:i w:val="false"/>
                <w:color w:val="000000"/>
                <w:sz w:val="20"/>
              </w:rPr>
              <w:t>
2) оборудование транспортных средств инженерными и техническими средствами физической защиты;</w:t>
            </w:r>
          </w:p>
          <w:p>
            <w:pPr>
              <w:spacing w:after="20"/>
              <w:ind w:left="20"/>
              <w:jc w:val="both"/>
            </w:pPr>
            <w:r>
              <w:rPr>
                <w:rFonts w:ascii="Times New Roman"/>
                <w:b w:val="false"/>
                <w:i w:val="false"/>
                <w:color w:val="000000"/>
                <w:sz w:val="20"/>
              </w:rPr>
              <w:t>
3) управление транспортными средствами высококвалифицированными водителями, экипажами или бригадами, прошедшими специальную подготовку и имеющими соответствующий допуск к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каждым рейсом прохождения инструктажа и медицинского осмотра для соответствующих видов транспорта водителями транспортных средств, членами экипажей или бригад, задействованных в обеспечении физической защиты при транспортировке, а также персонала охраны и сопровождающими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охраны при транспортировке ядерных материалов I и II категорий силами охраны и реагирования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при транспортировке ядерных материалов I и II категорий автомобильным транспортом непрерывной охраны груза на всем пути его следования и сопровождения из числа представителей территориальных подразделений органов внутренних дел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физической защиты при транспортировке ядерных материалов I или II категории железнодорожным транспортом в специальных вагонах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транспортировке ядерных материалов I или II категории размещения сопровождающего персонала и сил охраны и реагирования в изолированных от груза служебных помещениях или в отдельных специально оборудованных для этих целей вагонах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физической защиты при транспортировке ядерных материалов I или II категории воздушным транспортом на борту воздушного судна, предназначенного только для грузовых перевозок, в безопасном запертом и опломбированном отсеке или контейнере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транспортировки груза воздушным транспортом на воздушном судне, предназначенном только для перевозки грузов, в котором ядерный материал будет единственным грузом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физической защиты при транспортировке ядерных материалов I или II категории морским и внутренним водным транспортом на специализированном транспортном судне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подтвержденных жалоб и обращений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2023 года № 97</w:t>
            </w:r>
            <w:r>
              <w:br/>
            </w:r>
            <w:r>
              <w:rPr>
                <w:rFonts w:ascii="Times New Roman"/>
                <w:b w:val="false"/>
                <w:i w:val="false"/>
                <w:color w:val="000000"/>
                <w:sz w:val="20"/>
              </w:rPr>
              <w:t>и 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2023 года № 206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использования атомной энергии</w:t>
            </w:r>
          </w:p>
        </w:tc>
      </w:tr>
    </w:tbl>
    <w:bookmarkStart w:name="z228" w:id="72"/>
    <w:p>
      <w:pPr>
        <w:spacing w:after="0"/>
        <w:ind w:left="0"/>
        <w:jc w:val="left"/>
      </w:pPr>
      <w:r>
        <w:rPr>
          <w:rFonts w:ascii="Times New Roman"/>
          <w:b/>
          <w:i w:val="false"/>
          <w:color w:val="000000"/>
        </w:rPr>
        <w:t xml:space="preserve"> Степени нарушения требований в отношении субъектов, эксплуатирующих атомные энергетические станции, установки по изготовлению ядерного топлива и его компонентов, исследовательские ядерные (атомные) реакторы и термоядерные реакторы для проведения проверки на соответствие квалификационным требованиям</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согласованного с разработчиками проекта ИЯУ, с уполномоченным органом в области использования атомной энергии и утвержденного администрацией исследовательской ядерной установки (далее - ИЯУ) отчета по анализу безопасности (ОАБ)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технологического регламента эксплуатации ИЯУ, согласованного с проектной организацией, уполномоченным органом и утвержденный администрацией ИЯУ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актуального паспорта на исследовательском реакторе и (или) паспорта критстенда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мероприятий по защите персонала и населения в случае аварии на реакторной установке и ликвидации ее последствий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обеспечению ядерной безопасности при транспортировке, перегрузке и хранении свежего и отработавшего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технической документации, включающая описание оборудования и систем, обеспечивающих ядерную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оперативной документации (оперативные журналы, журналы картограмм)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и протоколов испытания системы управления и защиты (далее - СУЗ) и контрольно-измерительных приборов реакторной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сдачи экзаменов оперативным персоналом и контролирующими физиками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ИЯУ о допуске к работе оперативного персонала, сдавшего экзамены на рабочие места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должностных инструкции оперативного персонала реактора и положение контролирующем физике, утвержденные администрацией ИЯУ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и протоколов испытаний систем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аварийной готовности и противоаварийного реагирования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ядерной и радиационной безопасности, по действиям персонала в аварийных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контроля плотности потока нейтронов во всех режимах эксплуатации. В том числе при загрузке (перегрузке) активной зоны ИЯУ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или методов обеспечивающие диагностирование оборудования и средств автоматизации систем влияющих на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информационного обеспечения оператора ИЯУ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контроля радиоактивности теплоносителя первого контура и экспериментальных петель, выбросов и сбросов радионуклидов, а также радиационной обстановки в помещениях и на площадке ИЯУ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контроля утечки теплоносителя (замедлителя) гетерогенного исследовательского реактора (далее - ИР), замедлителя критической сборки, раствора ядерного материала (далее - ЯМ) гомогенного 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контроля качества теплоносителя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ЗСБ срабатывание которых не приводит к отказам оборудования систем нормальной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останова включает в себя подсистемы, одна или несколько из которых обеспечивает быстрый перевод в подкритическое состояние (аварийную защиту) реактора (критического стенда)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функционирующих локализующих системы безопасности, в виде герметичных помещений, емкостей, поддонов для хранения и проведения работ с радиоактивными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 менее двух измерительных каналов своего технологического параметра обеспечивающей выполнение функций безопасности в каждой управляющей системе безопасности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полученные от средств регистрации УСБ выявляют и фиксируют:</w:t>
            </w:r>
          </w:p>
          <w:p>
            <w:pPr>
              <w:spacing w:after="20"/>
              <w:ind w:left="20"/>
              <w:jc w:val="both"/>
            </w:pPr>
            <w:r>
              <w:rPr>
                <w:rFonts w:ascii="Times New Roman"/>
                <w:b w:val="false"/>
                <w:i w:val="false"/>
                <w:color w:val="000000"/>
                <w:sz w:val="20"/>
              </w:rPr>
              <w:t>
1) исходное событие, явившегося причиной нарушения эксплуатационных пределов или пределов безопасной эксплуатации ИЯУ, и времени его возникновения;</w:t>
            </w:r>
          </w:p>
          <w:p>
            <w:pPr>
              <w:spacing w:after="20"/>
              <w:ind w:left="20"/>
              <w:jc w:val="both"/>
            </w:pPr>
            <w:r>
              <w:rPr>
                <w:rFonts w:ascii="Times New Roman"/>
                <w:b w:val="false"/>
                <w:i w:val="false"/>
                <w:color w:val="000000"/>
                <w:sz w:val="20"/>
              </w:rPr>
              <w:t>
2) изменений технологических параметров в процессе развития аварий;</w:t>
            </w:r>
          </w:p>
          <w:p>
            <w:pPr>
              <w:spacing w:after="20"/>
              <w:ind w:left="20"/>
              <w:jc w:val="both"/>
            </w:pPr>
            <w:r>
              <w:rPr>
                <w:rFonts w:ascii="Times New Roman"/>
                <w:b w:val="false"/>
                <w:i w:val="false"/>
                <w:color w:val="000000"/>
                <w:sz w:val="20"/>
              </w:rPr>
              <w:t>
3) действия систем безопасности;</w:t>
            </w:r>
          </w:p>
          <w:p>
            <w:pPr>
              <w:spacing w:after="20"/>
              <w:ind w:left="20"/>
              <w:jc w:val="both"/>
            </w:pPr>
            <w:r>
              <w:rPr>
                <w:rFonts w:ascii="Times New Roman"/>
                <w:b w:val="false"/>
                <w:i w:val="false"/>
                <w:color w:val="000000"/>
                <w:sz w:val="20"/>
              </w:rPr>
              <w:t>
4) действия персонала пункта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сигналов на пультах пункта управления срабатываемых при отказах технических и программных средств и повреждениях УСБ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неотключаемых электроприемников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автономных источников питания системы аварийного электроснабжения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Аварийное электроснабжение обеспечивает выполнение функций безопасности при проектных и запроектных авариях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пункте управления ИЯУ, в котором осуществляется автоматизированное управление технологическим процессом, системами нормальной эксплуатации и системами безопасности предусмотрены:</w:t>
            </w:r>
          </w:p>
          <w:p>
            <w:pPr>
              <w:spacing w:after="20"/>
              <w:ind w:left="20"/>
              <w:jc w:val="both"/>
            </w:pPr>
            <w:r>
              <w:rPr>
                <w:rFonts w:ascii="Times New Roman"/>
                <w:b w:val="false"/>
                <w:i w:val="false"/>
                <w:color w:val="000000"/>
                <w:sz w:val="20"/>
              </w:rPr>
              <w:t>
1) средства контроля за уровнем плотности потока нейтронов и скорости его изменения во всех режимах эксплуатации ИЯУ, включая операции по загрузке (перегрузке) ядерного топлива;</w:t>
            </w:r>
          </w:p>
          <w:p>
            <w:pPr>
              <w:spacing w:after="20"/>
              <w:ind w:left="20"/>
              <w:jc w:val="both"/>
            </w:pPr>
            <w:r>
              <w:rPr>
                <w:rFonts w:ascii="Times New Roman"/>
                <w:b w:val="false"/>
                <w:i w:val="false"/>
                <w:color w:val="000000"/>
                <w:sz w:val="20"/>
              </w:rPr>
              <w:t>
2) средства управления уровнем плотности потока нейтронов;</w:t>
            </w:r>
          </w:p>
          <w:p>
            <w:pPr>
              <w:spacing w:after="20"/>
              <w:ind w:left="20"/>
              <w:jc w:val="both"/>
            </w:pPr>
            <w:r>
              <w:rPr>
                <w:rFonts w:ascii="Times New Roman"/>
                <w:b w:val="false"/>
                <w:i w:val="false"/>
                <w:color w:val="000000"/>
                <w:sz w:val="20"/>
              </w:rPr>
              <w:t>
3) указатели положения рабочих органов СУЗ и средства контроля за состоянием систем останова;</w:t>
            </w:r>
          </w:p>
          <w:p>
            <w:pPr>
              <w:spacing w:after="20"/>
              <w:ind w:left="20"/>
              <w:jc w:val="both"/>
            </w:pPr>
            <w:r>
              <w:rPr>
                <w:rFonts w:ascii="Times New Roman"/>
                <w:b w:val="false"/>
                <w:i w:val="false"/>
                <w:color w:val="000000"/>
                <w:sz w:val="20"/>
              </w:rPr>
              <w:t>
4) системы информационной поддержки оператора, обеспечивающие предоставление персоналу пункта управления информации о текущем состоянии ИЯУ;</w:t>
            </w:r>
          </w:p>
          <w:p>
            <w:pPr>
              <w:spacing w:after="20"/>
              <w:ind w:left="20"/>
              <w:jc w:val="both"/>
            </w:pPr>
            <w:r>
              <w:rPr>
                <w:rFonts w:ascii="Times New Roman"/>
                <w:b w:val="false"/>
                <w:i w:val="false"/>
                <w:color w:val="000000"/>
                <w:sz w:val="20"/>
              </w:rPr>
              <w:t>
5) средства предупредительной и аварийной сигнализации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резервного пункта управления, который используется в случае отсутствия возможности управления системами ИР из основного пункта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Обеспечена возможность выполнения персоналом из резервного пункта управления следующих функций:</w:t>
            </w:r>
          </w:p>
          <w:p>
            <w:pPr>
              <w:spacing w:after="20"/>
              <w:ind w:left="20"/>
              <w:jc w:val="both"/>
            </w:pPr>
            <w:r>
              <w:rPr>
                <w:rFonts w:ascii="Times New Roman"/>
                <w:b w:val="false"/>
                <w:i w:val="false"/>
                <w:color w:val="000000"/>
                <w:sz w:val="20"/>
              </w:rPr>
              <w:t>
1) перевод ИР в подкритическое состояние;</w:t>
            </w:r>
          </w:p>
          <w:p>
            <w:pPr>
              <w:spacing w:after="20"/>
              <w:ind w:left="20"/>
              <w:jc w:val="both"/>
            </w:pPr>
            <w:r>
              <w:rPr>
                <w:rFonts w:ascii="Times New Roman"/>
                <w:b w:val="false"/>
                <w:i w:val="false"/>
                <w:color w:val="000000"/>
                <w:sz w:val="20"/>
              </w:rPr>
              <w:t>
2) аварийное расхолаживание ИР в случаях, определенных проектом ИЯУ;</w:t>
            </w:r>
          </w:p>
          <w:p>
            <w:pPr>
              <w:spacing w:after="20"/>
              <w:ind w:left="20"/>
              <w:jc w:val="both"/>
            </w:pPr>
            <w:r>
              <w:rPr>
                <w:rFonts w:ascii="Times New Roman"/>
                <w:b w:val="false"/>
                <w:i w:val="false"/>
                <w:color w:val="000000"/>
                <w:sz w:val="20"/>
              </w:rPr>
              <w:t>
3) контроль состояния ИР и радиационной обстановки в процессе проведения мероприятий по ликвидации аварии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общей программы экспериментальных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рабочей программы для каждого из этапов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Обеспечена комплектация всех категорий персонала в соответствии с установленным проектом количеством, уровнем квалификации и опытом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программ и графиков проведения технического обслуживания в режиме временного останова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оборудования и трубопроводы класса безопасности 1 и 2 зарегистрированных в уполномоченном органе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перечня оборудования, которое по конструкционным особенностям или радиационной обстановке недоступно (или ограниченно доступно) для внутренних (наружных) осмотров. </w:t>
            </w:r>
          </w:p>
          <w:p>
            <w:pPr>
              <w:spacing w:after="20"/>
              <w:ind w:left="20"/>
              <w:jc w:val="both"/>
            </w:pPr>
            <w:r>
              <w:rPr>
                <w:rFonts w:ascii="Times New Roman"/>
                <w:b w:val="false"/>
                <w:i w:val="false"/>
                <w:color w:val="000000"/>
                <w:sz w:val="20"/>
              </w:rPr>
              <w:t>
(Указанный перечень должен быть согласован с уполномоченным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администрации ИЯУ о назначении лица осуществляющего надзор за оборудованием и трубопроводами 1 и 2 класса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администрации ИЯУ о назначении лица ответственного за исправное состояние и безопасную эксплуатацию оборудования и трубопроводов 1 и 2 класса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локальной проектной угрозы разрабатываемой эксплуатирующей организацией ядерной установки и пересматриваемой не реже 1 (одного) раза в 5 (пять) лет, или незамедлительно при возникновении не предусмотренных угроз ядерной физической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обеспечения ядерной физической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пропускного режима непосредственно силами охраны и реагирования ядерного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и контроля выполнения процедур пропускного режима, а также внутриобъектового режима, в части касающегося постановки под охрану и снятия из-под охраны категорированных и режимных помещений, зданий и сооружений, возложенных на подразделение физической защиты ядерных материалов и ядерных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и контроля выполнения внутриобъектового режима, а также разработка бланков, пропусков и печатей по пропускному режиму на ядерных установках, возложенных на подразделение по защите государственных секретов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случае события, связанного с попыткой или фактического несанкционированного доступа, несанкционированного изъятия или диверсии, в течение 1 (одного) часа уведомления уполномоченного органа, а также других государственных органов согласно плану реагирования в чрезвычайных ситуациях, а также в течение 5 (пяти) рабочих дней предоставления в уполномоченный орган отчета о причинах события, его обстоятельствах и последствиях, а также о корректирующих мерах, предпринятых или которые будут предприняты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сигнализацией и постановки под охрану точек доступа (проходов) во внутреннюю и особо важную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всех лиц, имеющих доступ к ключам, карточкам-ключам и (или) другим системам или получившим их в пользование, включая компьютерные системы, контролирующие доступ к ядерным материалам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всех лиц, имеющих доступ к внутренним и особо важным зонам, и всех лиц, имеющих доступ к ключам, карточкам-ключам и (или) другим системам, или получивших их в пользование, включая компьютерные системы, контролирующие доступ к ядерным материалам или к внутренним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хранения ядерных материалов категории I в укрепленном (сейфовом) помещении или укрепленной камере (конструкции) в особо важной зоне, которые обеспечивают дополнительный рубеж обнаружения и задержки, препятствующие изъятию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центрального пункта управления размещенного в защищенной зоне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оборудования тревожной сигнализации, каналов связи системы сигнализации и центрального пункта управления источниками бесперебойного питания и защитой от вмешательства путем несанкционированного мониторинга, манипуляции и фальсификации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предусмотренного в системе обеспечения электропитания центрального пункта управления автоматической резервной системы питания, которая обеспечивает моментальное переключение с основного питания во время аварийных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регулярного (не реже одного раза в год) проведения оценок, включая функциональные испытания, мер физической защиты и системы физической защиты, в том числе своевременности реагирования силами охраны и реагирования, с целью определения надежности и эффективности противодействия угрозам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не реже одно раза в год функциональных испытаний системы физической защиты ядерных материалов посредством проведения учений, включая двусторонние учения, с целью определения способности сил реагирования эффективно и своевременно выполнить задачи по реагированию и предотвращению несанкционированного изъятия ядерного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локальной проектной угрозы, разработанной во взаимодействии с территориальными органами Комитета национальной безопасности Республики Казахстан и территориальными подразделениями органов внутренних дел Республики Казахстан, согласованной с уполномоченным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не реже одного раза в 3 (три) года проверочных мероприятий по базам учета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допущения к работе с ядерными материалами и природным ураном персонала, получившего отрицательный результат по результатам проверочных мероприятий по базам учета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подземных и наземных коммуникации, имеющие входы или выходы в виде колодцев, люков, лазов, шахт, открытых трубопроводов, каналов и других подобных сооружений, через которые можно проникнуть на территорию ядерного объекта, в охраняемые здания, постоянными или съемными решетками, крышками, дверями с запирающими устройствами. Постоянные устройства устанавливаются на все коммуникации, не подлежащие открыванию.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всех проемов, имеющих диаметр более 250 миллиметров (далее – мм) (сечением более 250х250 мм) решетками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всех входов (выходов) из зданий, имеющих помещения категории "А, Б и В", а также самих помещений металлическими или обшитыми металлом с двух сторон дверями с усиленными дверными коробками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помещений категории "А, Б и В" 1-го и цокольных этажей зданий особо важных зон оконных проемов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окон вторых этажей, а также окон любого другого этажа, если они выходят в смежные некатегорированные помещения и коридоры или расположены вблизи пожарных лестниц и иных сооружений, используя которые можно проникнуть в категорированные помещения, решетками из стального прутка диаметром не менее 15 миллиметров (далее – мм) и размером ячеек не более 150х150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прочности у входных дверей эквивалентной параметрам входных дверей в помещения категорий "А и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оконных проемов помещений особо важных зон металлическими решетками, которые изготовляются из стальных прутьев диаметром не менее 16 мм, образующих ячейки 150х150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где все окна оборудуются решетками, одна из них делается раздвижной или распашной с навесным замком, защищенным от взлома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прочности у входных дверей помещений особо важных зон, эквивалентной помещениям категории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входных дверей и дверей тамбура помещений особо важных зон электромеханическими и (или) механическими замками с количеством не менее 25000 комбинаций кода (ключа) для помещений категории "В", и не менее 100000 - для помещений категорий "А и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использования для запирания входных дверей, а также внутренних дверей помещений категории "А" замков повышенной секретности, сувальдные с двухбородочным ключом, цилиндровые штифтовые двух и более рядные. Сувальдные замки имеют не менее шести сувальд (симметричных или асимметричных)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использования для запирания внутренних дверей помещений категории "Б" замков с пониженной секретностью типа цилиндровых пластинчатых и цилиндровых штифтовых однорядных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механизмов замков в кожухи, защищающие их от умышленных повреждений с использованием ручного слесарного инструмента, и опечатывания (опломбирования)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прочности у оконных проемов, витрин первого этажа эквивалентной параметрам помещений категорий "А и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в районах со сложной оперативной обстановкой, окон и витрин из пулестойкого защитного остекления (защитной пленки), устойчивого к пробиванию отверстия, достаточного для проникновения человека, тяжелым металлическим предметом весом 2 килограмм (далее – кг), не менее чем за 30-50 ударов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защищенной зоны, граница которой проходит по внешнему ограждению запретной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составления ширины запретной зоны не менее 15 метров (далее -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пересечения запретной зоны с коммуникационными эстакадами под углом, близким к прямому, над ограждением на высоте не менее 5 м от уровня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внешнего ограждения территории ядерного объекта высотой не менее 2,5 м из железобетонных плит или металлического листа толщиной не менее 2 мм, а в районах с глубиной снежного покрова более одного метра - не менее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 установленного на верхней кромке внешнего ограждения "козырька" из проволоки типа "Егоза"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 внешнем ограждении не запираемых дверей, ворот, калиток, а также лазов, проломов и других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окнах первых этажей зданий, а также последующих этажей, доступных с подъездных козырьков, пожарных лестниц и крыш примыкающих строений, выходящих на неохраняемую территорию, технических средств охраны и рольставнь, которые в необходимых случаях закрываются, либо распашными решетками. Решетки изготовляются из стальных прутьев диаметром не менее 10 мм, образующих ячейки 150х150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размещения внешнего ограждения запретной зоны на расстоянии не менее 5 м от основного ограждения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примыкания к периметру основного ограждения как с внешней, так и с внутренней стороны лесонасаждений, зданий, сооружений, пристроек, площадок для складирования оборудования или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между внешним и основным ограждением запретной зоны полосы отчуждения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полосе отчуждения никаких строений и предметов, затрудняющих применение технических средств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ширины полосы отчуждения не менее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контрольно-следовой полосы с внутренней стороны основного ограждения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непрерывности прохождения по всему периметру ядерного объекта контрольно-следовой полосы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ширины искусственной контрольно-следовой полосы не менее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ширины естественной контрольно-следовой полосы не менее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вспашки либо обсыпки искусственной контрольно-следовой полосы грунтом. Глубина вспашки (высота насыпки грунта) составляет не менее 15 сантиметров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приведения вспаханной и насыпной контрольно-следовой полосы в рыхло-пушистое состояние боронованием и нанесением на их поверхности волнообразного профиля с помощью профилировщика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мест пересечения запретной зоны с железными, шоссейными и грунтовыми дорогами, насыпными контрольно-следовыми полосами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постройки мостков (настилов) в тех местах, где запретная зона пересекается ручьями, канавами, оврагами, для исключения разрывов в контрольно-следовой полосе. Пространство под мостиками (настилами) перекрывается инженерными заграждениями и оборудуется средствами обнаружения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прокладывания для передвижения сил охраны и реагирования между внутренним ограждением запретной зоны и контрольно-следовой полосы тропы нарядов шириной 0,8-1,0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тропы нарядов в следующих видах: насыпи грунта, с деревянным, асфальтированным, бетонным или железобетонным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дороги охраны, вне зон действия технических средств охраны, шириной не менее 3 м, с твердым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предусмотрения в зависимости от пропускного режима на контрольно-пропускном пункте (далее – КПП) специального помещения для хранения пропусков или автоматических карточек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прохода людей камерой хранения личных вещей рабочих и служащих, комнатой досмотра, служебным помещением для размещения сил охраны и реагирования, технических систем безопасности (концентраторов, пультов, видеоконтрольных устройств охранного видеонаблюдения), устройств управления механизмами открывания прохода (проезда) и охранного освещения и санузлом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автоматизированными или механическими ручными устройствами, турникетами, калитками, стационарными и ручными средствами для производства досмотра способными распознавать различные типы металлов в зависимости от необходимости или служебной потребности. Также для досмотра применяются детекторы на распознавание взрывчатых веществ и радиоактивных материалов, обеспечивающих выявление альфа-, бета- и гамма-излучения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транспортных средств внешними и внутренними типовыми раздвижными или распашными воротами с электроприводом и дистанционным управлением, устройствами для их аварийной остановки и открытия вручную. Ворота оснащаются ограничителями или стопорами для предотвращения произвольного открывания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участках дорог, ведущих к автотранспортному КПП, на расстоянии не более 30 м от ворот поворот на 90 градусов; эти участки выгораживаются бетонными конструкциями, предотвращающими возможность их переезда. Допустимо другое конструктивное решение противотаранного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автотранспортных средств смотровыми площадками или эстакадами для их осмотра, шлагбаумами, а для железнодорожного транспорта – вышкой и площадкой для осмотра подвижного железнодорожного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въездов и выездов светофорами и дорожными знаками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площадки досмотра машин длиной не менее 20 м и шириной, не менее чем на 3 м с каждой стороны превышающую ширину грузовой автомашины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площадки досмотра машин ямой для досмотра машин снизу, вышками или эстакадой для досмотра машин сверху и сбоку и огораживается забором по типу основного ограждения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железнодорожных КПП:</w:t>
            </w:r>
          </w:p>
          <w:p>
            <w:pPr>
              <w:spacing w:after="20"/>
              <w:ind w:left="20"/>
              <w:jc w:val="both"/>
            </w:pPr>
            <w:r>
              <w:rPr>
                <w:rFonts w:ascii="Times New Roman"/>
                <w:b w:val="false"/>
                <w:i w:val="false"/>
                <w:color w:val="000000"/>
                <w:sz w:val="20"/>
              </w:rPr>
              <w:t>
1) проездными воротами и площадкой досмотра вагонов;</w:t>
            </w:r>
          </w:p>
          <w:p>
            <w:pPr>
              <w:spacing w:after="20"/>
              <w:ind w:left="20"/>
              <w:jc w:val="both"/>
            </w:pPr>
            <w:r>
              <w:rPr>
                <w:rFonts w:ascii="Times New Roman"/>
                <w:b w:val="false"/>
                <w:i w:val="false"/>
                <w:color w:val="000000"/>
                <w:sz w:val="20"/>
              </w:rPr>
              <w:t>
2) электромеханическим приводом и механизмом ручного открывания;</w:t>
            </w:r>
          </w:p>
          <w:p>
            <w:pPr>
              <w:spacing w:after="20"/>
              <w:ind w:left="20"/>
              <w:jc w:val="both"/>
            </w:pPr>
            <w:r>
              <w:rPr>
                <w:rFonts w:ascii="Times New Roman"/>
                <w:b w:val="false"/>
                <w:i w:val="false"/>
                <w:color w:val="000000"/>
                <w:sz w:val="20"/>
              </w:rPr>
              <w:t>
3) устройствами принудительной остановки транспорта (закладные брусья, стрелки-сбрасыватели, тупики-улавливатели) для предотвращения несанкционированного проезда транспорта на ядерный объект (с объекта) и случайного наезда подвижного состава на ворота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применения для осмотра железнодорожного транспорта наряду со смотровыми площадками смотровых вышек, перекидных мостиков, смотровых эстакад, стремянок, подвесных подножек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размера площадки досмотра вагонов по длине из расчета на одновременный досмотр 3-4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площадки досмотра ямой для досмотра вагонов снизу и вышками или эстакадами для досмотра с боков и сверху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выделения на проезжей части площадки места остановки транспорта для осмотра, ограниченное двумя линиями и надписями "Стоп" на государственном и русском языках, выполненными белой краской. Допускается устанавливать таблички "Стоп"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въездом на смотровую площадку с внешней стороны основных и вспомогательных ворот, не ближе 3 м от них поперечной линии и надписи "Стоп"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целях обеспечения безопасности движения транспорта, не менее чем в 100 м от ворот с правой стороны или над дорогой, устанавления указательного знака – "Движение в один ряд", а в 50 м – знака ограничения скорости до 5 километр/час (далее – км/ч)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расположения пульта управления воротами в КПП или на его наружной стене, при этом исключается доступ к пульту посторонних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помещения КПП средствами связи, пожаротушения и оборудования системой тревожной сигнализации с подключением на центральный пункт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нарушения функционирование системы физической защиты в случае отказа или вывода из строя какого-либо элемента комплекса технических средств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управление техническими средствами физической защиты операторами центрального или локального пунктов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размещения центрального пункта управления и локального пункта управления непосредственно во внутренней зоне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охранной сигнализации предназначенной для обнаружения попыток и фактов совершения несанкционированных действий и информирования об этих событиях сил охраны и реагирования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охранной сигнализации:</w:t>
            </w:r>
          </w:p>
          <w:p>
            <w:pPr>
              <w:spacing w:after="20"/>
              <w:ind w:left="20"/>
              <w:jc w:val="both"/>
            </w:pPr>
            <w:r>
              <w:rPr>
                <w:rFonts w:ascii="Times New Roman"/>
                <w:b w:val="false"/>
                <w:i w:val="false"/>
                <w:color w:val="000000"/>
                <w:sz w:val="20"/>
              </w:rPr>
              <w:t>
1) обнаружения несанкционированного доступа;</w:t>
            </w:r>
          </w:p>
          <w:p>
            <w:pPr>
              <w:spacing w:after="20"/>
              <w:ind w:left="20"/>
              <w:jc w:val="both"/>
            </w:pPr>
            <w:r>
              <w:rPr>
                <w:rFonts w:ascii="Times New Roman"/>
                <w:b w:val="false"/>
                <w:i w:val="false"/>
                <w:color w:val="000000"/>
                <w:sz w:val="20"/>
              </w:rPr>
              <w:t>
2) выдачу сигнала о срабатывании средств обнаружения на центральный или локальный пункты управления и протоколирование этого события;</w:t>
            </w:r>
          </w:p>
          <w:p>
            <w:pPr>
              <w:spacing w:after="20"/>
              <w:ind w:left="20"/>
              <w:jc w:val="both"/>
            </w:pPr>
            <w:r>
              <w:rPr>
                <w:rFonts w:ascii="Times New Roman"/>
                <w:b w:val="false"/>
                <w:i w:val="false"/>
                <w:color w:val="000000"/>
                <w:sz w:val="20"/>
              </w:rPr>
              <w:t>
3) ведения архива всех событий, происходящих в системе физической защиты, с фиксацией всех необходимых сведений для их последующей однозначной идентификации (тип и номер устройства, тип и причина события, дата и время его наступления);</w:t>
            </w:r>
          </w:p>
          <w:p>
            <w:pPr>
              <w:spacing w:after="20"/>
              <w:ind w:left="20"/>
              <w:jc w:val="both"/>
            </w:pPr>
            <w:r>
              <w:rPr>
                <w:rFonts w:ascii="Times New Roman"/>
                <w:b w:val="false"/>
                <w:i w:val="false"/>
                <w:color w:val="000000"/>
                <w:sz w:val="20"/>
              </w:rPr>
              <w:t>
4) исключения возможности бесконтрольного снятия с охраны и постановки под охрану;</w:t>
            </w:r>
          </w:p>
          <w:p>
            <w:pPr>
              <w:spacing w:after="20"/>
              <w:ind w:left="20"/>
              <w:jc w:val="both"/>
            </w:pPr>
            <w:r>
              <w:rPr>
                <w:rFonts w:ascii="Times New Roman"/>
                <w:b w:val="false"/>
                <w:i w:val="false"/>
                <w:color w:val="000000"/>
                <w:sz w:val="20"/>
              </w:rPr>
              <w:t>
5) осуществления функции приема (снятия) средств обнаружения (группы средств обнаружения) под контроль (с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средствами обнаружения периметра:</w:t>
            </w:r>
          </w:p>
          <w:p>
            <w:pPr>
              <w:spacing w:after="20"/>
              <w:ind w:left="20"/>
              <w:jc w:val="both"/>
            </w:pPr>
            <w:r>
              <w:rPr>
                <w:rFonts w:ascii="Times New Roman"/>
                <w:b w:val="false"/>
                <w:i w:val="false"/>
                <w:color w:val="000000"/>
                <w:sz w:val="20"/>
              </w:rPr>
              <w:t>
1) непрерывности действия;</w:t>
            </w:r>
          </w:p>
          <w:p>
            <w:pPr>
              <w:spacing w:after="20"/>
              <w:ind w:left="20"/>
              <w:jc w:val="both"/>
            </w:pPr>
            <w:r>
              <w:rPr>
                <w:rFonts w:ascii="Times New Roman"/>
                <w:b w:val="false"/>
                <w:i w:val="false"/>
                <w:color w:val="000000"/>
                <w:sz w:val="20"/>
              </w:rPr>
              <w:t>
2) определения места нарушения и при необходимости направление движения нарушителя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тревожно-вызывной сигнализацией:</w:t>
            </w:r>
          </w:p>
          <w:p>
            <w:pPr>
              <w:spacing w:after="20"/>
              <w:ind w:left="20"/>
              <w:jc w:val="both"/>
            </w:pPr>
            <w:r>
              <w:rPr>
                <w:rFonts w:ascii="Times New Roman"/>
                <w:b w:val="false"/>
                <w:i w:val="false"/>
                <w:color w:val="000000"/>
                <w:sz w:val="20"/>
              </w:rPr>
              <w:t>
1) информирования сил охраны и реагирования о срабатывании устройств;</w:t>
            </w:r>
          </w:p>
          <w:p>
            <w:pPr>
              <w:spacing w:after="20"/>
              <w:ind w:left="20"/>
              <w:jc w:val="both"/>
            </w:pPr>
            <w:r>
              <w:rPr>
                <w:rFonts w:ascii="Times New Roman"/>
                <w:b w:val="false"/>
                <w:i w:val="false"/>
                <w:color w:val="000000"/>
                <w:sz w:val="20"/>
              </w:rPr>
              <w:t>
2) определения места вызова;</w:t>
            </w:r>
          </w:p>
          <w:p>
            <w:pPr>
              <w:spacing w:after="20"/>
              <w:ind w:left="20"/>
              <w:jc w:val="both"/>
            </w:pPr>
            <w:r>
              <w:rPr>
                <w:rFonts w:ascii="Times New Roman"/>
                <w:b w:val="false"/>
                <w:i w:val="false"/>
                <w:color w:val="000000"/>
                <w:sz w:val="20"/>
              </w:rPr>
              <w:t>
3) скрытости ее установки и удобство пользования вызывным устройством;</w:t>
            </w:r>
          </w:p>
          <w:p>
            <w:pPr>
              <w:spacing w:after="20"/>
              <w:ind w:left="20"/>
              <w:jc w:val="both"/>
            </w:pPr>
            <w:r>
              <w:rPr>
                <w:rFonts w:ascii="Times New Roman"/>
                <w:b w:val="false"/>
                <w:i w:val="false"/>
                <w:color w:val="000000"/>
                <w:sz w:val="20"/>
              </w:rPr>
              <w:t>
4) невозможности снятия с контроля;</w:t>
            </w:r>
          </w:p>
          <w:p>
            <w:pPr>
              <w:spacing w:after="20"/>
              <w:ind w:left="20"/>
              <w:jc w:val="both"/>
            </w:pPr>
            <w:r>
              <w:rPr>
                <w:rFonts w:ascii="Times New Roman"/>
                <w:b w:val="false"/>
                <w:i w:val="false"/>
                <w:color w:val="000000"/>
                <w:sz w:val="20"/>
              </w:rPr>
              <w:t>
5) отличия сигналов о срабатывании от сигналов о срабатывании устройств системы охранной сигнализации;</w:t>
            </w:r>
          </w:p>
          <w:p>
            <w:pPr>
              <w:spacing w:after="20"/>
              <w:ind w:left="20"/>
              <w:jc w:val="both"/>
            </w:pPr>
            <w:r>
              <w:rPr>
                <w:rFonts w:ascii="Times New Roman"/>
                <w:b w:val="false"/>
                <w:i w:val="false"/>
                <w:color w:val="000000"/>
                <w:sz w:val="20"/>
              </w:rPr>
              <w:t>
6) контроль жизнедеятельности операторов локальных и центральных пунктов управления, сил охраны и реагирования непосредственно на постах охраны, при патрулировании ими заранее заданного маршрута, а также контролеров, осуществляющих пропускной режим на ядерный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установление устройств тревожно-вызывной сигнализации на постах охраны, КПП, по периметру защищенной зоны через каждые 100-150 м, у входов в здания, сооружения и помещения особо важных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системой сбора и обработки информации индикации следующих ситуаций:</w:t>
            </w:r>
          </w:p>
          <w:p>
            <w:pPr>
              <w:spacing w:after="20"/>
              <w:ind w:left="20"/>
              <w:jc w:val="both"/>
            </w:pPr>
            <w:r>
              <w:rPr>
                <w:rFonts w:ascii="Times New Roman"/>
                <w:b w:val="false"/>
                <w:i w:val="false"/>
                <w:color w:val="000000"/>
                <w:sz w:val="20"/>
              </w:rPr>
              <w:t>
1) срабатывание каждого средства обнаружения;</w:t>
            </w:r>
          </w:p>
          <w:p>
            <w:pPr>
              <w:spacing w:after="20"/>
              <w:ind w:left="20"/>
              <w:jc w:val="both"/>
            </w:pPr>
            <w:r>
              <w:rPr>
                <w:rFonts w:ascii="Times New Roman"/>
                <w:b w:val="false"/>
                <w:i w:val="false"/>
                <w:color w:val="000000"/>
                <w:sz w:val="20"/>
              </w:rPr>
              <w:t>
2) неисправность средств обнаружения;</w:t>
            </w:r>
          </w:p>
          <w:p>
            <w:pPr>
              <w:spacing w:after="20"/>
              <w:ind w:left="20"/>
              <w:jc w:val="both"/>
            </w:pPr>
            <w:r>
              <w:rPr>
                <w:rFonts w:ascii="Times New Roman"/>
                <w:b w:val="false"/>
                <w:i w:val="false"/>
                <w:color w:val="000000"/>
                <w:sz w:val="20"/>
              </w:rPr>
              <w:t>
3) неисправность линии связи;</w:t>
            </w:r>
          </w:p>
          <w:p>
            <w:pPr>
              <w:spacing w:after="20"/>
              <w:ind w:left="20"/>
              <w:jc w:val="both"/>
            </w:pPr>
            <w:r>
              <w:rPr>
                <w:rFonts w:ascii="Times New Roman"/>
                <w:b w:val="false"/>
                <w:i w:val="false"/>
                <w:color w:val="000000"/>
                <w:sz w:val="20"/>
              </w:rPr>
              <w:t>
4) пропадание электропитания;</w:t>
            </w:r>
          </w:p>
          <w:p>
            <w:pPr>
              <w:spacing w:after="20"/>
              <w:ind w:left="20"/>
              <w:jc w:val="both"/>
            </w:pPr>
            <w:r>
              <w:rPr>
                <w:rFonts w:ascii="Times New Roman"/>
                <w:b w:val="false"/>
                <w:i w:val="false"/>
                <w:color w:val="000000"/>
                <w:sz w:val="20"/>
              </w:rPr>
              <w:t>
5) изменение параметров линии связи и попытки деблокирования средств обнаружения;</w:t>
            </w:r>
          </w:p>
          <w:p>
            <w:pPr>
              <w:spacing w:after="20"/>
              <w:ind w:left="20"/>
              <w:jc w:val="both"/>
            </w:pPr>
            <w:r>
              <w:rPr>
                <w:rFonts w:ascii="Times New Roman"/>
                <w:b w:val="false"/>
                <w:i w:val="false"/>
                <w:color w:val="000000"/>
                <w:sz w:val="20"/>
              </w:rPr>
              <w:t>
6) попытки вскрытия электронного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функционирования системы сбора и обработки информации обеспечивающего:</w:t>
            </w:r>
          </w:p>
          <w:p>
            <w:pPr>
              <w:spacing w:after="20"/>
              <w:ind w:left="20"/>
              <w:jc w:val="both"/>
            </w:pPr>
            <w:r>
              <w:rPr>
                <w:rFonts w:ascii="Times New Roman"/>
                <w:b w:val="false"/>
                <w:i w:val="false"/>
                <w:color w:val="000000"/>
                <w:sz w:val="20"/>
              </w:rPr>
              <w:t>
1) постоянный автоматический контроль исправности линий связи и работоспособности при любом состоянии средств обнаружения (включено, выключено);</w:t>
            </w:r>
          </w:p>
          <w:p>
            <w:pPr>
              <w:spacing w:after="20"/>
              <w:ind w:left="20"/>
              <w:jc w:val="both"/>
            </w:pPr>
            <w:r>
              <w:rPr>
                <w:rFonts w:ascii="Times New Roman"/>
                <w:b w:val="false"/>
                <w:i w:val="false"/>
                <w:color w:val="000000"/>
                <w:sz w:val="20"/>
              </w:rPr>
              <w:t>
2) дистанционное включение (отключение) средств обнаружения;</w:t>
            </w:r>
          </w:p>
          <w:p>
            <w:pPr>
              <w:spacing w:after="20"/>
              <w:ind w:left="20"/>
              <w:jc w:val="both"/>
            </w:pPr>
            <w:r>
              <w:rPr>
                <w:rFonts w:ascii="Times New Roman"/>
                <w:b w:val="false"/>
                <w:i w:val="false"/>
                <w:color w:val="000000"/>
                <w:sz w:val="20"/>
              </w:rPr>
              <w:t>
3) санкционированное отключение средств обнаружения непосредственно на ядерном объекте;</w:t>
            </w:r>
          </w:p>
          <w:p>
            <w:pPr>
              <w:spacing w:after="20"/>
              <w:ind w:left="20"/>
              <w:jc w:val="both"/>
            </w:pPr>
            <w:r>
              <w:rPr>
                <w:rFonts w:ascii="Times New Roman"/>
                <w:b w:val="false"/>
                <w:i w:val="false"/>
                <w:color w:val="000000"/>
                <w:sz w:val="20"/>
              </w:rPr>
              <w:t>
4) санкционированный доступ в охраняемые помещения;</w:t>
            </w:r>
          </w:p>
          <w:p>
            <w:pPr>
              <w:spacing w:after="20"/>
              <w:ind w:left="20"/>
              <w:jc w:val="both"/>
            </w:pPr>
            <w:r>
              <w:rPr>
                <w:rFonts w:ascii="Times New Roman"/>
                <w:b w:val="false"/>
                <w:i w:val="false"/>
                <w:color w:val="000000"/>
                <w:sz w:val="20"/>
              </w:rPr>
              <w:t>
5) организацию контроля работы (линейного) персонала охраны;</w:t>
            </w:r>
          </w:p>
          <w:p>
            <w:pPr>
              <w:spacing w:after="20"/>
              <w:ind w:left="20"/>
              <w:jc w:val="both"/>
            </w:pPr>
            <w:r>
              <w:rPr>
                <w:rFonts w:ascii="Times New Roman"/>
                <w:b w:val="false"/>
                <w:i w:val="false"/>
                <w:color w:val="000000"/>
                <w:sz w:val="20"/>
              </w:rPr>
              <w:t>
6) дистанционное управление освещением;</w:t>
            </w:r>
          </w:p>
          <w:p>
            <w:pPr>
              <w:spacing w:after="20"/>
              <w:ind w:left="20"/>
              <w:jc w:val="both"/>
            </w:pPr>
            <w:r>
              <w:rPr>
                <w:rFonts w:ascii="Times New Roman"/>
                <w:b w:val="false"/>
                <w:i w:val="false"/>
                <w:color w:val="000000"/>
                <w:sz w:val="20"/>
              </w:rPr>
              <w:t>
7) приоритетность тревожных ситуаций;</w:t>
            </w:r>
          </w:p>
          <w:p>
            <w:pPr>
              <w:spacing w:after="20"/>
              <w:ind w:left="20"/>
              <w:jc w:val="both"/>
            </w:pPr>
            <w:r>
              <w:rPr>
                <w:rFonts w:ascii="Times New Roman"/>
                <w:b w:val="false"/>
                <w:i w:val="false"/>
                <w:color w:val="000000"/>
                <w:sz w:val="20"/>
              </w:rPr>
              <w:t>
8) архивирование событий;</w:t>
            </w:r>
          </w:p>
          <w:p>
            <w:pPr>
              <w:spacing w:after="20"/>
              <w:ind w:left="20"/>
              <w:jc w:val="both"/>
            </w:pPr>
            <w:r>
              <w:rPr>
                <w:rFonts w:ascii="Times New Roman"/>
                <w:b w:val="false"/>
                <w:i w:val="false"/>
                <w:color w:val="000000"/>
                <w:sz w:val="20"/>
              </w:rPr>
              <w:t>
9) резерв по емкости не менее 20% от максимальной емкости системы сбора и обработки информации или возможность постоянного наращивания емкости;</w:t>
            </w:r>
          </w:p>
          <w:p>
            <w:pPr>
              <w:spacing w:after="20"/>
              <w:ind w:left="20"/>
              <w:jc w:val="both"/>
            </w:pPr>
            <w:r>
              <w:rPr>
                <w:rFonts w:ascii="Times New Roman"/>
                <w:b w:val="false"/>
                <w:i w:val="false"/>
                <w:color w:val="000000"/>
                <w:sz w:val="20"/>
              </w:rPr>
              <w:t>
10) управление периферийными устройствами;</w:t>
            </w:r>
          </w:p>
          <w:p>
            <w:pPr>
              <w:spacing w:after="20"/>
              <w:ind w:left="20"/>
              <w:jc w:val="both"/>
            </w:pPr>
            <w:r>
              <w:rPr>
                <w:rFonts w:ascii="Times New Roman"/>
                <w:b w:val="false"/>
                <w:i w:val="false"/>
                <w:color w:val="000000"/>
                <w:sz w:val="20"/>
              </w:rPr>
              <w:t>
11) дистанционное управление электропитанием средств обнаружения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контроля и управления доступом обеспечивающего:</w:t>
            </w:r>
          </w:p>
          <w:p>
            <w:pPr>
              <w:spacing w:after="20"/>
              <w:ind w:left="20"/>
              <w:jc w:val="both"/>
            </w:pPr>
            <w:r>
              <w:rPr>
                <w:rFonts w:ascii="Times New Roman"/>
                <w:b w:val="false"/>
                <w:i w:val="false"/>
                <w:color w:val="000000"/>
                <w:sz w:val="20"/>
              </w:rPr>
              <w:t>
1) исключение (или создание максимально возможного препятствования) несанкционированного проникновения на территорию, в охраняемые помещения, здания, сооружения и зоны. В случае обнаружения попыток несанкционированного проникновения, а также при выявлении фактов силового воздействия на элементы конструкций пропускных устройств и терминалов, соответствующая информация представляется оператору локального и центрального пунктов управления;</w:t>
            </w:r>
          </w:p>
          <w:p>
            <w:pPr>
              <w:spacing w:after="20"/>
              <w:ind w:left="20"/>
              <w:jc w:val="both"/>
            </w:pPr>
            <w:r>
              <w:rPr>
                <w:rFonts w:ascii="Times New Roman"/>
                <w:b w:val="false"/>
                <w:i w:val="false"/>
                <w:color w:val="000000"/>
                <w:sz w:val="20"/>
              </w:rPr>
              <w:t>
2) сохранение информации обо всех фактах проходов и нарушений требований по проходу персонала, командированными лицами и посетителями;</w:t>
            </w:r>
          </w:p>
          <w:p>
            <w:pPr>
              <w:spacing w:after="20"/>
              <w:ind w:left="20"/>
              <w:jc w:val="both"/>
            </w:pPr>
            <w:r>
              <w:rPr>
                <w:rFonts w:ascii="Times New Roman"/>
                <w:b w:val="false"/>
                <w:i w:val="false"/>
                <w:color w:val="000000"/>
                <w:sz w:val="20"/>
              </w:rPr>
              <w:t>
3) изготовление пропусков, архивирование изготовленных и выданных пропусков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конструкций пропускных устройств системы контроля и управления (людских и транспортных КПП) возможности их аварийного ручного открывания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системы видеонаблюдения и оценки ситуации обеспечивающего: </w:t>
            </w:r>
          </w:p>
          <w:p>
            <w:pPr>
              <w:spacing w:after="20"/>
              <w:ind w:left="20"/>
              <w:jc w:val="both"/>
            </w:pPr>
            <w:r>
              <w:rPr>
                <w:rFonts w:ascii="Times New Roman"/>
                <w:b w:val="false"/>
                <w:i w:val="false"/>
                <w:color w:val="000000"/>
                <w:sz w:val="20"/>
              </w:rPr>
              <w:t>
1) представление оператору необходимой информации об обстановке на ядерном объекте и в его охраняемых зонах, зданиях, сооружениях и помещениях;</w:t>
            </w:r>
          </w:p>
          <w:p>
            <w:pPr>
              <w:spacing w:after="20"/>
              <w:ind w:left="20"/>
              <w:jc w:val="both"/>
            </w:pPr>
            <w:r>
              <w:rPr>
                <w:rFonts w:ascii="Times New Roman"/>
                <w:b w:val="false"/>
                <w:i w:val="false"/>
                <w:color w:val="000000"/>
                <w:sz w:val="20"/>
              </w:rPr>
              <w:t>
2) представление информации для оценки ситуации в случае выявления факта совершения несанкционированного действия и видеоподтверждение факта его совершения;</w:t>
            </w:r>
          </w:p>
          <w:p>
            <w:pPr>
              <w:spacing w:after="20"/>
              <w:ind w:left="20"/>
              <w:jc w:val="both"/>
            </w:pPr>
            <w:r>
              <w:rPr>
                <w:rFonts w:ascii="Times New Roman"/>
                <w:b w:val="false"/>
                <w:i w:val="false"/>
                <w:color w:val="000000"/>
                <w:sz w:val="20"/>
              </w:rPr>
              <w:t>
3) отображение, регистрацию и архивирование информации в объеме, необходимом для последующего анализа возникающих нештатных ситуаций;</w:t>
            </w:r>
          </w:p>
          <w:p>
            <w:pPr>
              <w:spacing w:after="20"/>
              <w:ind w:left="20"/>
              <w:jc w:val="both"/>
            </w:pPr>
            <w:r>
              <w:rPr>
                <w:rFonts w:ascii="Times New Roman"/>
                <w:b w:val="false"/>
                <w:i w:val="false"/>
                <w:color w:val="000000"/>
                <w:sz w:val="20"/>
              </w:rPr>
              <w:t>
4) работоспособность при всех условиях ее эксплуатации, определенных в нормативных документах;</w:t>
            </w:r>
          </w:p>
          <w:p>
            <w:pPr>
              <w:spacing w:after="20"/>
              <w:ind w:left="20"/>
              <w:jc w:val="both"/>
            </w:pPr>
            <w:r>
              <w:rPr>
                <w:rFonts w:ascii="Times New Roman"/>
                <w:b w:val="false"/>
                <w:i w:val="false"/>
                <w:color w:val="000000"/>
                <w:sz w:val="20"/>
              </w:rPr>
              <w:t>
5) контроль наличия неисправностей (пропадание видеосигнала, вскрытие оборудования, попытки доступа к линиям связи), информирование об этом операторов пунктов управления и архивирование данной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видео контроля за периметром защищенной зоны видеокамеры на каждом участке таким образом, чтобы они находились в прямой видимости, по крайней мере, одной из видеокамер соседних участков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видеокамер таким образом, чтобы несанкционированный доступ к ним был затруднен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превышения 2 секунд времени перехода системы видеонаблюдения и оценки ситуации от дежурного режима к рабочему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оперативной связи и оповещения обеспечивающей:</w:t>
            </w:r>
          </w:p>
          <w:p>
            <w:pPr>
              <w:spacing w:after="20"/>
              <w:ind w:left="20"/>
              <w:jc w:val="both"/>
            </w:pPr>
            <w:r>
              <w:rPr>
                <w:rFonts w:ascii="Times New Roman"/>
                <w:b w:val="false"/>
                <w:i w:val="false"/>
                <w:color w:val="000000"/>
                <w:sz w:val="20"/>
              </w:rPr>
              <w:t>
1) надежную и непрерывную работу на всей территории ядерного объекта и на ближних подступах к нему, во всех его зданиях, сооружениях и помещениях во всех допустимых режимах работы, в том числе в процессе внутренних транспортировок ядерных материалов в эксплуатирующей организации;</w:t>
            </w:r>
          </w:p>
          <w:p>
            <w:pPr>
              <w:spacing w:after="20"/>
              <w:ind w:left="20"/>
              <w:jc w:val="both"/>
            </w:pPr>
            <w:r>
              <w:rPr>
                <w:rFonts w:ascii="Times New Roman"/>
                <w:b w:val="false"/>
                <w:i w:val="false"/>
                <w:color w:val="000000"/>
                <w:sz w:val="20"/>
              </w:rPr>
              <w:t>
2) учет и протоколирование проводимых переговоров с указанием времени и их продолжительности с периодичностью, определяемой с учетом оперативной обстановки на ядерном объекте;</w:t>
            </w:r>
          </w:p>
          <w:p>
            <w:pPr>
              <w:spacing w:after="20"/>
              <w:ind w:left="20"/>
              <w:jc w:val="both"/>
            </w:pPr>
            <w:r>
              <w:rPr>
                <w:rFonts w:ascii="Times New Roman"/>
                <w:b w:val="false"/>
                <w:i w:val="false"/>
                <w:color w:val="000000"/>
                <w:sz w:val="20"/>
              </w:rPr>
              <w:t>
3) исключение несанкционированного подключения других абонентов и по возможности выявление, локализацию и протоколирование таких фактов;</w:t>
            </w:r>
          </w:p>
          <w:p>
            <w:pPr>
              <w:spacing w:after="20"/>
              <w:ind w:left="20"/>
              <w:jc w:val="both"/>
            </w:pPr>
            <w:r>
              <w:rPr>
                <w:rFonts w:ascii="Times New Roman"/>
                <w:b w:val="false"/>
                <w:i w:val="false"/>
                <w:color w:val="000000"/>
                <w:sz w:val="20"/>
              </w:rPr>
              <w:t>
4) организацию каналов связи между руководством эксплуатирующей организации, подразделением физической защиты ядерных материалов и ядерных установок, силами охраны и реагирования, а также территориальными структурными подразделениями государственных органов, обеспечивающих ядерную физическую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следующих видов связи:</w:t>
            </w:r>
          </w:p>
          <w:p>
            <w:pPr>
              <w:spacing w:after="20"/>
              <w:ind w:left="20"/>
              <w:jc w:val="both"/>
            </w:pPr>
            <w:r>
              <w:rPr>
                <w:rFonts w:ascii="Times New Roman"/>
                <w:b w:val="false"/>
                <w:i w:val="false"/>
                <w:color w:val="000000"/>
                <w:sz w:val="20"/>
              </w:rPr>
              <w:t>
1) прямой телефонной связи;</w:t>
            </w:r>
          </w:p>
          <w:p>
            <w:pPr>
              <w:spacing w:after="20"/>
              <w:ind w:left="20"/>
              <w:jc w:val="both"/>
            </w:pPr>
            <w:r>
              <w:rPr>
                <w:rFonts w:ascii="Times New Roman"/>
                <w:b w:val="false"/>
                <w:i w:val="false"/>
                <w:color w:val="000000"/>
                <w:sz w:val="20"/>
              </w:rPr>
              <w:t>
2) громкоговорящей связи;</w:t>
            </w:r>
          </w:p>
          <w:p>
            <w:pPr>
              <w:spacing w:after="20"/>
              <w:ind w:left="20"/>
              <w:jc w:val="both"/>
            </w:pPr>
            <w:r>
              <w:rPr>
                <w:rFonts w:ascii="Times New Roman"/>
                <w:b w:val="false"/>
                <w:i w:val="false"/>
                <w:color w:val="000000"/>
                <w:sz w:val="20"/>
              </w:rPr>
              <w:t>
3) радиосвязи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системе физической защиты ядерных установок организации следующих видов прямой телефонной связи:</w:t>
            </w:r>
          </w:p>
          <w:p>
            <w:pPr>
              <w:spacing w:after="20"/>
              <w:ind w:left="20"/>
              <w:jc w:val="both"/>
            </w:pPr>
            <w:r>
              <w:rPr>
                <w:rFonts w:ascii="Times New Roman"/>
                <w:b w:val="false"/>
                <w:i w:val="false"/>
                <w:color w:val="000000"/>
                <w:sz w:val="20"/>
              </w:rPr>
              <w:t>
1) оператора центрального пункта управления с начальником караула (старшим смены), с КПП, а также с необходимыми структурными подразделениями и администрацией эксплуатирующей организации;</w:t>
            </w:r>
          </w:p>
          <w:p>
            <w:pPr>
              <w:spacing w:after="20"/>
              <w:ind w:left="20"/>
              <w:jc w:val="both"/>
            </w:pPr>
            <w:r>
              <w:rPr>
                <w:rFonts w:ascii="Times New Roman"/>
                <w:b w:val="false"/>
                <w:i w:val="false"/>
                <w:color w:val="000000"/>
                <w:sz w:val="20"/>
              </w:rPr>
              <w:t>
2) начальника караула (старшего смены) с постами охраны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прямой телефонной связи оператора центрального пункта управления автономной, обеспечивающей возможность циркулярной связи с абонентами, а также подключения к городской автоматизированной телефонной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для организации связи по периметру вдоль тропы нарядов штепсельных розеток через каждые 100-150 м для переговоров с подвижными нарядами и тревожными группами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плана оповещения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эвакуации людей по системе оповещения сопровождаемой:</w:t>
            </w:r>
          </w:p>
          <w:p>
            <w:pPr>
              <w:spacing w:after="20"/>
              <w:ind w:left="20"/>
              <w:jc w:val="both"/>
            </w:pPr>
            <w:r>
              <w:rPr>
                <w:rFonts w:ascii="Times New Roman"/>
                <w:b w:val="false"/>
                <w:i w:val="false"/>
                <w:color w:val="000000"/>
                <w:sz w:val="20"/>
              </w:rPr>
              <w:t>
1) включением аварийного и охранного освещения;</w:t>
            </w:r>
          </w:p>
          <w:p>
            <w:pPr>
              <w:spacing w:after="20"/>
              <w:ind w:left="20"/>
              <w:jc w:val="both"/>
            </w:pPr>
            <w:r>
              <w:rPr>
                <w:rFonts w:ascii="Times New Roman"/>
                <w:b w:val="false"/>
                <w:i w:val="false"/>
                <w:color w:val="000000"/>
                <w:sz w:val="20"/>
              </w:rPr>
              <w:t>
2) передачей специально разработанных текстов, направленных на предотвращение паники и других явлений, усложняющих процесс эвакуации (скопление людей в проходах, тамбурах, на лестничных клетках и в других местах);</w:t>
            </w:r>
          </w:p>
          <w:p>
            <w:pPr>
              <w:spacing w:after="20"/>
              <w:ind w:left="20"/>
              <w:jc w:val="both"/>
            </w:pPr>
            <w:r>
              <w:rPr>
                <w:rFonts w:ascii="Times New Roman"/>
                <w:b w:val="false"/>
                <w:i w:val="false"/>
                <w:color w:val="000000"/>
                <w:sz w:val="20"/>
              </w:rPr>
              <w:t>
3) включением световых указателей направления и путей эвакуации;</w:t>
            </w:r>
          </w:p>
          <w:p>
            <w:pPr>
              <w:spacing w:after="20"/>
              <w:ind w:left="20"/>
              <w:jc w:val="both"/>
            </w:pPr>
            <w:r>
              <w:rPr>
                <w:rFonts w:ascii="Times New Roman"/>
                <w:b w:val="false"/>
                <w:i w:val="false"/>
                <w:color w:val="000000"/>
                <w:sz w:val="20"/>
              </w:rPr>
              <w:t>
4) дистанционным открыванием дверей дополнительных эвакуационных выходов (например, оборудованных электромагнитными замками)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оповещения отличающейся от сигналов другого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количества оповещателей, их мощности обеспечивающего необходимую слышимость во всех местах постоянного или временного пребывания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применения по периметру запретной зоны ядерной установки громкоговорителей. Они устанавливаться на опорах освещения, стенах зданий и конструкциях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правильности расстановки и количества громкоговорителей по периметру запретной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телекоммуникаций обеспечивающей:</w:t>
            </w:r>
          </w:p>
          <w:p>
            <w:pPr>
              <w:spacing w:after="20"/>
              <w:ind w:left="20"/>
              <w:jc w:val="both"/>
            </w:pPr>
            <w:r>
              <w:rPr>
                <w:rFonts w:ascii="Times New Roman"/>
                <w:b w:val="false"/>
                <w:i w:val="false"/>
                <w:color w:val="000000"/>
                <w:sz w:val="20"/>
              </w:rPr>
              <w:t>
1) передачу достоверной информации;</w:t>
            </w:r>
          </w:p>
          <w:p>
            <w:pPr>
              <w:spacing w:after="20"/>
              <w:ind w:left="20"/>
              <w:jc w:val="both"/>
            </w:pPr>
            <w:r>
              <w:rPr>
                <w:rFonts w:ascii="Times New Roman"/>
                <w:b w:val="false"/>
                <w:i w:val="false"/>
                <w:color w:val="000000"/>
                <w:sz w:val="20"/>
              </w:rPr>
              <w:t>
2) непрерывность функционирования;</w:t>
            </w:r>
          </w:p>
          <w:p>
            <w:pPr>
              <w:spacing w:after="20"/>
              <w:ind w:left="20"/>
              <w:jc w:val="both"/>
            </w:pPr>
            <w:r>
              <w:rPr>
                <w:rFonts w:ascii="Times New Roman"/>
                <w:b w:val="false"/>
                <w:i w:val="false"/>
                <w:color w:val="000000"/>
                <w:sz w:val="20"/>
              </w:rPr>
              <w:t>
3) тактически приемлемое время доставки сообщений;</w:t>
            </w:r>
          </w:p>
          <w:p>
            <w:pPr>
              <w:spacing w:after="20"/>
              <w:ind w:left="20"/>
              <w:jc w:val="both"/>
            </w:pPr>
            <w:r>
              <w:rPr>
                <w:rFonts w:ascii="Times New Roman"/>
                <w:b w:val="false"/>
                <w:i w:val="false"/>
                <w:color w:val="000000"/>
                <w:sz w:val="20"/>
              </w:rPr>
              <w:t>
4) систематизацию, документирование и архивирование информации о функционировании;</w:t>
            </w:r>
          </w:p>
          <w:p>
            <w:pPr>
              <w:spacing w:after="20"/>
              <w:ind w:left="20"/>
              <w:jc w:val="both"/>
            </w:pPr>
            <w:r>
              <w:rPr>
                <w:rFonts w:ascii="Times New Roman"/>
                <w:b w:val="false"/>
                <w:i w:val="false"/>
                <w:color w:val="000000"/>
                <w:sz w:val="20"/>
              </w:rPr>
              <w:t>
5) обмен информацией с системными элементами различных видов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предусмотрения в системе телекоммуникаций резервных и альтернативных каналов передачи функционально значимой для работоспособности комплекса информации (резервирование каналов, применение маршрутизаторов)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защиты информации представляющей собой комплекс организационных, технических, технологических средств, методов и мер, снижающих уязвимость информации и препятствующих несанкционированному (незаконному) доступу к информации, ее утечке или утрате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ключевых элементов защиты информации:</w:t>
            </w:r>
          </w:p>
          <w:p>
            <w:pPr>
              <w:spacing w:after="20"/>
              <w:ind w:left="20"/>
              <w:jc w:val="both"/>
            </w:pPr>
            <w:r>
              <w:rPr>
                <w:rFonts w:ascii="Times New Roman"/>
                <w:b w:val="false"/>
                <w:i w:val="false"/>
                <w:color w:val="000000"/>
                <w:sz w:val="20"/>
              </w:rPr>
              <w:t>
1) определение информации, которая подлежит защите;</w:t>
            </w:r>
          </w:p>
          <w:p>
            <w:pPr>
              <w:spacing w:after="20"/>
              <w:ind w:left="20"/>
              <w:jc w:val="both"/>
            </w:pPr>
            <w:r>
              <w:rPr>
                <w:rFonts w:ascii="Times New Roman"/>
                <w:b w:val="false"/>
                <w:i w:val="false"/>
                <w:color w:val="000000"/>
                <w:sz w:val="20"/>
              </w:rPr>
              <w:t>
2) назначение лиц, которым официально разрешен доступ к секретной информации;</w:t>
            </w:r>
          </w:p>
          <w:p>
            <w:pPr>
              <w:spacing w:after="20"/>
              <w:ind w:left="20"/>
              <w:jc w:val="both"/>
            </w:pPr>
            <w:r>
              <w:rPr>
                <w:rFonts w:ascii="Times New Roman"/>
                <w:b w:val="false"/>
                <w:i w:val="false"/>
                <w:color w:val="000000"/>
                <w:sz w:val="20"/>
              </w:rPr>
              <w:t>
3) меры по защите секретной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защиты информации:</w:t>
            </w:r>
          </w:p>
          <w:p>
            <w:pPr>
              <w:spacing w:after="20"/>
              <w:ind w:left="20"/>
              <w:jc w:val="both"/>
            </w:pPr>
            <w:r>
              <w:rPr>
                <w:rFonts w:ascii="Times New Roman"/>
                <w:b w:val="false"/>
                <w:i w:val="false"/>
                <w:color w:val="000000"/>
                <w:sz w:val="20"/>
              </w:rPr>
              <w:t>
1) оснащение пунктов управления оборудованием в защищенном исполнении;</w:t>
            </w:r>
          </w:p>
          <w:p>
            <w:pPr>
              <w:spacing w:after="20"/>
              <w:ind w:left="20"/>
              <w:jc w:val="both"/>
            </w:pPr>
            <w:r>
              <w:rPr>
                <w:rFonts w:ascii="Times New Roman"/>
                <w:b w:val="false"/>
                <w:i w:val="false"/>
                <w:color w:val="000000"/>
                <w:sz w:val="20"/>
              </w:rPr>
              <w:t>
2) использование в средствах вычислительной техники лицензионного системного программного обеспечения;</w:t>
            </w:r>
          </w:p>
          <w:p>
            <w:pPr>
              <w:spacing w:after="20"/>
              <w:ind w:left="20"/>
              <w:jc w:val="both"/>
            </w:pPr>
            <w:r>
              <w:rPr>
                <w:rFonts w:ascii="Times New Roman"/>
                <w:b w:val="false"/>
                <w:i w:val="false"/>
                <w:color w:val="000000"/>
                <w:sz w:val="20"/>
              </w:rPr>
              <w:t>
3) препятствование несанкционированным действиям обслуживающего персонала, а также других лиц;</w:t>
            </w:r>
          </w:p>
          <w:p>
            <w:pPr>
              <w:spacing w:after="20"/>
              <w:ind w:left="20"/>
              <w:jc w:val="both"/>
            </w:pPr>
            <w:r>
              <w:rPr>
                <w:rFonts w:ascii="Times New Roman"/>
                <w:b w:val="false"/>
                <w:i w:val="false"/>
                <w:color w:val="000000"/>
                <w:sz w:val="20"/>
              </w:rPr>
              <w:t>
4) проверка прикладного программного обеспечения на отсутствие недекларированных возможностей;</w:t>
            </w:r>
          </w:p>
          <w:p>
            <w:pPr>
              <w:spacing w:after="20"/>
              <w:ind w:left="20"/>
              <w:jc w:val="both"/>
            </w:pPr>
            <w:r>
              <w:rPr>
                <w:rFonts w:ascii="Times New Roman"/>
                <w:b w:val="false"/>
                <w:i w:val="false"/>
                <w:color w:val="000000"/>
                <w:sz w:val="20"/>
              </w:rPr>
              <w:t>
5) использование комплекса средств защиты информации при ее передаче по проводным, радио – каналам связи (экранирование, зашумление, маскирование, организационные меры по ограничению доступа, применение средств криптографической защиты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металлодетекторов обеспечивающих обнаружение холодного и огнестрельного оружия, металлосодержащих взрывных устройств (гранат), запрещенных к проносу различных видов металлосодержащей продукции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средств досмотра:</w:t>
            </w:r>
          </w:p>
          <w:p>
            <w:pPr>
              <w:spacing w:after="20"/>
              <w:ind w:left="20"/>
              <w:jc w:val="both"/>
            </w:pPr>
            <w:r>
              <w:rPr>
                <w:rFonts w:ascii="Times New Roman"/>
                <w:b w:val="false"/>
                <w:i w:val="false"/>
                <w:color w:val="000000"/>
                <w:sz w:val="20"/>
              </w:rPr>
              <w:t>
1) металлодетекторы;</w:t>
            </w:r>
          </w:p>
          <w:p>
            <w:pPr>
              <w:spacing w:after="20"/>
              <w:ind w:left="20"/>
              <w:jc w:val="both"/>
            </w:pPr>
            <w:r>
              <w:rPr>
                <w:rFonts w:ascii="Times New Roman"/>
                <w:b w:val="false"/>
                <w:i w:val="false"/>
                <w:color w:val="000000"/>
                <w:sz w:val="20"/>
              </w:rPr>
              <w:t>
2) детекторы взрывчатых веществ на ядерных установках;</w:t>
            </w:r>
          </w:p>
          <w:p>
            <w:pPr>
              <w:spacing w:after="20"/>
              <w:ind w:left="20"/>
              <w:jc w:val="both"/>
            </w:pPr>
            <w:r>
              <w:rPr>
                <w:rFonts w:ascii="Times New Roman"/>
                <w:b w:val="false"/>
                <w:i w:val="false"/>
                <w:color w:val="000000"/>
                <w:sz w:val="20"/>
              </w:rPr>
              <w:t>
3) детекторы радиоактивного излучения;</w:t>
            </w:r>
          </w:p>
          <w:p>
            <w:pPr>
              <w:spacing w:after="20"/>
              <w:ind w:left="20"/>
              <w:jc w:val="both"/>
            </w:pPr>
            <w:r>
              <w:rPr>
                <w:rFonts w:ascii="Times New Roman"/>
                <w:b w:val="false"/>
                <w:i w:val="false"/>
                <w:color w:val="000000"/>
                <w:sz w:val="20"/>
              </w:rPr>
              <w:t>
4) досмотровые эндоскопы и зеркала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питания электроприемников от двух независимых источников переменного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перехода на резервное электроснабжение автоматически, без перерыва в электроснабжении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аккумуляторных батарей в специальных помещениях на стеллажах или в специальных аккумуляторных шкафах, оборудованных вытяжной вентиляцией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устройств электропитания (выпрямители, зарядно-разрядные щиты, групповые токораспределительные щиты) в специально оборудованных помещениях с ограниченным доступом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охранного освещения ядерной установки обеспечивающего:</w:t>
            </w:r>
          </w:p>
          <w:p>
            <w:pPr>
              <w:spacing w:after="20"/>
              <w:ind w:left="20"/>
              <w:jc w:val="both"/>
            </w:pPr>
            <w:r>
              <w:rPr>
                <w:rFonts w:ascii="Times New Roman"/>
                <w:b w:val="false"/>
                <w:i w:val="false"/>
                <w:color w:val="000000"/>
                <w:sz w:val="20"/>
              </w:rPr>
              <w:t>
1) необходимую равномерную освещенность запретных зон до тропы нарядов, а также КПП;</w:t>
            </w:r>
          </w:p>
          <w:p>
            <w:pPr>
              <w:spacing w:after="20"/>
              <w:ind w:left="20"/>
              <w:jc w:val="both"/>
            </w:pPr>
            <w:r>
              <w:rPr>
                <w:rFonts w:ascii="Times New Roman"/>
                <w:b w:val="false"/>
                <w:i w:val="false"/>
                <w:color w:val="000000"/>
                <w:sz w:val="20"/>
              </w:rPr>
              <w:t>
2) маскировку постов охраны;</w:t>
            </w:r>
          </w:p>
          <w:p>
            <w:pPr>
              <w:spacing w:after="20"/>
              <w:ind w:left="20"/>
              <w:jc w:val="both"/>
            </w:pPr>
            <w:r>
              <w:rPr>
                <w:rFonts w:ascii="Times New Roman"/>
                <w:b w:val="false"/>
                <w:i w:val="false"/>
                <w:color w:val="000000"/>
                <w:sz w:val="20"/>
              </w:rPr>
              <w:t>
3) автоматическое включение освещения на отдельных участках периметра ограждения при срабатывании охранной сигнализации;</w:t>
            </w:r>
          </w:p>
          <w:p>
            <w:pPr>
              <w:spacing w:after="20"/>
              <w:ind w:left="20"/>
              <w:jc w:val="both"/>
            </w:pPr>
            <w:r>
              <w:rPr>
                <w:rFonts w:ascii="Times New Roman"/>
                <w:b w:val="false"/>
                <w:i w:val="false"/>
                <w:color w:val="000000"/>
                <w:sz w:val="20"/>
              </w:rPr>
              <w:t>
4) ручное включение освещения участков периметра и охраняемых зон из караульного помещения;</w:t>
            </w:r>
          </w:p>
          <w:p>
            <w:pPr>
              <w:spacing w:after="20"/>
              <w:ind w:left="20"/>
              <w:jc w:val="both"/>
            </w:pPr>
            <w:r>
              <w:rPr>
                <w:rFonts w:ascii="Times New Roman"/>
                <w:b w:val="false"/>
                <w:i w:val="false"/>
                <w:color w:val="000000"/>
                <w:sz w:val="20"/>
              </w:rPr>
              <w:t>
5) освещение входов в здания внутренней и особо важной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оборудования помещений сил охраны и реагирования, КПП, входов в здания, коридоров категорированных помещений аварийным освещением. Переход рабочего освещения на аварийное и обратно осуществляется автоматически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персонала к эксплуатации технических средств физической защиты на ядерной установке:</w:t>
            </w:r>
          </w:p>
          <w:p>
            <w:pPr>
              <w:spacing w:after="20"/>
              <w:ind w:left="20"/>
              <w:jc w:val="both"/>
            </w:pPr>
            <w:r>
              <w:rPr>
                <w:rFonts w:ascii="Times New Roman"/>
                <w:b w:val="false"/>
                <w:i w:val="false"/>
                <w:color w:val="000000"/>
                <w:sz w:val="20"/>
              </w:rPr>
              <w:t>
1) прошедшего специальную подготовку и стажировку, имеющий практические навыки в эксплуатации инженерно-технических средств физической защиты в объеме функциональных обязанностей;</w:t>
            </w:r>
          </w:p>
          <w:p>
            <w:pPr>
              <w:spacing w:after="20"/>
              <w:ind w:left="20"/>
              <w:jc w:val="both"/>
            </w:pPr>
            <w:r>
              <w:rPr>
                <w:rFonts w:ascii="Times New Roman"/>
                <w:b w:val="false"/>
                <w:i w:val="false"/>
                <w:color w:val="000000"/>
                <w:sz w:val="20"/>
              </w:rPr>
              <w:t>
2) сдавшего зачет квалификационной комиссии по знанию материальной части инженерно-технических средств физической защиты, регламента по организации эксплуатации, требований по безопасности, имеющий соответствующую квалификационную группу по технике безопасности;</w:t>
            </w:r>
          </w:p>
          <w:p>
            <w:pPr>
              <w:spacing w:after="20"/>
              <w:ind w:left="20"/>
              <w:jc w:val="both"/>
            </w:pPr>
            <w:r>
              <w:rPr>
                <w:rFonts w:ascii="Times New Roman"/>
                <w:b w:val="false"/>
                <w:i w:val="false"/>
                <w:color w:val="000000"/>
                <w:sz w:val="20"/>
              </w:rPr>
              <w:t>
3) получившего удостоверение на право эксплуатации инженерно-технических средств физической защиты, выданное эксплуатирующей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установленной периодичности проверки знаний регламента эксплуатации систем физической защиты у персонала, эксплуатирующих системы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эксплуатации и технического обслуживания инженерно-технических средств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технического обслуживания технических средств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соблюдения периодичности регламентных работ технического обслуживания технических средств физической защиты проведенных по планово-предупредительной системе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контроля материально-технического обеспечения эксплуатации инженерно-технических средств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ведения эксплуатационной документации на инженерно-технические средства физической защиты осуществленной в подразделениях, эксплуатирующих технические средства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ведения учета технических средств физической защиты по карточкам и книгам. Технические средства физической защиты, пришедшие в негодность, списываются с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консервации всех технических средств физической защиты, находящихся на длительном хранении (свыше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исполнения плана проверки технического состояния и работоспособности технического состояния и организации эксплуатации технических средств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запретной зона ядерной установки:</w:t>
            </w:r>
          </w:p>
          <w:p>
            <w:pPr>
              <w:spacing w:after="20"/>
              <w:ind w:left="20"/>
              <w:jc w:val="both"/>
            </w:pPr>
            <w:r>
              <w:rPr>
                <w:rFonts w:ascii="Times New Roman"/>
                <w:b w:val="false"/>
                <w:i w:val="false"/>
                <w:color w:val="000000"/>
                <w:sz w:val="20"/>
              </w:rPr>
              <w:t>
1) основным ограждением;</w:t>
            </w:r>
          </w:p>
          <w:p>
            <w:pPr>
              <w:spacing w:after="20"/>
              <w:ind w:left="20"/>
              <w:jc w:val="both"/>
            </w:pPr>
            <w:r>
              <w:rPr>
                <w:rFonts w:ascii="Times New Roman"/>
                <w:b w:val="false"/>
                <w:i w:val="false"/>
                <w:color w:val="000000"/>
                <w:sz w:val="20"/>
              </w:rPr>
              <w:t>
2) внутренним и внешним ограждением;</w:t>
            </w:r>
          </w:p>
          <w:p>
            <w:pPr>
              <w:spacing w:after="20"/>
              <w:ind w:left="20"/>
              <w:jc w:val="both"/>
            </w:pPr>
            <w:r>
              <w:rPr>
                <w:rFonts w:ascii="Times New Roman"/>
                <w:b w:val="false"/>
                <w:i w:val="false"/>
                <w:color w:val="000000"/>
                <w:sz w:val="20"/>
              </w:rPr>
              <w:t>
3) тропой нарядов;</w:t>
            </w:r>
          </w:p>
          <w:p>
            <w:pPr>
              <w:spacing w:after="20"/>
              <w:ind w:left="20"/>
              <w:jc w:val="both"/>
            </w:pPr>
            <w:r>
              <w:rPr>
                <w:rFonts w:ascii="Times New Roman"/>
                <w:b w:val="false"/>
                <w:i w:val="false"/>
                <w:color w:val="000000"/>
                <w:sz w:val="20"/>
              </w:rPr>
              <w:t>
4) контрольно-следовой полосой;</w:t>
            </w:r>
          </w:p>
          <w:p>
            <w:pPr>
              <w:spacing w:after="20"/>
              <w:ind w:left="20"/>
              <w:jc w:val="both"/>
            </w:pPr>
            <w:r>
              <w:rPr>
                <w:rFonts w:ascii="Times New Roman"/>
                <w:b w:val="false"/>
                <w:i w:val="false"/>
                <w:color w:val="000000"/>
                <w:sz w:val="20"/>
              </w:rPr>
              <w:t>
5) охранным освещением;</w:t>
            </w:r>
          </w:p>
          <w:p>
            <w:pPr>
              <w:spacing w:after="20"/>
              <w:ind w:left="20"/>
              <w:jc w:val="both"/>
            </w:pPr>
            <w:r>
              <w:rPr>
                <w:rFonts w:ascii="Times New Roman"/>
                <w:b w:val="false"/>
                <w:i w:val="false"/>
                <w:color w:val="000000"/>
                <w:sz w:val="20"/>
              </w:rPr>
              <w:t>
6) техническими средствами физической защиты;</w:t>
            </w:r>
          </w:p>
          <w:p>
            <w:pPr>
              <w:spacing w:after="20"/>
              <w:ind w:left="20"/>
              <w:jc w:val="both"/>
            </w:pPr>
            <w:r>
              <w:rPr>
                <w:rFonts w:ascii="Times New Roman"/>
                <w:b w:val="false"/>
                <w:i w:val="false"/>
                <w:color w:val="000000"/>
                <w:sz w:val="20"/>
              </w:rPr>
              <w:t>
7) средствами связи;</w:t>
            </w:r>
          </w:p>
          <w:p>
            <w:pPr>
              <w:spacing w:after="20"/>
              <w:ind w:left="20"/>
              <w:jc w:val="both"/>
            </w:pPr>
            <w:r>
              <w:rPr>
                <w:rFonts w:ascii="Times New Roman"/>
                <w:b w:val="false"/>
                <w:i w:val="false"/>
                <w:color w:val="000000"/>
                <w:sz w:val="20"/>
              </w:rPr>
              <w:t>
8) наблюдательными вышками;</w:t>
            </w:r>
          </w:p>
          <w:p>
            <w:pPr>
              <w:spacing w:after="20"/>
              <w:ind w:left="20"/>
              <w:jc w:val="both"/>
            </w:pPr>
            <w:r>
              <w:rPr>
                <w:rFonts w:ascii="Times New Roman"/>
                <w:b w:val="false"/>
                <w:i w:val="false"/>
                <w:color w:val="000000"/>
                <w:sz w:val="20"/>
              </w:rPr>
              <w:t>
9) постовыми грибками, окопами-укрытиями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обозначения границ запретной зоны по всему периметру через каждые 50 метров предупредительными знаками с ясно различимыми надписями "Запретная зона. Проход воспрещен!" на казахском и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подтвержденных жалоб и обращений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2023 года № 97</w:t>
            </w:r>
            <w:r>
              <w:br/>
            </w:r>
            <w:r>
              <w:rPr>
                <w:rFonts w:ascii="Times New Roman"/>
                <w:b w:val="false"/>
                <w:i w:val="false"/>
                <w:color w:val="000000"/>
                <w:sz w:val="20"/>
              </w:rPr>
              <w:t>и 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2023 года № 206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использования атомной энергии</w:t>
            </w:r>
          </w:p>
        </w:tc>
      </w:tr>
    </w:tbl>
    <w:bookmarkStart w:name="z332" w:id="73"/>
    <w:p>
      <w:pPr>
        <w:spacing w:after="0"/>
        <w:ind w:left="0"/>
        <w:jc w:val="left"/>
      </w:pPr>
      <w:r>
        <w:rPr>
          <w:rFonts w:ascii="Times New Roman"/>
          <w:b/>
          <w:i w:val="false"/>
          <w:color w:val="000000"/>
        </w:rPr>
        <w:t xml:space="preserve"> Степени нарушения требований в отношении субъектов, эксплуатирующих установки по добыче и переработке природного урана, пункты хранения высоко-, средне- и низкоактивных радиоактивных отходов, пунктов хранения радионуклидных источников, пунктов захоронения высоко-, средне- и низкоактивных радиоактивных отходов, пунктов захоронения отработавших радионуклидных источников и субъектов, осуществляющих деятельность с ядерными материалами с указанием изотопного состава, радиоактивными веществами, радиофармпрепаратами, генераторами нейтронов, урансодержащими веществами, торийсодержащими веществами, продуктами переработки природного урана, закрытыми радионуклидными источниками с указанием активности, высоко-, средне- и низкоактивными радиоактивными отходами, радиоизотопными спектрометрами, анализаторами, датчиками, измерителями, стационарными радиоизотопными дефектоскопами, переносными радиоизотопными дефектоскопами, радиоизотопными установками для досмотра ручной клади, багажа, транспорта, материалов, веществ, ускорителями электронов с энергией выше 10 мегаэлектронвольт (далее –МэВ), ускорителями ионов с энергией до 2 МэВ/нуклон, ускорителями ионов с энергией выше 2 МэВ/нуклон, медицинскими гамма-терапевтическими установками, медицинскими радиоизотопными диагностическими оборудованиями, транспортировкой,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обращением с радиоактивными отходами, стационарными рентгеновскими дефектоскопами, переносными рентгеновскими дефектоскопами, ускорителями электронов с энергией до 10 МэВ и предоставляющих услуги в области использования атомной энергии для проведения проверки на соответствие квалификационным требованиям</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направленных в уполномоченный орган в области использования атомной энергии предварительных уведомлений и отчетов о наличии, перемещении и местонахождении ядерных материалов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направленных отчетов в уполномоченный орган в области использования атомной энергии о наличии, перемещении и местонахождении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направленных в уполномоченный орган в области использования атомной энергии предварительных уведомлений о планируемом получении (импорте) и предварительных уведомлений о планируемой отгрузке (экспорте) радионуклидных источников 1 и 2 категории радиационной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уполномоченным органом в сфере использования атомной энергии категории потенциальной радиационной опасности радиационного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отчетов по инвентаризации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об аттестации персонала, занятого на объектах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недостоверной информации или не предоставление информации о нарушениях ядерной и радиационной безопасности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 (не реже 1 раза в год) приказом администрации ЯРЭУ назначалась внутренняя комиссия по проверке состояния ядерной и (или) радиационной безопасности на ЯРЭУ. По результатам проверки составлялся и утверждался Акт комиссии. Один экземпляр утвержденного акта направлялся в уполномоченный орган не позднее 1 февраля, следующего за отчетным годом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физической защиты источников ионизирующего излучения (далее – ИИИ) и пунктов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устройств по обеспечению физической защиты пунктов хранения:</w:t>
            </w:r>
          </w:p>
          <w:p>
            <w:pPr>
              <w:spacing w:after="20"/>
              <w:ind w:left="20"/>
              <w:jc w:val="both"/>
            </w:pPr>
            <w:r>
              <w:rPr>
                <w:rFonts w:ascii="Times New Roman"/>
                <w:b w:val="false"/>
                <w:i w:val="false"/>
                <w:color w:val="000000"/>
                <w:sz w:val="20"/>
              </w:rPr>
              <w:t>
1) электронных систем обнаружения проникновения (периметровых, локальных);</w:t>
            </w:r>
          </w:p>
          <w:p>
            <w:pPr>
              <w:spacing w:after="20"/>
              <w:ind w:left="20"/>
              <w:jc w:val="both"/>
            </w:pPr>
            <w:r>
              <w:rPr>
                <w:rFonts w:ascii="Times New Roman"/>
                <w:b w:val="false"/>
                <w:i w:val="false"/>
                <w:color w:val="000000"/>
                <w:sz w:val="20"/>
              </w:rPr>
              <w:t>
2) оборудования индикации вмешательства;</w:t>
            </w:r>
          </w:p>
          <w:p>
            <w:pPr>
              <w:spacing w:after="20"/>
              <w:ind w:left="20"/>
              <w:jc w:val="both"/>
            </w:pPr>
            <w:r>
              <w:rPr>
                <w:rFonts w:ascii="Times New Roman"/>
                <w:b w:val="false"/>
                <w:i w:val="false"/>
                <w:color w:val="000000"/>
                <w:sz w:val="20"/>
              </w:rPr>
              <w:t>
3) системы охранного видеонаблюдения;</w:t>
            </w:r>
          </w:p>
          <w:p>
            <w:pPr>
              <w:spacing w:after="20"/>
              <w:ind w:left="20"/>
              <w:jc w:val="both"/>
            </w:pPr>
            <w:r>
              <w:rPr>
                <w:rFonts w:ascii="Times New Roman"/>
                <w:b w:val="false"/>
                <w:i w:val="false"/>
                <w:color w:val="000000"/>
                <w:sz w:val="20"/>
              </w:rPr>
              <w:t>
4) средств связи с силами реагирования (телефоны, мобильные телефоны, пейджеры, радиостанции)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устройств по обеспечению физической защиты ИИИ:</w:t>
            </w:r>
          </w:p>
          <w:p>
            <w:pPr>
              <w:spacing w:after="20"/>
              <w:ind w:left="20"/>
              <w:jc w:val="both"/>
            </w:pPr>
            <w:r>
              <w:rPr>
                <w:rFonts w:ascii="Times New Roman"/>
                <w:b w:val="false"/>
                <w:i w:val="false"/>
                <w:color w:val="000000"/>
                <w:sz w:val="20"/>
              </w:rPr>
              <w:t>
1) средств связи с силами реагирования (телефоны, мобильные телефоны, пейджеры, радиостанции);</w:t>
            </w:r>
          </w:p>
          <w:p>
            <w:pPr>
              <w:spacing w:after="20"/>
              <w:ind w:left="20"/>
              <w:jc w:val="both"/>
            </w:pPr>
            <w:r>
              <w:rPr>
                <w:rFonts w:ascii="Times New Roman"/>
                <w:b w:val="false"/>
                <w:i w:val="false"/>
                <w:color w:val="000000"/>
                <w:sz w:val="20"/>
              </w:rPr>
              <w:t>
2) физических барьеров (контейнер, футляр или надежные крепления);</w:t>
            </w:r>
          </w:p>
          <w:p>
            <w:pPr>
              <w:spacing w:after="20"/>
              <w:ind w:left="20"/>
              <w:jc w:val="both"/>
            </w:pPr>
            <w:r>
              <w:rPr>
                <w:rFonts w:ascii="Times New Roman"/>
                <w:b w:val="false"/>
                <w:i w:val="false"/>
                <w:color w:val="000000"/>
                <w:sz w:val="20"/>
              </w:rPr>
              <w:t>
3) сигнализация на транспортном средстве (для переносных ИИИ);</w:t>
            </w:r>
          </w:p>
          <w:p>
            <w:pPr>
              <w:spacing w:after="20"/>
              <w:ind w:left="20"/>
              <w:jc w:val="both"/>
            </w:pPr>
            <w:r>
              <w:rPr>
                <w:rFonts w:ascii="Times New Roman"/>
                <w:b w:val="false"/>
                <w:i w:val="false"/>
                <w:color w:val="000000"/>
                <w:sz w:val="20"/>
              </w:rPr>
              <w:t>
4) оборудования для обеспечения задержки (замки на контейнере ИИИ, безопасные крепления контейнера с ИИИ на транспортном средстве)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заполненных карточек учета индивидуальных доз и журнала выдачи и приема дозиметров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надлежащее ведение журнала радиационного контроля рабочих мест и (или) протокола проведения радиационного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распорядительной документации по обеспечению учета и контроля ядерных материалов:</w:t>
            </w:r>
          </w:p>
          <w:p>
            <w:pPr>
              <w:spacing w:after="20"/>
              <w:ind w:left="20"/>
              <w:jc w:val="both"/>
            </w:pPr>
            <w:r>
              <w:rPr>
                <w:rFonts w:ascii="Times New Roman"/>
                <w:b w:val="false"/>
                <w:i w:val="false"/>
                <w:color w:val="000000"/>
                <w:sz w:val="20"/>
              </w:rPr>
              <w:t>
1) наличие приказа о создании службы по учету и контролю ядерных материалов или о назначении ответственного за учет и контроль ядерных материалов;</w:t>
            </w:r>
          </w:p>
          <w:p>
            <w:pPr>
              <w:spacing w:after="20"/>
              <w:ind w:left="20"/>
              <w:jc w:val="both"/>
            </w:pPr>
            <w:r>
              <w:rPr>
                <w:rFonts w:ascii="Times New Roman"/>
                <w:b w:val="false"/>
                <w:i w:val="false"/>
                <w:color w:val="000000"/>
                <w:sz w:val="20"/>
              </w:rPr>
              <w:t>
2) наличие утвержденного положения о службе по учету и контролю ядерных материалов или ответственного за учет и контроль ядерных материалов;</w:t>
            </w:r>
          </w:p>
          <w:p>
            <w:pPr>
              <w:spacing w:after="20"/>
              <w:ind w:left="20"/>
              <w:jc w:val="both"/>
            </w:pPr>
            <w:r>
              <w:rPr>
                <w:rFonts w:ascii="Times New Roman"/>
                <w:b w:val="false"/>
                <w:i w:val="false"/>
                <w:color w:val="000000"/>
                <w:sz w:val="20"/>
              </w:rPr>
              <w:t>
3) наличие утвержденной инструкции по учету и контролю ядерных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инструкции по учету и контролю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фактического наличия радионуклидных источников 1, 2 и 3 категорий радиационной опасности с данными отчетов о наличии, перемещении и местонахождении ИИИ, представленными в уполномоченный орган в области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фактического наличия радионуклидных источников 4 и 5 категорий опасности, а также электрофизических установок, генерирующих ионизирующее излучение с данными отчетов о наличии, перемещении и местонахождении, представленными в уполномоченный орган в области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карты-схемы мест размещения источников на рабочих местах и в хранилище, а также мест расположения радиоизотопных приборов и электрофизических устройств, генерирующих ионизирующее излучение, на территории объекта, и соответствие карты-схемы фактическому размещению источников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соответствующей лицензии в сфере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медицинских физиков, ответственных за проведение калибровки радиационных пучков и контроля качества работы источников ионизирующего излучения:</w:t>
            </w:r>
          </w:p>
          <w:p>
            <w:pPr>
              <w:spacing w:after="20"/>
              <w:ind w:left="20"/>
              <w:jc w:val="both"/>
            </w:pPr>
            <w:r>
              <w:rPr>
                <w:rFonts w:ascii="Times New Roman"/>
                <w:b w:val="false"/>
                <w:i w:val="false"/>
                <w:color w:val="000000"/>
                <w:sz w:val="20"/>
              </w:rPr>
              <w:t>
1) дипломов и документов о специальной подготовке медицинских физиков по проведению калибровки пучка и контроля качества;</w:t>
            </w:r>
          </w:p>
          <w:p>
            <w:pPr>
              <w:spacing w:after="20"/>
              <w:ind w:left="20"/>
              <w:jc w:val="both"/>
            </w:pPr>
            <w:r>
              <w:rPr>
                <w:rFonts w:ascii="Times New Roman"/>
                <w:b w:val="false"/>
                <w:i w:val="false"/>
                <w:color w:val="000000"/>
                <w:sz w:val="20"/>
              </w:rPr>
              <w:t>
2) программы контроля качества радиотерапевтической установки и последнего протокола проведения калибровки пучков и контроля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хранилища для радиоактивных отходов на праве собственности или иных законных основаниях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хранилища для радиоактивных веществ, приборов и установок на праве собственности или иных законных основаниях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проведении технического обслуживания и ремонта приборов и установок, содержащих радиоактивные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проведении технического обслуживания и ремонта приборов и установок, генерирующих ионизирующее излучение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специализированных помещений, необходимых для выполнения работ на праве собственности или иных законных основаниях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проведения контроля эксплуатационных параметров (контроля качества) аппарата, выданного физическим или юридическим лицом, имеющим соответствующую лицензию в сфере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проведения тестовых испытаний с описанием видов и методик тестирования по каждому параметру, применяемых приборов, периодичности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измерений, приборов контроля, вспомогательных материалов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специализированного транспортного средства для перевозки ядерных материалов, радиоактивных веществ, радиоизотопных источников, радиоактивных отходов, радиоактивных веществ, приборов и установок, содержащих радиоактивные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квалифицированного состава специалистов и техников, имеющих соответствующее образование, подготовку и допущенных к осуществлению работ:</w:t>
            </w:r>
          </w:p>
          <w:p>
            <w:pPr>
              <w:spacing w:after="20"/>
              <w:ind w:left="20"/>
              <w:jc w:val="both"/>
            </w:pPr>
            <w:r>
              <w:rPr>
                <w:rFonts w:ascii="Times New Roman"/>
                <w:b w:val="false"/>
                <w:i w:val="false"/>
                <w:color w:val="000000"/>
                <w:sz w:val="20"/>
              </w:rPr>
              <w:t>
1) трудовых договоров;</w:t>
            </w:r>
          </w:p>
          <w:p>
            <w:pPr>
              <w:spacing w:after="20"/>
              <w:ind w:left="20"/>
              <w:jc w:val="both"/>
            </w:pPr>
            <w:r>
              <w:rPr>
                <w:rFonts w:ascii="Times New Roman"/>
                <w:b w:val="false"/>
                <w:i w:val="false"/>
                <w:color w:val="000000"/>
                <w:sz w:val="20"/>
              </w:rPr>
              <w:t>
2) документов (сертификатов, свидетельств, удостоверений), подтверждающих квалификацию и прохождение теоретической и практической подготовки, соответствующей функциональным обязанностям должности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регламента выполнения работ, определяющего основные приемы работы, последовательный порядок выполнения операций, пределы и условия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контрольных уровней радиационных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и методики противоаварийных тренировок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потенциальных радиационных аварий с прогнозом их последствий и прогнозом радиационной обстановки, согласованный с уполномоченным государственным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критериев принятия оперативных решений при возникновении радиационной аварии и уровни вмешательства, согласованные с уполномоченным государственным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подтверждающую прохождение организуемой работодателем аттестацию персонала по вопросам ядерной и (или) радиационной безопасности: </w:t>
            </w:r>
          </w:p>
          <w:p>
            <w:pPr>
              <w:spacing w:after="20"/>
              <w:ind w:left="20"/>
              <w:jc w:val="both"/>
            </w:pPr>
            <w:r>
              <w:rPr>
                <w:rFonts w:ascii="Times New Roman"/>
                <w:b w:val="false"/>
                <w:i w:val="false"/>
                <w:color w:val="000000"/>
                <w:sz w:val="20"/>
              </w:rPr>
              <w:t xml:space="preserve">
журнал регистрации проверки знании персонала </w:t>
            </w:r>
          </w:p>
          <w:p>
            <w:pPr>
              <w:spacing w:after="20"/>
              <w:ind w:left="20"/>
              <w:jc w:val="both"/>
            </w:pPr>
            <w:r>
              <w:rPr>
                <w:rFonts w:ascii="Times New Roman"/>
                <w:b w:val="false"/>
                <w:i w:val="false"/>
                <w:color w:val="000000"/>
                <w:sz w:val="20"/>
              </w:rPr>
              <w:t xml:space="preserve">
программа подготовки персонала </w:t>
            </w:r>
          </w:p>
          <w:p>
            <w:pPr>
              <w:spacing w:after="20"/>
              <w:ind w:left="20"/>
              <w:jc w:val="both"/>
            </w:pPr>
            <w:r>
              <w:rPr>
                <w:rFonts w:ascii="Times New Roman"/>
                <w:b w:val="false"/>
                <w:i w:val="false"/>
                <w:color w:val="000000"/>
                <w:sz w:val="20"/>
              </w:rPr>
              <w:t>
график прохождения аттестации персонала</w:t>
            </w:r>
          </w:p>
          <w:p>
            <w:pPr>
              <w:spacing w:after="20"/>
              <w:ind w:left="20"/>
              <w:jc w:val="both"/>
            </w:pPr>
            <w:r>
              <w:rPr>
                <w:rFonts w:ascii="Times New Roman"/>
                <w:b w:val="false"/>
                <w:i w:val="false"/>
                <w:color w:val="000000"/>
                <w:sz w:val="20"/>
              </w:rPr>
              <w:t>
приказ руководителя о создании комиссии по квалификационной проверке знаний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обеспечения качества при обращении с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расследования каждого аварийного случая (инцидента) возникших на ядерной, радиационной и электрофизической установке (далее –</w:t>
            </w:r>
          </w:p>
          <w:p>
            <w:pPr>
              <w:spacing w:after="20"/>
              <w:ind w:left="20"/>
              <w:jc w:val="both"/>
            </w:pPr>
            <w:r>
              <w:rPr>
                <w:rFonts w:ascii="Times New Roman"/>
                <w:b w:val="false"/>
                <w:i w:val="false"/>
                <w:color w:val="000000"/>
                <w:sz w:val="20"/>
              </w:rPr>
              <w:t>
ЯРЭУ).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радиационной защиты при транспортировке ядерного материала (далее – ЯМ), радиоактивных веществ (далее – РВ), радиоактивных отходов (далее –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оценки и учета максимально возможной активности РАО, на основании которых определяются Технические средства и организационные меры по обеспечению радиационной безопасности при обращении с РАО на объектах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обеспечения качества при обращении с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отчета по анализу безопасности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службы (или ответственного лица) по радиационной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инструкции по радиационной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обеспечения ядерной физической безопасности предприятий по добыче и (или) обращению с природным ураном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внешнего ограждения, высотой не менее 2,5 м из металлической сетки "рабица" из проволоки сечением 1,4 мм с ячейкой не более 25х25 мм в оцинкованном исполнении или с полимерным покрытием (допускается железобетонное ограждение).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спирального барьера безопасности из армированной колючей ленты ("козырек") типа "Егоза", диаметром 500-600 мм, с расстоянием между витками не более 200 мм на верхней кромке внешнего ограждения на Y-образных кронштейнах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внешнем ограждении периметра отсутствие не запираемых дверей, ворот, калиток, а также лазов, проломов и других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пересечение внешнего ограждения с коммуникационными эстакадами осуществленного под углом, близким к прямому, над ограждением на высоте не менее 5 м от уровня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местах пересечения коммуникаций ниже 5 м по всей окружности на расстоянии 1 м защитных экранов из сетки "рабица", либо барьеров безопасности из армированной колючей ленты типа "Егоза", диаметром 500-600 мм, с расстоянием между витками не более 200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окнах первых этажей зданий, а также последующих этажей, доступные с подъездных козырьков, пожарных лестниц и крыш примыкающих строений, выходящих на неохраняемую территорию, распашных металлических решеток из прутка диаметром 8 мм и размером ячеек 150х150 мм, либо металлических рольставнь, которые в необходимых случаях закрываются, либо оборудуются бронепленкой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крыше одноэтажного здания, являющегося частью периметра, спирального барьера безопасности из армированной колючей ленты типа "Егоза" (диаметр 500-600 мм, с расстоянием между витками не более 200мм)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участке примыкания автомобильных эстакад, подъездов для перекачивания кислот на территорию, а также на 1,5 м в стороны от него, внешнего ограждения периметра высотой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 внутренней стороны ограждения периметра, за исключением места перекачивания серной кислоты, полосы отчуждения для размещения комплекса технических средств физической защиты, которая тщательно планируется и расчищается. Ширина полосы отчуждения составляет – 2,5 м. В ней не допускается никаких строений и предметов, затрудняющих работу технических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ограждений открытых площадок внутренних зон высотой не менее 2 м из металлической сетки "рабица" из проволоки сечением 1,4 мм с ячейкой не более 25х25 мм в оцинкованном исполнении или с полимерным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спирального барьера безопасности из армированной колючей ленты ("козырек") типа "Егоза", диаметром 500-600 мм, с расстоянием между витками не более 200 мм на верхней кромке ограждения внутренней зоны на Y-образных кронштейнах. Допускается установка козырька из колючей проволоки типа "нить" в 3-5 рядов с наклоном кронштейна во внешнюю сторону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ограждении внутренней зоны не запираемых дверей, ворот, калиток, а также лазов, проломов и других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пересечения ограждения внутренней зоны с коммуникационными эстакадами осуществленного под углом, близким к прямому, над ограждением на высоте не менее 5 м от уровня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местах пересечения коммуникаций с ограждением внутренней зоны ниже 5 м по всей окружности на расстоянии 1 м защитных экранов из сетки "рабица", либо барьеров безопасности из армированной колючей ленты типа "Егоза"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 внутренней стороны ограждения периметра внутренней зоны полосы отчуждения для размещения комплекса технических средств физической защиты, которая тщательно планируется и расчищается. Ширина полосы отчуждения составляет – не менее 1 м. В ней не допускается никаких строений, деревьев, кустарников и предметов, затрудняющих применение технических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въезде для транспортных средств на открытую площадку внутренней зоны ворот, выполненных высотой – не менее 2 м, с заполнением полотен по аналогии с ограждением. Между дорожным покрытием и воротами допускается просвет не более 150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сверху ворот барьера из колючей проволоки, либо спирального барьера безопасности из плоской армированной колючей ленты типа "Егоза" (диаметр 500-600 мм и расстоянием между витками 200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зависимости от пропускного режима, на КПП специального помещения для хранения, регистрации пропусков, бесконтактных электронных идентификаторов и дубликатов ключей от механических замков. Доступ в специальное помещение ограничивается и находится под контролем охраны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КПП для прохода людей камеры хранения личных вещей рабочих и служащих, служебного помещения для размещения сил охраны и реагирования, технических систем безопасности (концентраторов, пультов, видеоконтрольных устройств охранного видеонаблюдения), устройств управления механизмами открывания прохода (проезда) и охранного освещения и санузлом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предотвращения несанкционированного прохода людей на КПП преграждающих устройств полуростового типа турникет-трипод, калитки, с возможностью ручного и автоматизированного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КПП стационарных и ручных детекторов для осмотра, способных распознавать различные типы металлов, радиоактивные вещества. КПП для транспортных средств дополнительно оборудуются ручными фонарями и досмотровыми зеркалами с подсветкой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помещений КПП средствами телефонной и радиосвязи, пожаротушения и оборудования системой тревожно-вызывной сигнализации с подключением на центральный пункт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автотранспортных средств внешними типовыми раздвижными (откатными) или распашными воротами с электроприводом и дистанционным управлением, устройствами для их аварийной остановки и открытия вручную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автомобильных ворот, выполненных высотой – не менее 2,5 м из металла. Между дорожным покрытием и воротами допускается просвет не более 150 мм. Сверху ворот устанавливается барьер из колючей проволоки, либо плоский спиральный барьер безопасности из армированной колючей ленты типа "Егоза" (диаметр и расстояние между витками – аналогично основному ограждению)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аварийных автомобильных ворот во внешнем ограждении периметра выполненных распашными, высотой не ниже основного ограждения. Ворота оборудуются стопорными устройствами для предотвращения произвольного открытия (закрытия), а также устройствами для навесного замка и пломбировочного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верхней кромке полотна аварийных автомобильных ворот плоского спирального барьера безопасности из армированной колючей ленты ("козырек") типа "Егоза" (диаметр и расстояние между витками – аналогично основному ограждению)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КПП для автотранспортных средств оборудуются специальными досмотровыми площадками, эстакадами (ямами) для досмотра транспортных средств, с внутренней стороны – шлагбаумом с электроприводом и дистанционным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площадки осмотра машин оборудованной эстакадой для досмотра машин сверху и сбоку, установленной не ближе 2,5 м до периметра внешнего ограждения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проезжей части площадки нанесенной разметки, обозначающей место остановки транспорта для досмотра, ограниченной двумя линиями и надписями "Стоп" на государственном и русском языках, выполненными белой краской. Допускается устанавливать таблички "Стоп"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въездом на досмотровую площадку с внешней стороны основных и вспомогательных ворот КПП, не ближе 3 м от них также нанесенной поперечной разметки с надписью "Стоп", либо установленной таблички "Стоп"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чем в 100 м от ворот с правой стороны или над дорогой, установленного указательного знака – "Движение в один ряд", а в 50 м – знака ограничения скорости до 5 км/ч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железнодорожного транспорта внешними типовыми раздвижными (откатными) или распашными воротами с электроприводом и дистанционным управлением, устройствами для их аварийной остановки и открытия вручную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железнодорожного транспорта устройствами принудительной остановки транспорта (закладные брусья, стрелки (башмаки)-сбрасыватели, тупики-улавливатели)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железнодорожного транспорта специальными досмотровыми площадками, вышкой для осмотра подвижного железнодорожного состава с боков и сверху. Размеры площадки осмотра железнодорожных вагонов (локомотива) выбираются: по длине из расчета на одновременный досмотр 3-4 вагонов и ширине, не менее чем на 1,5 м с каждой стороны вагона (локомотива)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необходимости обеспечения физической защиты ядерных материалов при их транспортировке:</w:t>
            </w:r>
          </w:p>
          <w:p>
            <w:pPr>
              <w:spacing w:after="20"/>
              <w:ind w:left="20"/>
              <w:jc w:val="both"/>
            </w:pPr>
            <w:r>
              <w:rPr>
                <w:rFonts w:ascii="Times New Roman"/>
                <w:b w:val="false"/>
                <w:i w:val="false"/>
                <w:color w:val="000000"/>
                <w:sz w:val="20"/>
              </w:rPr>
              <w:t>
1) защитить ядерный материал при транспортировке и при временном хранении в соответствии с категорией ядерного материала;</w:t>
            </w:r>
          </w:p>
          <w:p>
            <w:pPr>
              <w:spacing w:after="20"/>
              <w:ind w:left="20"/>
              <w:jc w:val="both"/>
            </w:pPr>
            <w:r>
              <w:rPr>
                <w:rFonts w:ascii="Times New Roman"/>
                <w:b w:val="false"/>
                <w:i w:val="false"/>
                <w:color w:val="000000"/>
                <w:sz w:val="20"/>
              </w:rPr>
              <w:t>
2) максимально ограничить общее время нахождения ядерных материалов в пути следования;</w:t>
            </w:r>
          </w:p>
          <w:p>
            <w:pPr>
              <w:spacing w:after="20"/>
              <w:ind w:left="20"/>
              <w:jc w:val="both"/>
            </w:pPr>
            <w:r>
              <w:rPr>
                <w:rFonts w:ascii="Times New Roman"/>
                <w:b w:val="false"/>
                <w:i w:val="false"/>
                <w:color w:val="000000"/>
                <w:sz w:val="20"/>
              </w:rPr>
              <w:t>
3) свести к минимуму число и продолжительность передач ядерного материала (перегрузки с одного перевозочного средства на другое, передачи ядерного материала на временное хранение и получения ядерного материала после хранения, а также операций временного хранения в ожидании прибытия перевозочного средства);</w:t>
            </w:r>
          </w:p>
          <w:p>
            <w:pPr>
              <w:spacing w:after="20"/>
              <w:ind w:left="20"/>
              <w:jc w:val="both"/>
            </w:pPr>
            <w:r>
              <w:rPr>
                <w:rFonts w:ascii="Times New Roman"/>
                <w:b w:val="false"/>
                <w:i w:val="false"/>
                <w:color w:val="000000"/>
                <w:sz w:val="20"/>
              </w:rPr>
              <w:t>
4) составлять график, расписание и маршрут движения транспортных средств с учетом условий транспортировки;</w:t>
            </w:r>
          </w:p>
          <w:p>
            <w:pPr>
              <w:spacing w:after="20"/>
              <w:ind w:left="20"/>
              <w:jc w:val="both"/>
            </w:pPr>
            <w:r>
              <w:rPr>
                <w:rFonts w:ascii="Times New Roman"/>
                <w:b w:val="false"/>
                <w:i w:val="false"/>
                <w:color w:val="000000"/>
                <w:sz w:val="20"/>
              </w:rPr>
              <w:t>
5) проводить обязательную предварительную проверку благонадежности всех лиц, участвующих в транспортировке ядерного материала;</w:t>
            </w:r>
          </w:p>
          <w:p>
            <w:pPr>
              <w:spacing w:after="20"/>
              <w:ind w:left="20"/>
              <w:jc w:val="both"/>
            </w:pPr>
            <w:r>
              <w:rPr>
                <w:rFonts w:ascii="Times New Roman"/>
                <w:b w:val="false"/>
                <w:i w:val="false"/>
                <w:color w:val="000000"/>
                <w:sz w:val="20"/>
              </w:rPr>
              <w:t>
6) обеспечить сведение к необходимому минимуму числа лиц, располагающих предварительной информацией о транспортировке;</w:t>
            </w:r>
          </w:p>
          <w:p>
            <w:pPr>
              <w:spacing w:after="20"/>
              <w:ind w:left="20"/>
              <w:jc w:val="both"/>
            </w:pPr>
            <w:r>
              <w:rPr>
                <w:rFonts w:ascii="Times New Roman"/>
                <w:b w:val="false"/>
                <w:i w:val="false"/>
                <w:color w:val="000000"/>
                <w:sz w:val="20"/>
              </w:rPr>
              <w:t>
7) использовать системы транспортировки материалов с пассивными и (или) активными мерами физической защиты в соответствии с выполненной оценкой угроз или проектной угрозой;</w:t>
            </w:r>
          </w:p>
          <w:p>
            <w:pPr>
              <w:spacing w:after="20"/>
              <w:ind w:left="20"/>
              <w:jc w:val="both"/>
            </w:pPr>
            <w:r>
              <w:rPr>
                <w:rFonts w:ascii="Times New Roman"/>
                <w:b w:val="false"/>
                <w:i w:val="false"/>
                <w:color w:val="000000"/>
                <w:sz w:val="20"/>
              </w:rPr>
              <w:t>
8) определить маршруты, исключающие пересечение районов стихийных бедствий, массовых беспорядков или зон с известной угрозой;</w:t>
            </w:r>
          </w:p>
          <w:p>
            <w:pPr>
              <w:spacing w:after="20"/>
              <w:ind w:left="20"/>
              <w:jc w:val="both"/>
            </w:pPr>
            <w:r>
              <w:rPr>
                <w:rFonts w:ascii="Times New Roman"/>
                <w:b w:val="false"/>
                <w:i w:val="false"/>
                <w:color w:val="000000"/>
                <w:sz w:val="20"/>
              </w:rPr>
              <w:t>
9) исключить возможность оставления упаковок и (или) перевозочных средств без присутствия персонала (присмотра) дольше, чем это абсолютно необходимо;</w:t>
            </w:r>
          </w:p>
          <w:p>
            <w:pPr>
              <w:spacing w:after="20"/>
              <w:ind w:left="20"/>
              <w:jc w:val="both"/>
            </w:pPr>
            <w:r>
              <w:rPr>
                <w:rFonts w:ascii="Times New Roman"/>
                <w:b w:val="false"/>
                <w:i w:val="false"/>
                <w:color w:val="000000"/>
                <w:sz w:val="20"/>
              </w:rPr>
              <w:t>
10) обеспечивать наличие соответствующего допуска у лиц, осуществляющих управление транспортным средством, сопровождение и охрану ядерных материалов;</w:t>
            </w:r>
          </w:p>
          <w:p>
            <w:pPr>
              <w:spacing w:after="20"/>
              <w:ind w:left="20"/>
              <w:jc w:val="both"/>
            </w:pPr>
            <w:r>
              <w:rPr>
                <w:rFonts w:ascii="Times New Roman"/>
                <w:b w:val="false"/>
                <w:i w:val="false"/>
                <w:color w:val="000000"/>
                <w:sz w:val="20"/>
              </w:rPr>
              <w:t>
11) исключить нанесение на транспортные средства знаков и надписей и занесение в перевозочные документы записей, свидетельствующих о характере груза и назначении транспортных средств;</w:t>
            </w:r>
          </w:p>
          <w:p>
            <w:pPr>
              <w:spacing w:after="20"/>
              <w:ind w:left="20"/>
              <w:jc w:val="both"/>
            </w:pPr>
            <w:r>
              <w:rPr>
                <w:rFonts w:ascii="Times New Roman"/>
                <w:b w:val="false"/>
                <w:i w:val="false"/>
                <w:color w:val="000000"/>
                <w:sz w:val="20"/>
              </w:rPr>
              <w:t>
12) осуществлять отправление ядерных материалов только после получения от грузополучателя письменного подтверждения о готовности принять ядерные материалы, а в случае транспортировки ядерных материалов грузополучателем – также лицензии на транспортировку ядерных материалов;</w:t>
            </w:r>
          </w:p>
          <w:p>
            <w:pPr>
              <w:spacing w:after="20"/>
              <w:ind w:left="20"/>
              <w:jc w:val="both"/>
            </w:pPr>
            <w:r>
              <w:rPr>
                <w:rFonts w:ascii="Times New Roman"/>
                <w:b w:val="false"/>
                <w:i w:val="false"/>
                <w:color w:val="000000"/>
                <w:sz w:val="20"/>
              </w:rPr>
              <w:t>
13) использовать средства кодирования и специальные каналы связи для передачи сообщений о транспортировке ядерных материалов;</w:t>
            </w:r>
          </w:p>
          <w:p>
            <w:pPr>
              <w:spacing w:after="20"/>
              <w:ind w:left="20"/>
              <w:jc w:val="both"/>
            </w:pPr>
            <w:r>
              <w:rPr>
                <w:rFonts w:ascii="Times New Roman"/>
                <w:b w:val="false"/>
                <w:i w:val="false"/>
                <w:color w:val="000000"/>
                <w:sz w:val="20"/>
              </w:rPr>
              <w:t>
14) обеспечивать оповещение грузополучателя об отправке груза и грузоотправителя о получении груза;</w:t>
            </w:r>
          </w:p>
          <w:p>
            <w:pPr>
              <w:spacing w:after="20"/>
              <w:ind w:left="20"/>
              <w:jc w:val="both"/>
            </w:pPr>
            <w:r>
              <w:rPr>
                <w:rFonts w:ascii="Times New Roman"/>
                <w:b w:val="false"/>
                <w:i w:val="false"/>
                <w:color w:val="000000"/>
                <w:sz w:val="20"/>
              </w:rPr>
              <w:t>
15) организовывать не позднее 30 календарных дней взаимодействие грузоотправителя или грузополучателя с соответствующими органами национальной безопасности и внутренних дел Республики Казахстан с целью совместного определения дополнительных мер, обеспечивающих защиту и безопасность транспортируемых ядерных материалов, отражение возможного нападения на транспортное средство в пути следования или в случае возникновения аварийной ситуации по маршруту следования;</w:t>
            </w:r>
          </w:p>
          <w:p>
            <w:pPr>
              <w:spacing w:after="20"/>
              <w:ind w:left="20"/>
              <w:jc w:val="both"/>
            </w:pPr>
            <w:r>
              <w:rPr>
                <w:rFonts w:ascii="Times New Roman"/>
                <w:b w:val="false"/>
                <w:i w:val="false"/>
                <w:color w:val="000000"/>
                <w:sz w:val="20"/>
              </w:rPr>
              <w:t>
16) обеспечивать проведение перед загрузкой и отправлением ядерных материалов осмотр транспортных средств на предмет отсутствия устройств, способных вывести транспортное средство из строя, повредить перевозимые ядерные материалы и (или) способствовать совершению несанкционированных действий в отношении ядерных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проверки целостности замков и пломб на упаковке, транспортном средстве, отсеке или грузовом контейнере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непрерывного мониторинга местонахождения транспортного средства и состояния его физической безопасности, а также оповещения сил реагирования в случае нападения и поддержания, по крайней мере, двумя способами двусторонней связи, основанных на различных физических принципах, с сопровождением груза и силами реагирования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перевозчиком:</w:t>
            </w:r>
          </w:p>
          <w:p>
            <w:pPr>
              <w:spacing w:after="20"/>
              <w:ind w:left="20"/>
              <w:jc w:val="both"/>
            </w:pPr>
            <w:r>
              <w:rPr>
                <w:rFonts w:ascii="Times New Roman"/>
                <w:b w:val="false"/>
                <w:i w:val="false"/>
                <w:color w:val="000000"/>
                <w:sz w:val="20"/>
              </w:rPr>
              <w:t>
1) предоставление технически исправных и специально оборудованных транспортных средств;</w:t>
            </w:r>
          </w:p>
          <w:p>
            <w:pPr>
              <w:spacing w:after="20"/>
              <w:ind w:left="20"/>
              <w:jc w:val="both"/>
            </w:pPr>
            <w:r>
              <w:rPr>
                <w:rFonts w:ascii="Times New Roman"/>
                <w:b w:val="false"/>
                <w:i w:val="false"/>
                <w:color w:val="000000"/>
                <w:sz w:val="20"/>
              </w:rPr>
              <w:t>
2) оборудование транспортных средств инженерными и техническими средствами физической защиты;</w:t>
            </w:r>
          </w:p>
          <w:p>
            <w:pPr>
              <w:spacing w:after="20"/>
              <w:ind w:left="20"/>
              <w:jc w:val="both"/>
            </w:pPr>
            <w:r>
              <w:rPr>
                <w:rFonts w:ascii="Times New Roman"/>
                <w:b w:val="false"/>
                <w:i w:val="false"/>
                <w:color w:val="000000"/>
                <w:sz w:val="20"/>
              </w:rPr>
              <w:t>
3) управление транспортными средствами высококвалифицированными водителями, экипажами или бригадами, прошедшими специальную подготовку и имеющими соответствующий допуск к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каждым рейсом прохождения инструктажа и медицинского осмотра для соответствующих видов транспорта водителями транспортных средств, членами экипажей или бригад, задействованных в обеспечении физической защиты при транспортировке, а также персонала охраны и сопровождающими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охраны при транспортировке ядерных материалов I и II категорий силами охраны и реагирования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при транспортировке ядерных материалов I и II категорий автомобильным транспортом непрерывной охраны груза на всем пути его следования и сопровождения из числа представителей территориальных подразделений органов внутренних дел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физической защиты при транспортировке ядерных материалов I или II категории железнодорожным транспортом в специальных вагонах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транспортировке ядерных материалов I или II категории размещения сопровождающего персонала и сил охраны и реагирования в изолированных от груза служебных помещениях или в отдельных специально оборудованных для этих целей вагонах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физической защиты при транспортировке ядерных материалов I или II категории воздушным транспортом на борту воздушного судна, предназначенного только для грузовых перевозок, в безопасном запертом и опломбированном отсеке или контейнере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транспортировки груза воздушным транспортом на воздушном судне, предназначенном только для перевозки грузов, в котором ядерный материал будет единственным грузом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физической защиты при транспортировке ядерных материалов I или II категории морским и внутренним водным транспортом на специализированном транспортном судне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подтвержденных жалоб и обращений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2023 года № 97</w:t>
            </w:r>
            <w:r>
              <w:br/>
            </w:r>
            <w:r>
              <w:rPr>
                <w:rFonts w:ascii="Times New Roman"/>
                <w:b w:val="false"/>
                <w:i w:val="false"/>
                <w:color w:val="000000"/>
                <w:sz w:val="20"/>
              </w:rPr>
              <w:t>и 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2023 года № 206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использования атомной энергии</w:t>
            </w:r>
          </w:p>
        </w:tc>
      </w:tr>
    </w:tbl>
    <w:bookmarkStart w:name="z374" w:id="74"/>
    <w:p>
      <w:pPr>
        <w:spacing w:after="0"/>
        <w:ind w:left="0"/>
        <w:jc w:val="left"/>
      </w:pPr>
      <w:r>
        <w:rPr>
          <w:rFonts w:ascii="Times New Roman"/>
          <w:b/>
          <w:i w:val="false"/>
          <w:color w:val="000000"/>
        </w:rPr>
        <w:t xml:space="preserve"> Степени нарушения требований в отношении субъектов (объектов) контроля, осуществляющих деятельность с рентгеновскими спектрометрами, анализаторами, датчиками, измерителями, рентгеновским оборудованием для досмотра ручной клади, багажа, транспорта, материалов, веществ, рентгеновским оборудованием для персонального досмотра человека, медицинскими ускорителями заряженных частиц, медицинскими рентгеновскими установками общего назначения, медицинским рентгеновским дентальным оборудованием, медицинскими рентгеновскими маммографическими установками, медицинским рентгеновским ангиографическим оборудованием, медицинскими компьютерными рентгеновскими томографами, медицинским рентгеновским терапевтическим оборудованием, медицинскими рентгеновскими симуляторами, субъектов, осуществляющих деятельность по физической защите ядерных установок и ядерных материалов, субъектов, осуществляющих деятельность на территориях бывших испытательных ядерных полигонов и других территориях, загрязненных в результате проведенных ядерных взрывов, субъектов, осуществляющих деятельность по специальной подготовке персонала, ответственного за обеспечение ядерной и радиационной безопасности для проведения проверки на соответствие квалификационным требованиям</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направленных отчетов в уполномоченный орган в области использования атомной энергии о наличии, перемещении и местонахождении ИИИ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об аттестации персонала, занятого на объектах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уполномоченным органом в сфере использования атомной энергии категории потенциальной радиационной опасности радиационного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надлежащее ведение журнала радиационного контроля рабочих мест и (или) протокола проведения радиационного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инструкции по учету и контролю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заполненных карточек учета индивидуальных доз и журнала выдачи и приема дозиметров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соответствующей лицензии в сфере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о проведении технического обслуживания и ремонта приборов и установок, генерирующих ионизирующее излучение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специализированных помещений, необходимых для выполнения работ на праве собственности или иных законных основаниях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проведения контроля эксплуатационных параметров (контроля качества) аппарата, выданного физическим или юридическим лицом, имеющим соответствующую лицензию в сфере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проведения тестовых испытаний с описанием видов и методик тестирования по каждому параметру, применяемых приборов, периодичности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измерений, приборов контроля, вспомогательных материалов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квалифицированного состава специалистов и техников, имеющих соответствующее образование, подготовку и допущенных к осуществлению работ:</w:t>
            </w:r>
          </w:p>
          <w:p>
            <w:pPr>
              <w:spacing w:after="20"/>
              <w:ind w:left="20"/>
              <w:jc w:val="both"/>
            </w:pPr>
            <w:r>
              <w:rPr>
                <w:rFonts w:ascii="Times New Roman"/>
                <w:b w:val="false"/>
                <w:i w:val="false"/>
                <w:color w:val="000000"/>
                <w:sz w:val="20"/>
              </w:rPr>
              <w:t>
1) трудовых договоров;</w:t>
            </w:r>
          </w:p>
          <w:p>
            <w:pPr>
              <w:spacing w:after="20"/>
              <w:ind w:left="20"/>
              <w:jc w:val="both"/>
            </w:pPr>
            <w:r>
              <w:rPr>
                <w:rFonts w:ascii="Times New Roman"/>
                <w:b w:val="false"/>
                <w:i w:val="false"/>
                <w:color w:val="000000"/>
                <w:sz w:val="20"/>
              </w:rPr>
              <w:t>
2) документов (сертификатов, свидетельств, удостоверений), подтверждающих квалификацию и прохождение теоретической и практической подготовки, соответствующей функциональным обязанностям должности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регламента выполнения работ, определяющего основные приемы работы, последовательный порядок выполнения операций, пределы и условия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контрольных уровней радиационных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службы (или ответственного лица) по радиационной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подтвержденных жалоб и обращений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2023 года № 97</w:t>
            </w:r>
            <w:r>
              <w:br/>
            </w:r>
            <w:r>
              <w:rPr>
                <w:rFonts w:ascii="Times New Roman"/>
                <w:b w:val="false"/>
                <w:i w:val="false"/>
                <w:color w:val="000000"/>
                <w:sz w:val="20"/>
              </w:rPr>
              <w:t>и 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2023 года № 206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использования атомной энергии</w:t>
            </w:r>
          </w:p>
        </w:tc>
      </w:tr>
    </w:tbl>
    <w:bookmarkStart w:name="z379" w:id="75"/>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области использования атомной энергии в соответствии со </w:t>
      </w:r>
      <w:r>
        <w:rPr>
          <w:rFonts w:ascii="Times New Roman"/>
          <w:b/>
          <w:i w:val="false"/>
          <w:color w:val="000000"/>
        </w:rPr>
        <w:t>статьями 138</w:t>
      </w:r>
      <w:r>
        <w:rPr>
          <w:rFonts w:ascii="Times New Roman"/>
          <w:b/>
          <w:i w:val="false"/>
          <w:color w:val="000000"/>
        </w:rPr>
        <w:t xml:space="preserve"> и </w:t>
      </w:r>
      <w:r>
        <w:rPr>
          <w:rFonts w:ascii="Times New Roman"/>
          <w:b/>
          <w:i w:val="false"/>
          <w:color w:val="000000"/>
        </w:rPr>
        <w:t>139</w:t>
      </w:r>
      <w:r>
        <w:rPr>
          <w:rFonts w:ascii="Times New Roman"/>
          <w:b/>
          <w:i w:val="false"/>
          <w:color w:val="000000"/>
        </w:rPr>
        <w:t xml:space="preserve"> Предпринимательского кодекса Республики Казахстан в отношении субъектов, эксплуатирующих атомные энергетические станции, установки по изготовлению ядерного топлива и его компонентов, исследовательские ядерные (атомные) реакторы и термоядерные реакторы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76"/>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bookmarkEnd w:id="76"/>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отчета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 и надзора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представлен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представлен несвоевременно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не представлен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не переоформления лицензии в случае перерегистрации лицензиата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график проведения проверок на соответствие квалификационным требованиям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не имеется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имеется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2023 года № 97</w:t>
            </w:r>
            <w:r>
              <w:br/>
            </w:r>
            <w:r>
              <w:rPr>
                <w:rFonts w:ascii="Times New Roman"/>
                <w:b w:val="false"/>
                <w:i w:val="false"/>
                <w:color w:val="000000"/>
                <w:sz w:val="20"/>
              </w:rPr>
              <w:t>и 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2023 года № 206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использования атомной энергии</w:t>
            </w:r>
          </w:p>
        </w:tc>
      </w:tr>
    </w:tbl>
    <w:bookmarkStart w:name="z383" w:id="77"/>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области использования атомной энергии в соответствии со </w:t>
      </w:r>
      <w:r>
        <w:rPr>
          <w:rFonts w:ascii="Times New Roman"/>
          <w:b/>
          <w:i w:val="false"/>
          <w:color w:val="000000"/>
        </w:rPr>
        <w:t>статьями 138</w:t>
      </w:r>
      <w:r>
        <w:rPr>
          <w:rFonts w:ascii="Times New Roman"/>
          <w:b/>
          <w:i w:val="false"/>
          <w:color w:val="000000"/>
        </w:rPr>
        <w:t xml:space="preserve"> и </w:t>
      </w:r>
      <w:r>
        <w:rPr>
          <w:rFonts w:ascii="Times New Roman"/>
          <w:b/>
          <w:i w:val="false"/>
          <w:color w:val="000000"/>
        </w:rPr>
        <w:t>139</w:t>
      </w:r>
      <w:r>
        <w:rPr>
          <w:rFonts w:ascii="Times New Roman"/>
          <w:b/>
          <w:i w:val="false"/>
          <w:color w:val="000000"/>
        </w:rPr>
        <w:t xml:space="preserve"> Предпринимательского кодекса Республики Казахстан в отношении субъектов, эксплуатирующих установки по добыче и переработке природного урана, пункты хранения высоко-, средне- и низкоактивных радиоактивных отходов, пунктов хранения радионуклидных источников, пунктов захоронения высоко-, средне- и низкоактивных радиоактивных отходов, пунктов захоронения отработавших радионуклидных источников и субъектов, осуществляющих деятельность с ядерными материалами с указанием изотопного состава, радиоактивными веществами, радиофармпрепаратами, генераторами нейтронов, урансодержащими веществами, торийсодержащими веществами, продуктами переработки природного урана, закрытыми радионуклидными источниками с указанием активности, высоко-, средне- и низкоактивными радиоактивными отходами, радиоизотопными спектрометрами, анализаторами, датчиками, измерителями, стационарными радиоизотопными дефектоскопами, переносными радиоизотопными дефектоскопами, радиоизотопными установками для досмотра ручной клади, багажа, транспорта, материалов, веществ, ускорителями электронов с энергией выше 10 мегаэлектронвольт (далее –МэВ), ускорителями ионов с энергией до 2 МэВ/нуклон, ускорителями ионов с энергией выше 2 МэВ/нуклон, медицинскими гамма-терапевтическими установками, медицинскими радиоизотопными диагностическими оборудованиями, транспортировкой,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обращением с радиоактивными отходами, стационарными рентгеновскими дефектоскопами, переносными рентгеновскими дефектоскопами, ускорителями электронов с энергией до 10 МэВ и предоставляющих услуги в области использования атомной энергии</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w:t>
            </w:r>
          </w:p>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отчета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представлен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представлен несвоевременно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не представлен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не переоформления лицензии в случае перерегистрации 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график проведения проверок на соответствие квалификационным требованиям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не имеется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имеется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2023 года № 97</w:t>
            </w:r>
            <w:r>
              <w:br/>
            </w:r>
            <w:r>
              <w:rPr>
                <w:rFonts w:ascii="Times New Roman"/>
                <w:b w:val="false"/>
                <w:i w:val="false"/>
                <w:color w:val="000000"/>
                <w:sz w:val="20"/>
              </w:rPr>
              <w:t>и 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2023 года № 206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использования атомной энергии</w:t>
            </w:r>
          </w:p>
        </w:tc>
      </w:tr>
    </w:tbl>
    <w:bookmarkStart w:name="z387" w:id="78"/>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области использования атомной энергии в соответствии со </w:t>
      </w:r>
      <w:r>
        <w:rPr>
          <w:rFonts w:ascii="Times New Roman"/>
          <w:b/>
          <w:i w:val="false"/>
          <w:color w:val="000000"/>
        </w:rPr>
        <w:t>статьями 138</w:t>
      </w:r>
      <w:r>
        <w:rPr>
          <w:rFonts w:ascii="Times New Roman"/>
          <w:b/>
          <w:i w:val="false"/>
          <w:color w:val="000000"/>
        </w:rPr>
        <w:t xml:space="preserve"> и </w:t>
      </w:r>
      <w:r>
        <w:rPr>
          <w:rFonts w:ascii="Times New Roman"/>
          <w:b/>
          <w:i w:val="false"/>
          <w:color w:val="000000"/>
        </w:rPr>
        <w:t>139</w:t>
      </w:r>
      <w:r>
        <w:rPr>
          <w:rFonts w:ascii="Times New Roman"/>
          <w:b/>
          <w:i w:val="false"/>
          <w:color w:val="000000"/>
        </w:rPr>
        <w:t xml:space="preserve"> Предпринимательского кодекса Республики Казахстан в отношении субъектов, осуществляющих деятельность с рентгеновскими спектрометрами, анализаторами, датчиками, измерителями, рентгеновским оборудованием для досмотра ручной клади, багажа, транспорта, материалов, веществ, рентгеновским оборудованием для персонального досмотра человека, медицинскими ускорителями заряженных частиц, медицинскими рентгеновскими установками общего назначения, медицинским рентгеновским дентальным оборудованием, медицинскими рентгеновскими маммографическими установками, медицинским рентгеновским ангиографическим оборудованием, медицинскими компьютерными рентгеновскими томографами, медицинским рентгеновским терапевтическим оборудованием, медицинскими рентгеновскими симуляторами, субъектов, осуществляющих деятельность по физической защите ядерных установок и ядерных материалов, субъектов, осуществляющих деятельность на территориях бывших испытательных ядерных полигонов и других территориях, загрязненных в результате проведенных ядерных взрывов, субъектов, осуществляющих деятельность по специальной подготовке персонала, ответственного за обеспечение ядерной и радиационной безопасности</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отчета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представлен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представлен несвоевременно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не представлен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не переоформления лицензии в случае перерегистрации 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график проведения проверок на соответствие квалификационным требованиям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не имеется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имеется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