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3c63" w14:textId="67d3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31 мая 2023 года № 171. Зарегистрирован в Министерстве юстиции Республики Казахстан 1 июня 2023 года № 32666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 (зарегистрирован в Реестре государственной регистрации нормативных правовых актов за № 17257)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промыслового усилия на рыбохозяйственных водоемах и (или) участках,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298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промыслового усилия на рыбохозяйственных водоемах и (или) участках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 (закидные и/или ставные)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 у побережья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Бухтырма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рыбака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километр длины***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один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(один) километр длины*** участка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* - Разрешение на промысловый лов рыбы выдается пользователю в зависимости от утвержденного норматива промыслового усилия на данный рыбохозяйственный водоем и пропорционально распределенной ему доле квоты (отношение выделенной квоты к общему лимиту на промысловое рыболовство на данном водоеме и (или) участке), за исключением Капшагайского водохранилища.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норматива промыслового усилия для каждого пользователя осуществляется по формуле: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Нру = Нутв х Квота/Лимит,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Нру – норматив промыслового усилия на рыбохозяйственный водоем и (или) участок (количество рыбаков, сетей, неводов, лодок, судов) (единиц.);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Нутв – утвержденный норматив промыслового усилия на водоем (единиц);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– выделенная пользователю квота с 1 июля текущего года по 1 июля следующего года, (тонн).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– утвержденный лимит на промысловое рыболовство с 1 июля текущего года по 1 июля следующего года, (тонн).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На тоневые участки рек Жайык и Кигаш нормативы промысловых усилий устанавливаются путем деления общего утвержденного норматива на количество тоневых участков (без учета доли выделенной квоты).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длина участка по берегу согласно паспорту рыбохозяйственного участка.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