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6598" w14:textId="87d6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17 мая 2023 года № 198-НҚ и и.о. Министра национальной экономики Республики Казахстан от 18 мая 2023 года № 73. Зарегистрирован в Министерстве юстиции Республики Казахстан 18 мая 2023 года № 32527.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 – ресурсе Министерства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 – министра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198-НҚ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телерадиовещании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телерадиовещании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значительное нарушение – нарушение требований, установленных нормативными правовыми актами в области телерадиовещания, создающие предпосылки для возникновения угрозы жизни и здоровья человека, законным интересам физических и юридических лиц, государства, а также наличие двух подтвержденных жалоб и обращений в отношении субъекта (объекта) контроля;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телерадиовещания, несоблюдение которых не создает предпосылки для возникновения угрозы жизни и здоровью населения, законным интересам физических и юридических лиц, но выполнение, которых является обязательным для субъектов телерадиовещания при осуществлении своей деятельности, а также наличие одной подтвержденной жалобы либо обращения;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грубое нарушение – нарушение требований, установленных нормативными правовыми актами в области телерадиовещания,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государства, наличие трех и более подтвержденных жалоб, и обращений в отношении субъекта (объекта) контроля;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квалификационным требованиям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телерадиовещании;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(объекты) контроля в области телерадиовещания – операторы телерадиовещания, теле-, радиокомпании и распространители индивидуальных спутниковых и эфирных приемных устройств.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и (или) проверки на соответствие требованиям формируется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 (далее – степени риска):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телерадиовещания;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телерадиовещании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телерадиовещания.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теле-, радиокомпании, к средней степени риска относятся операторы телерадиовещания, к низкой степени риска относятся распространители индивидуальных спутниковых и эфирных приемных устройств.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телерадиовещания.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внеплановых проверок и профилактического контроля с посещением субъектов (объектов) контроля.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используется следующий источник информации: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в отношении операторов телерадиовещания.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телерадиовещания формирует субъективные критерии, подлежащие оценке.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соответствуют степени нарушения – грубое, значительное и незначительное.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телерадиовещания с учетом специфики сферы в области телерадиовещания.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 баллов.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в области телерадиовещания в отношении деятельности теле-, радиокомпаний, операторов телерадиовещания и распространителей индивидуальных спутниковых и эфирных приемных устройств, приведены в приложениях 1, 2, и 3 к настоящим Критериям.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 к субъектам в области телерадиовещания, для проведения проверки на соответствие требованиям деятельности операторов телерадиовещания, приведены в приложении 4 к настоящим Критериям.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телерадиовещания в случаях: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 и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070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1562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теле-, радиокомпаний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операторов телерадиовещания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5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распространителей индивидуальных спутниковых и эфирных приемных устройств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телерадиовещания, для проведения проверки на соответствие требованиям деятельности операторов телерадиовещания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