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032ff" w14:textId="74032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критериев оценки степени риска и проверочных листов в области поддержки и защиты субъектов предпринимательства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12 мая 2023 года № 63. Зарегистрирован в Министерстве юстиции Республики Казахстан 15 мая 2023 года № 32489. Утратил силу приказом Заместителя Премьер-Министра - Министра национальной экономики Республики Казахстан от 13 июня 2024 года № 33.</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национальной экономики РК от 13.06.2024 </w:t>
      </w:r>
      <w:r>
        <w:rPr>
          <w:rFonts w:ascii="Times New Roman"/>
          <w:b w:val="false"/>
          <w:i w:val="false"/>
          <w:color w:val="ff0000"/>
          <w:sz w:val="28"/>
        </w:rPr>
        <w:t>№ 33</w:t>
      </w:r>
      <w:r>
        <w:rPr>
          <w:rFonts w:ascii="Times New Roman"/>
          <w:b w:val="false"/>
          <w:i w:val="false"/>
          <w:color w:val="ff0000"/>
          <w:sz w:val="28"/>
        </w:rPr>
        <w:t xml:space="preserve"> (вводится в действие с 01.07.2024).</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141</w:t>
      </w:r>
      <w:r>
        <w:rPr>
          <w:rFonts w:ascii="Times New Roman"/>
          <w:b w:val="false"/>
          <w:i w:val="false"/>
          <w:color w:val="000000"/>
          <w:sz w:val="28"/>
        </w:rPr>
        <w:t xml:space="preserve"> и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143 Предпринимательского кодекса Республики Казахстан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критерии оценки степени риска в области поддержки и защиты субъектов предпринимательства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проверочный лист в отношении государственных органов, осуществляющих контроль и надзор в сферах деятельности субъектов предпринимательства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проверочный лист в отношении государственных органов, осуществляющих выдачу разрешений первой и второй категории, прием уведомлений на осуществление предпринимательской деятельности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2. Департаменту государственной поддержки и защиты предпринимательства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интернет-ресурсе Министерства национальной экономики Республики Казахстан.</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Комитет по правовой статистике</w:t>
      </w:r>
    </w:p>
    <w:p>
      <w:pPr>
        <w:spacing w:after="0"/>
        <w:ind w:left="0"/>
        <w:jc w:val="both"/>
      </w:pPr>
      <w:r>
        <w:rPr>
          <w:rFonts w:ascii="Times New Roman"/>
          <w:b w:val="false"/>
          <w:i w:val="false"/>
          <w:color w:val="000000"/>
          <w:sz w:val="28"/>
        </w:rPr>
        <w:t>и специальным учетам</w:t>
      </w:r>
    </w:p>
    <w:p>
      <w:pPr>
        <w:spacing w:after="0"/>
        <w:ind w:left="0"/>
        <w:jc w:val="both"/>
      </w:pPr>
      <w:r>
        <w:rPr>
          <w:rFonts w:ascii="Times New Roman"/>
          <w:b w:val="false"/>
          <w:i w:val="false"/>
          <w:color w:val="000000"/>
          <w:sz w:val="28"/>
        </w:rPr>
        <w:t>Генеральной прокуратуры</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мая 2023 года № 63</w:t>
            </w:r>
          </w:p>
        </w:tc>
      </w:tr>
    </w:tbl>
    <w:bookmarkStart w:name="z15" w:id="9"/>
    <w:p>
      <w:pPr>
        <w:spacing w:after="0"/>
        <w:ind w:left="0"/>
        <w:jc w:val="left"/>
      </w:pPr>
      <w:r>
        <w:rPr>
          <w:rFonts w:ascii="Times New Roman"/>
          <w:b/>
          <w:i w:val="false"/>
          <w:color w:val="000000"/>
        </w:rPr>
        <w:t xml:space="preserve"> Критерии оценки степени риска в области поддержки и защиты субъектов предпринимательства</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критерии оценки степени риска в области поддержки и защиты субъектов предпринимательства (далее – Критерии) разработаны для отбора субъектов (объектов) контроля, осуществляющих контроль и надзор в сферах деятельности субъектов предпринимательства 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r>
        <w:rPr>
          <w:rFonts w:ascii="Times New Roman"/>
          <w:b w:val="false"/>
          <w:i w:val="false"/>
          <w:color w:val="000000"/>
          <w:sz w:val="28"/>
        </w:rPr>
        <w:t xml:space="preserve"> Предпринимательского кодекса Республики Казахстан (далее – Кодекс) и выдачу разрешений первой и второй категории, прием уведомлений на осуществление предпринимательской деятельности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(далее – Закон) с целью проведения профилактического контроля с посещением субъекта (объекта) контроля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143 Кодекса и определяют порядок формирования системы оценки и управления рисками.</w:t>
      </w:r>
    </w:p>
    <w:bookmarkEnd w:id="11"/>
    <w:bookmarkStart w:name="z18" w:id="12"/>
    <w:p>
      <w:pPr>
        <w:spacing w:after="0"/>
        <w:ind w:left="0"/>
        <w:jc w:val="both"/>
      </w:pPr>
      <w:r>
        <w:rPr>
          <w:rFonts w:ascii="Times New Roman"/>
          <w:b w:val="false"/>
          <w:i w:val="false"/>
          <w:color w:val="000000"/>
          <w:sz w:val="28"/>
        </w:rPr>
        <w:t>
      2. В настоящих Критериях используются следующие понятия:</w:t>
      </w:r>
    </w:p>
    <w:bookmarkEnd w:id="12"/>
    <w:bookmarkStart w:name="z334" w:id="13"/>
    <w:p>
      <w:pPr>
        <w:spacing w:after="0"/>
        <w:ind w:left="0"/>
        <w:jc w:val="both"/>
      </w:pPr>
      <w:r>
        <w:rPr>
          <w:rFonts w:ascii="Times New Roman"/>
          <w:b w:val="false"/>
          <w:i w:val="false"/>
          <w:color w:val="000000"/>
          <w:sz w:val="28"/>
        </w:rPr>
        <w:t>
      1) риск – вероятность причинения вреда в результате деятельности субъекта контроля правам и законным интересам субъектов предпринимательства с учетом степени тяжести его последствий;</w:t>
      </w:r>
    </w:p>
    <w:bookmarkEnd w:id="13"/>
    <w:bookmarkStart w:name="z335" w:id="14"/>
    <w:p>
      <w:pPr>
        <w:spacing w:after="0"/>
        <w:ind w:left="0"/>
        <w:jc w:val="both"/>
      </w:pPr>
      <w:r>
        <w:rPr>
          <w:rFonts w:ascii="Times New Roman"/>
          <w:b w:val="false"/>
          <w:i w:val="false"/>
          <w:color w:val="000000"/>
          <w:sz w:val="28"/>
        </w:rPr>
        <w:t>
      2) система оценки и управления рисками – процесс принятия управленческих решений, направленных на снижение вероятности наступления неблагоприятных факторов путем распределения субъектов (объектов) контроля по степеням риска для последующего осуществления профилактического контроля с посещением субъекта (объекта) контроля;</w:t>
      </w:r>
    </w:p>
    <w:bookmarkEnd w:id="14"/>
    <w:bookmarkStart w:name="z336" w:id="15"/>
    <w:p>
      <w:pPr>
        <w:spacing w:after="0"/>
        <w:ind w:left="0"/>
        <w:jc w:val="both"/>
      </w:pPr>
      <w:r>
        <w:rPr>
          <w:rFonts w:ascii="Times New Roman"/>
          <w:b w:val="false"/>
          <w:i w:val="false"/>
          <w:color w:val="000000"/>
          <w:sz w:val="28"/>
        </w:rPr>
        <w:t>
      3) критерии оценки степени риска – совокупность количественных и качественных показателей, связанных с непосредственной деятельностью субъекта контроля, особенностями отраслевого развития и факторами, влияющими на это развитие, позволяющих отнести субъекты (объекты) контроля к различным степеням риска;</w:t>
      </w:r>
    </w:p>
    <w:bookmarkEnd w:id="15"/>
    <w:bookmarkStart w:name="z337" w:id="16"/>
    <w:p>
      <w:pPr>
        <w:spacing w:after="0"/>
        <w:ind w:left="0"/>
        <w:jc w:val="both"/>
      </w:pPr>
      <w:r>
        <w:rPr>
          <w:rFonts w:ascii="Times New Roman"/>
          <w:b w:val="false"/>
          <w:i w:val="false"/>
          <w:color w:val="000000"/>
          <w:sz w:val="28"/>
        </w:rPr>
        <w:t>
      4) объективные критерии оценки степени риска (далее – объективные критерии) – критерии оценки степени риска, используемые для отбора субъектов (объектов) контроля в зависимости от степени риска в определенной сфере деятельности и не зависящие непосредственно от отдельного субъекта (объекта) контроля;</w:t>
      </w:r>
    </w:p>
    <w:bookmarkEnd w:id="16"/>
    <w:bookmarkStart w:name="z338" w:id="17"/>
    <w:p>
      <w:pPr>
        <w:spacing w:after="0"/>
        <w:ind w:left="0"/>
        <w:jc w:val="both"/>
      </w:pPr>
      <w:r>
        <w:rPr>
          <w:rFonts w:ascii="Times New Roman"/>
          <w:b w:val="false"/>
          <w:i w:val="false"/>
          <w:color w:val="000000"/>
          <w:sz w:val="28"/>
        </w:rPr>
        <w:t>
      5)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в зависимости от результатов деятельности конкретного субъекта (объекта) контроля;</w:t>
      </w:r>
    </w:p>
    <w:bookmarkEnd w:id="17"/>
    <w:bookmarkStart w:name="z339" w:id="18"/>
    <w:p>
      <w:pPr>
        <w:spacing w:after="0"/>
        <w:ind w:left="0"/>
        <w:jc w:val="both"/>
      </w:pPr>
      <w:r>
        <w:rPr>
          <w:rFonts w:ascii="Times New Roman"/>
          <w:b w:val="false"/>
          <w:i w:val="false"/>
          <w:color w:val="000000"/>
          <w:sz w:val="28"/>
        </w:rPr>
        <w:t>
      6) проверочный лист – перечень требований, предъявляемых к деятельности субъектов (объектов) контроля, несоблюдение которых влечет за собой причинение вреда правам и законным интересам субъектов предпринимательства;</w:t>
      </w:r>
    </w:p>
    <w:bookmarkEnd w:id="18"/>
    <w:bookmarkStart w:name="z340" w:id="19"/>
    <w:p>
      <w:pPr>
        <w:spacing w:after="0"/>
        <w:ind w:left="0"/>
        <w:jc w:val="both"/>
      </w:pPr>
      <w:r>
        <w:rPr>
          <w:rFonts w:ascii="Times New Roman"/>
          <w:b w:val="false"/>
          <w:i w:val="false"/>
          <w:color w:val="000000"/>
          <w:sz w:val="28"/>
        </w:rPr>
        <w:t>
      7) грубые нарушения – нарушения требований, установленных нормативными правовыми актами в области поддержки и защиты субъектов предпринимательства, влекущие административную ответственность;</w:t>
      </w:r>
    </w:p>
    <w:bookmarkEnd w:id="19"/>
    <w:bookmarkStart w:name="z341" w:id="20"/>
    <w:p>
      <w:pPr>
        <w:spacing w:after="0"/>
        <w:ind w:left="0"/>
        <w:jc w:val="both"/>
      </w:pPr>
      <w:r>
        <w:rPr>
          <w:rFonts w:ascii="Times New Roman"/>
          <w:b w:val="false"/>
          <w:i w:val="false"/>
          <w:color w:val="000000"/>
          <w:sz w:val="28"/>
        </w:rPr>
        <w:t>
      8) значительные нарушения – нарушения требований, установленных нормативными правовыми актами в области поддержки и защиты субъектов предпринимательства, не влекущие административную ответственность и не относящиеся к грубым и незначительным нарушениям;</w:t>
      </w:r>
    </w:p>
    <w:bookmarkEnd w:id="20"/>
    <w:bookmarkStart w:name="z342" w:id="21"/>
    <w:p>
      <w:pPr>
        <w:spacing w:after="0"/>
        <w:ind w:left="0"/>
        <w:jc w:val="both"/>
      </w:pPr>
      <w:r>
        <w:rPr>
          <w:rFonts w:ascii="Times New Roman"/>
          <w:b w:val="false"/>
          <w:i w:val="false"/>
          <w:color w:val="000000"/>
          <w:sz w:val="28"/>
        </w:rPr>
        <w:t>
      9) незначительные нарушения – нарушения требований, установленных нормативными правовыми актами в области поддержки и защиты субъектов предпринимательства связанные с отсутствием критериев оценки степени риска и проверочных листов, применяемые для проведения профилактического контроля с посещением субъекта (объекта) контроля и надзора и (или) проверок и размещения их на интернет-ресурсах регулирующих государственных органов, а также ненадлежащим осуществлением оформления лицензии и (или) приложения к лицензии в электронной форме.</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Заместителя Премьер-Министра - Министра национальной экономики РК от 18.03.2024 </w:t>
      </w:r>
      <w:r>
        <w:rPr>
          <w:rFonts w:ascii="Times New Roman"/>
          <w:b w:val="false"/>
          <w:i w:val="false"/>
          <w:color w:val="000000"/>
          <w:sz w:val="28"/>
        </w:rPr>
        <w:t>№ 11</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8" w:id="22"/>
    <w:p>
      <w:pPr>
        <w:spacing w:after="0"/>
        <w:ind w:left="0"/>
        <w:jc w:val="both"/>
      </w:pPr>
      <w:r>
        <w:rPr>
          <w:rFonts w:ascii="Times New Roman"/>
          <w:b w:val="false"/>
          <w:i w:val="false"/>
          <w:color w:val="000000"/>
          <w:sz w:val="28"/>
        </w:rPr>
        <w:t>
      3. Определение степени риска в области поддержки и защиты субъектов предпринимательства осуществляется в зависимости от вероятности нарушения прав и законных интересов субъектов предпринимательства.</w:t>
      </w:r>
    </w:p>
    <w:bookmarkEnd w:id="22"/>
    <w:bookmarkStart w:name="z29" w:id="23"/>
    <w:p>
      <w:pPr>
        <w:spacing w:after="0"/>
        <w:ind w:left="0"/>
        <w:jc w:val="both"/>
      </w:pPr>
      <w:r>
        <w:rPr>
          <w:rFonts w:ascii="Times New Roman"/>
          <w:b w:val="false"/>
          <w:i w:val="false"/>
          <w:color w:val="000000"/>
          <w:sz w:val="28"/>
        </w:rPr>
        <w:t>
      4. При проведении анализа всех возможных рисков, субъекты контроля распределяются по двум степеням риска (высокая и не отнесенная к высокой).</w:t>
      </w:r>
    </w:p>
    <w:bookmarkEnd w:id="23"/>
    <w:bookmarkStart w:name="z30" w:id="24"/>
    <w:p>
      <w:pPr>
        <w:spacing w:after="0"/>
        <w:ind w:left="0"/>
        <w:jc w:val="both"/>
      </w:pPr>
      <w:r>
        <w:rPr>
          <w:rFonts w:ascii="Times New Roman"/>
          <w:b w:val="false"/>
          <w:i w:val="false"/>
          <w:color w:val="000000"/>
          <w:sz w:val="28"/>
        </w:rPr>
        <w:t>
      5. Отнесение субъектов контроля по степеням рисков осуществляется на основе объективных и субъективных критериев.</w:t>
      </w:r>
    </w:p>
    <w:bookmarkEnd w:id="24"/>
    <w:bookmarkStart w:name="z31" w:id="25"/>
    <w:p>
      <w:pPr>
        <w:spacing w:after="0"/>
        <w:ind w:left="0"/>
        <w:jc w:val="left"/>
      </w:pPr>
      <w:r>
        <w:rPr>
          <w:rFonts w:ascii="Times New Roman"/>
          <w:b/>
          <w:i w:val="false"/>
          <w:color w:val="000000"/>
        </w:rPr>
        <w:t xml:space="preserve"> Глава 2. Формирование системы оценки и управления рисками при проведении профилактического контроля с посещением субъекта контроля</w:t>
      </w:r>
    </w:p>
    <w:bookmarkEnd w:id="25"/>
    <w:bookmarkStart w:name="z32" w:id="26"/>
    <w:p>
      <w:pPr>
        <w:spacing w:after="0"/>
        <w:ind w:left="0"/>
        <w:jc w:val="both"/>
      </w:pPr>
      <w:r>
        <w:rPr>
          <w:rFonts w:ascii="Times New Roman"/>
          <w:b w:val="false"/>
          <w:i w:val="false"/>
          <w:color w:val="000000"/>
          <w:sz w:val="28"/>
        </w:rPr>
        <w:t>
      6. C учетом специфики профилактического контроля с посещением субъекта контроля в области поддержки и защиты субъектов предпринимательства производится отбор субъектов контроля в двух регионах (области, городе республиканского значения, столице), с наименьшим показателем прироста количества действующих субъектов малого и среднего бизнеса по сравнению с аналогичным периодом предыдущего года в процентном соотношении согласно данным Бюро национальной статистики Агентства по стратегическому планированию и реформам Республики Казахстан.</w:t>
      </w:r>
    </w:p>
    <w:bookmarkEnd w:id="26"/>
    <w:p>
      <w:pPr>
        <w:spacing w:after="0"/>
        <w:ind w:left="0"/>
        <w:jc w:val="both"/>
      </w:pPr>
      <w:r>
        <w:rPr>
          <w:rFonts w:ascii="Times New Roman"/>
          <w:b w:val="false"/>
          <w:i w:val="false"/>
          <w:color w:val="000000"/>
          <w:sz w:val="28"/>
        </w:rPr>
        <w:t>
      При этом отбору не подлежат субъекты контроля в регионах (области, городе республиканского значения, столице), в которых был осуществлен профилактический контроль с посещением субъекта контроля за последние три года.</w:t>
      </w:r>
    </w:p>
    <w:p>
      <w:pPr>
        <w:spacing w:after="0"/>
        <w:ind w:left="0"/>
        <w:jc w:val="both"/>
      </w:pPr>
      <w:r>
        <w:rPr>
          <w:rFonts w:ascii="Times New Roman"/>
          <w:b w:val="false"/>
          <w:i w:val="false"/>
          <w:color w:val="000000"/>
          <w:sz w:val="28"/>
        </w:rPr>
        <w:t>
      Критерии оценки степени риска для проведения профилактического контроля субъектов (объектов) контроля формируются посредством определения объективных и субъективных критериев.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Заместителя Премьер-Министра - Министра национальной экономики РК от 18.03.2024 </w:t>
      </w:r>
      <w:r>
        <w:rPr>
          <w:rFonts w:ascii="Times New Roman"/>
          <w:b w:val="false"/>
          <w:i w:val="false"/>
          <w:color w:val="000000"/>
          <w:sz w:val="28"/>
        </w:rPr>
        <w:t>№ 11</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5" w:id="27"/>
    <w:p>
      <w:pPr>
        <w:spacing w:after="0"/>
        <w:ind w:left="0"/>
        <w:jc w:val="left"/>
      </w:pPr>
      <w:r>
        <w:rPr>
          <w:rFonts w:ascii="Times New Roman"/>
          <w:b/>
          <w:i w:val="false"/>
          <w:color w:val="000000"/>
        </w:rPr>
        <w:t xml:space="preserve"> Параграф 1. Объективные критерии</w:t>
      </w:r>
    </w:p>
    <w:bookmarkEnd w:id="27"/>
    <w:bookmarkStart w:name="z36" w:id="28"/>
    <w:p>
      <w:pPr>
        <w:spacing w:after="0"/>
        <w:ind w:left="0"/>
        <w:jc w:val="both"/>
      </w:pPr>
      <w:r>
        <w:rPr>
          <w:rFonts w:ascii="Times New Roman"/>
          <w:b w:val="false"/>
          <w:i w:val="false"/>
          <w:color w:val="000000"/>
          <w:sz w:val="28"/>
        </w:rPr>
        <w:t>
      7. По объективным критериям к высокой степени риска относятся все субъекты контроля в отобранных регионах (области, городе республиканского значения, столице), осуществляющие:</w:t>
      </w:r>
    </w:p>
    <w:bookmarkEnd w:id="28"/>
    <w:bookmarkStart w:name="z37" w:id="29"/>
    <w:p>
      <w:pPr>
        <w:spacing w:after="0"/>
        <w:ind w:left="0"/>
        <w:jc w:val="both"/>
      </w:pPr>
      <w:r>
        <w:rPr>
          <w:rFonts w:ascii="Times New Roman"/>
          <w:b w:val="false"/>
          <w:i w:val="false"/>
          <w:color w:val="000000"/>
          <w:sz w:val="28"/>
        </w:rPr>
        <w:t xml:space="preserve">
      1) государственный контроль и надзор в сферах деятельности субъектов предпринимательства 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r>
        <w:rPr>
          <w:rFonts w:ascii="Times New Roman"/>
          <w:b w:val="false"/>
          <w:i w:val="false"/>
          <w:color w:val="000000"/>
          <w:sz w:val="28"/>
        </w:rPr>
        <w:t xml:space="preserve"> Кодекса;</w:t>
      </w:r>
    </w:p>
    <w:bookmarkEnd w:id="29"/>
    <w:bookmarkStart w:name="z38" w:id="30"/>
    <w:p>
      <w:pPr>
        <w:spacing w:after="0"/>
        <w:ind w:left="0"/>
        <w:jc w:val="both"/>
      </w:pPr>
      <w:r>
        <w:rPr>
          <w:rFonts w:ascii="Times New Roman"/>
          <w:b w:val="false"/>
          <w:i w:val="false"/>
          <w:color w:val="000000"/>
          <w:sz w:val="28"/>
        </w:rPr>
        <w:t xml:space="preserve">
      2) выдачу разрешений первой и второй категории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30"/>
    <w:bookmarkStart w:name="z39" w:id="31"/>
    <w:p>
      <w:pPr>
        <w:spacing w:after="0"/>
        <w:ind w:left="0"/>
        <w:jc w:val="both"/>
      </w:pPr>
      <w:r>
        <w:rPr>
          <w:rFonts w:ascii="Times New Roman"/>
          <w:b w:val="false"/>
          <w:i w:val="false"/>
          <w:color w:val="000000"/>
          <w:sz w:val="28"/>
        </w:rPr>
        <w:t xml:space="preserve">
      8. По объективным критериям к высокой степени риска не относятся субъекты контроля в отобранных регионах (области, городе республиканского значения, столице), осуществляющие прием уведомлений на осуществление предпринимательской деятельности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31"/>
    <w:bookmarkStart w:name="z40" w:id="32"/>
    <w:p>
      <w:pPr>
        <w:spacing w:after="0"/>
        <w:ind w:left="0"/>
        <w:jc w:val="both"/>
      </w:pPr>
      <w:r>
        <w:rPr>
          <w:rFonts w:ascii="Times New Roman"/>
          <w:b w:val="false"/>
          <w:i w:val="false"/>
          <w:color w:val="000000"/>
          <w:sz w:val="28"/>
        </w:rPr>
        <w:t>
      9. В отношении субъектов контроля, отнесенных по объективным критериям к высокой степени риска, применяются субъективные критерии с целью проведения профилактического контроля с посещением субъекта контроля.</w:t>
      </w:r>
    </w:p>
    <w:bookmarkEnd w:id="32"/>
    <w:bookmarkStart w:name="z41" w:id="33"/>
    <w:p>
      <w:pPr>
        <w:spacing w:after="0"/>
        <w:ind w:left="0"/>
        <w:jc w:val="left"/>
      </w:pPr>
      <w:r>
        <w:rPr>
          <w:rFonts w:ascii="Times New Roman"/>
          <w:b/>
          <w:i w:val="false"/>
          <w:color w:val="000000"/>
        </w:rPr>
        <w:t xml:space="preserve"> Параграф 2. Субъективные критерии</w:t>
      </w:r>
    </w:p>
    <w:bookmarkEnd w:id="33"/>
    <w:bookmarkStart w:name="z42" w:id="34"/>
    <w:p>
      <w:pPr>
        <w:spacing w:after="0"/>
        <w:ind w:left="0"/>
        <w:jc w:val="both"/>
      </w:pPr>
      <w:r>
        <w:rPr>
          <w:rFonts w:ascii="Times New Roman"/>
          <w:b w:val="false"/>
          <w:i w:val="false"/>
          <w:color w:val="000000"/>
          <w:sz w:val="28"/>
        </w:rPr>
        <w:t>
      10. Определение субъективных критериев осуществляется с применением следующих этапов:</w:t>
      </w:r>
    </w:p>
    <w:bookmarkEnd w:id="34"/>
    <w:bookmarkStart w:name="z43" w:id="35"/>
    <w:p>
      <w:pPr>
        <w:spacing w:after="0"/>
        <w:ind w:left="0"/>
        <w:jc w:val="both"/>
      </w:pPr>
      <w:r>
        <w:rPr>
          <w:rFonts w:ascii="Times New Roman"/>
          <w:b w:val="false"/>
          <w:i w:val="false"/>
          <w:color w:val="000000"/>
          <w:sz w:val="28"/>
        </w:rPr>
        <w:t>
      1) формирование базы данных и сбор информации;</w:t>
      </w:r>
    </w:p>
    <w:bookmarkEnd w:id="35"/>
    <w:bookmarkStart w:name="z44" w:id="36"/>
    <w:p>
      <w:pPr>
        <w:spacing w:after="0"/>
        <w:ind w:left="0"/>
        <w:jc w:val="both"/>
      </w:pPr>
      <w:r>
        <w:rPr>
          <w:rFonts w:ascii="Times New Roman"/>
          <w:b w:val="false"/>
          <w:i w:val="false"/>
          <w:color w:val="000000"/>
          <w:sz w:val="28"/>
        </w:rPr>
        <w:t>
      2) анализ информации и оценка рисков.</w:t>
      </w:r>
    </w:p>
    <w:bookmarkEnd w:id="36"/>
    <w:bookmarkStart w:name="z45" w:id="37"/>
    <w:p>
      <w:pPr>
        <w:spacing w:after="0"/>
        <w:ind w:left="0"/>
        <w:jc w:val="both"/>
      </w:pPr>
      <w:r>
        <w:rPr>
          <w:rFonts w:ascii="Times New Roman"/>
          <w:b w:val="false"/>
          <w:i w:val="false"/>
          <w:color w:val="000000"/>
          <w:sz w:val="28"/>
        </w:rPr>
        <w:t>
      11. Анализ и оценка субъективных критериев позволит сконцентрировать профилактический контроль с посещением субъекта контроля в отношении субъекта контроля с наибольшим потенциальным риском.</w:t>
      </w:r>
    </w:p>
    <w:bookmarkEnd w:id="37"/>
    <w:bookmarkStart w:name="z46" w:id="38"/>
    <w:p>
      <w:pPr>
        <w:spacing w:after="0"/>
        <w:ind w:left="0"/>
        <w:jc w:val="both"/>
      </w:pPr>
      <w:r>
        <w:rPr>
          <w:rFonts w:ascii="Times New Roman"/>
          <w:b w:val="false"/>
          <w:i w:val="false"/>
          <w:color w:val="000000"/>
          <w:sz w:val="28"/>
        </w:rPr>
        <w:t>
      12. Для оценки степени риска используются следующие источники информации:</w:t>
      </w:r>
    </w:p>
    <w:bookmarkEnd w:id="38"/>
    <w:bookmarkStart w:name="z343" w:id="39"/>
    <w:p>
      <w:pPr>
        <w:spacing w:after="0"/>
        <w:ind w:left="0"/>
        <w:jc w:val="both"/>
      </w:pPr>
      <w:r>
        <w:rPr>
          <w:rFonts w:ascii="Times New Roman"/>
          <w:b w:val="false"/>
          <w:i w:val="false"/>
          <w:color w:val="000000"/>
          <w:sz w:val="28"/>
        </w:rPr>
        <w:t>
      1) анализ официальных интернет-ресурсов государственных органов, средств массовой информации;</w:t>
      </w:r>
    </w:p>
    <w:bookmarkEnd w:id="39"/>
    <w:bookmarkStart w:name="z344" w:id="40"/>
    <w:p>
      <w:pPr>
        <w:spacing w:after="0"/>
        <w:ind w:left="0"/>
        <w:jc w:val="both"/>
      </w:pPr>
      <w:r>
        <w:rPr>
          <w:rFonts w:ascii="Times New Roman"/>
          <w:b w:val="false"/>
          <w:i w:val="false"/>
          <w:color w:val="000000"/>
          <w:sz w:val="28"/>
        </w:rPr>
        <w:t>
      2) результаты предыдущего профилактического контроля с посещением субъекта (объекта) контроля и надзора и (или) проверок.</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Заместителя Премьер-Министра - Министра национальной экономики РК от 18.03.2024 </w:t>
      </w:r>
      <w:r>
        <w:rPr>
          <w:rFonts w:ascii="Times New Roman"/>
          <w:b w:val="false"/>
          <w:i w:val="false"/>
          <w:color w:val="000000"/>
          <w:sz w:val="28"/>
        </w:rPr>
        <w:t>№ 11</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9" w:id="41"/>
    <w:p>
      <w:pPr>
        <w:spacing w:after="0"/>
        <w:ind w:left="0"/>
        <w:jc w:val="both"/>
      </w:pPr>
      <w:r>
        <w:rPr>
          <w:rFonts w:ascii="Times New Roman"/>
          <w:b w:val="false"/>
          <w:i w:val="false"/>
          <w:color w:val="000000"/>
          <w:sz w:val="28"/>
        </w:rPr>
        <w:t>
      13. По субъективным критериям к высокой степени риска относятся в рамках отобранных регионов (области, городе республиканского значения, столице) субъекты контроля с наибольшим количеством, за полугодие, предшествующее анализу:</w:t>
      </w:r>
    </w:p>
    <w:bookmarkEnd w:id="41"/>
    <w:bookmarkStart w:name="z345" w:id="42"/>
    <w:p>
      <w:pPr>
        <w:spacing w:after="0"/>
        <w:ind w:left="0"/>
        <w:jc w:val="both"/>
      </w:pPr>
      <w:r>
        <w:rPr>
          <w:rFonts w:ascii="Times New Roman"/>
          <w:b w:val="false"/>
          <w:i w:val="false"/>
          <w:color w:val="000000"/>
          <w:sz w:val="28"/>
        </w:rPr>
        <w:t>
      1) проведенного профилактического контроля с посещением субъекта (объекта) контроля и надзора и (или) проверок в сферах деятельности субъектов предпринимательства;</w:t>
      </w:r>
    </w:p>
    <w:bookmarkEnd w:id="42"/>
    <w:bookmarkStart w:name="z346" w:id="43"/>
    <w:p>
      <w:pPr>
        <w:spacing w:after="0"/>
        <w:ind w:left="0"/>
        <w:jc w:val="both"/>
      </w:pPr>
      <w:r>
        <w:rPr>
          <w:rFonts w:ascii="Times New Roman"/>
          <w:b w:val="false"/>
          <w:i w:val="false"/>
          <w:color w:val="000000"/>
          <w:sz w:val="28"/>
        </w:rPr>
        <w:t>
      2) отказов в выдаче разрешений первой и второй категории.</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Заместителя Премьер-Министра - Министра национальной экономики РК от 18.03.2024 </w:t>
      </w:r>
      <w:r>
        <w:rPr>
          <w:rFonts w:ascii="Times New Roman"/>
          <w:b w:val="false"/>
          <w:i w:val="false"/>
          <w:color w:val="000000"/>
          <w:sz w:val="28"/>
        </w:rPr>
        <w:t>№ 11</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2" w:id="44"/>
    <w:p>
      <w:pPr>
        <w:spacing w:after="0"/>
        <w:ind w:left="0"/>
        <w:jc w:val="both"/>
      </w:pPr>
      <w:r>
        <w:rPr>
          <w:rFonts w:ascii="Times New Roman"/>
          <w:b w:val="false"/>
          <w:i w:val="false"/>
          <w:color w:val="000000"/>
          <w:sz w:val="28"/>
        </w:rPr>
        <w:t>
      14. В отношении субъектов контроля, отнесенных к высокой степени риска, проводится профилактический контроль с посещением субъекта контроля.</w:t>
      </w:r>
    </w:p>
    <w:bookmarkEnd w:id="44"/>
    <w:bookmarkStart w:name="z53" w:id="45"/>
    <w:p>
      <w:pPr>
        <w:spacing w:after="0"/>
        <w:ind w:left="0"/>
        <w:jc w:val="both"/>
      </w:pPr>
      <w:r>
        <w:rPr>
          <w:rFonts w:ascii="Times New Roman"/>
          <w:b w:val="false"/>
          <w:i w:val="false"/>
          <w:color w:val="000000"/>
          <w:sz w:val="28"/>
        </w:rPr>
        <w:t>
      15. При отборе субъектов профилактического контроля с посещением субъекта контроля в анализируемом периоде не учитываются сферы контроля и надзора, разрешения первой и второй категории, ранее учтенные и использованные в предыдущем анализируемом периоде.</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Заместителя Премьер-Министра - Министра национальной экономики РК от 18.03.2024 </w:t>
      </w:r>
      <w:r>
        <w:rPr>
          <w:rFonts w:ascii="Times New Roman"/>
          <w:b w:val="false"/>
          <w:i w:val="false"/>
          <w:color w:val="000000"/>
          <w:sz w:val="28"/>
        </w:rPr>
        <w:t>№ 11</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4" w:id="46"/>
    <w:p>
      <w:pPr>
        <w:spacing w:after="0"/>
        <w:ind w:left="0"/>
        <w:jc w:val="both"/>
      </w:pPr>
      <w:r>
        <w:rPr>
          <w:rFonts w:ascii="Times New Roman"/>
          <w:b w:val="false"/>
          <w:i w:val="false"/>
          <w:color w:val="000000"/>
          <w:sz w:val="28"/>
        </w:rPr>
        <w:t xml:space="preserve">
      16. Нарушения в области поддержки и защиты субъектов предпринимательства подразделяются на три степени: грубые, значительные и незначительные. Степени нарушений требований определяются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Критериям.</w:t>
      </w:r>
    </w:p>
    <w:bookmarkEnd w:id="46"/>
    <w:bookmarkStart w:name="z55" w:id="47"/>
    <w:p>
      <w:pPr>
        <w:spacing w:after="0"/>
        <w:ind w:left="0"/>
        <w:jc w:val="both"/>
      </w:pPr>
      <w:r>
        <w:rPr>
          <w:rFonts w:ascii="Times New Roman"/>
          <w:b w:val="false"/>
          <w:i w:val="false"/>
          <w:color w:val="000000"/>
          <w:sz w:val="28"/>
        </w:rPr>
        <w:t xml:space="preserve">
      17. Профилактический контроль с посещением субъекта контроля проводится на основании полугодовых списков профилактического контроля с посещением субъекта контроля. </w:t>
      </w:r>
    </w:p>
    <w:bookmarkEnd w:id="47"/>
    <w:bookmarkStart w:name="z56" w:id="48"/>
    <w:p>
      <w:pPr>
        <w:spacing w:after="0"/>
        <w:ind w:left="0"/>
        <w:jc w:val="both"/>
      </w:pPr>
      <w:r>
        <w:rPr>
          <w:rFonts w:ascii="Times New Roman"/>
          <w:b w:val="false"/>
          <w:i w:val="false"/>
          <w:color w:val="000000"/>
          <w:sz w:val="28"/>
        </w:rPr>
        <w:t>
      Списки профилактического контроля с посещением субъекта контроля составляются с учетом приоритетности субъектов контроля с наибольшим показателем степени риска по субъективным критериям.</w:t>
      </w:r>
    </w:p>
    <w:bookmarkEnd w:id="48"/>
    <w:bookmarkStart w:name="z57" w:id="49"/>
    <w:p>
      <w:pPr>
        <w:spacing w:after="0"/>
        <w:ind w:left="0"/>
        <w:jc w:val="left"/>
      </w:pPr>
      <w:r>
        <w:rPr>
          <w:rFonts w:ascii="Times New Roman"/>
          <w:b/>
          <w:i w:val="false"/>
          <w:color w:val="000000"/>
        </w:rPr>
        <w:t xml:space="preserve"> Глава 3. Расчет общего показателя степени риска по субъективным критериям</w:t>
      </w:r>
    </w:p>
    <w:bookmarkEnd w:id="49"/>
    <w:bookmarkStart w:name="z58" w:id="50"/>
    <w:p>
      <w:pPr>
        <w:spacing w:after="0"/>
        <w:ind w:left="0"/>
        <w:jc w:val="both"/>
      </w:pPr>
      <w:r>
        <w:rPr>
          <w:rFonts w:ascii="Times New Roman"/>
          <w:b w:val="false"/>
          <w:i w:val="false"/>
          <w:color w:val="000000"/>
          <w:sz w:val="28"/>
        </w:rPr>
        <w:t>
      18. После проведения анализа всех возможных рисков субъекты контроля распределяются по двум степеням риска (высокая и не отнесенная к высокой).</w:t>
      </w:r>
    </w:p>
    <w:bookmarkEnd w:id="50"/>
    <w:bookmarkStart w:name="z59" w:id="51"/>
    <w:p>
      <w:pPr>
        <w:spacing w:after="0"/>
        <w:ind w:left="0"/>
        <w:jc w:val="both"/>
      </w:pPr>
      <w:r>
        <w:rPr>
          <w:rFonts w:ascii="Times New Roman"/>
          <w:b w:val="false"/>
          <w:i w:val="false"/>
          <w:color w:val="000000"/>
          <w:sz w:val="28"/>
        </w:rPr>
        <w:t>
      Для отнесения субъекта контроля к степени риска, применяется следующий порядок расчета показателя степени риска.</w:t>
      </w:r>
    </w:p>
    <w:bookmarkEnd w:id="51"/>
    <w:bookmarkStart w:name="z60" w:id="52"/>
    <w:p>
      <w:pPr>
        <w:spacing w:after="0"/>
        <w:ind w:left="0"/>
        <w:jc w:val="both"/>
      </w:pPr>
      <w:r>
        <w:rPr>
          <w:rFonts w:ascii="Times New Roman"/>
          <w:b w:val="false"/>
          <w:i w:val="false"/>
          <w:color w:val="000000"/>
          <w:sz w:val="28"/>
        </w:rPr>
        <w:t>
      При выявлении одного грубого нарушения, субъекту контроля приравнивается показатель степени риска 100 и в отношении него проводится профилактический контроль с посещением субъекта контроля.</w:t>
      </w:r>
    </w:p>
    <w:bookmarkEnd w:id="52"/>
    <w:bookmarkStart w:name="z61" w:id="53"/>
    <w:p>
      <w:pPr>
        <w:spacing w:after="0"/>
        <w:ind w:left="0"/>
        <w:jc w:val="both"/>
      </w:pPr>
      <w:r>
        <w:rPr>
          <w:rFonts w:ascii="Times New Roman"/>
          <w:b w:val="false"/>
          <w:i w:val="false"/>
          <w:color w:val="000000"/>
          <w:sz w:val="28"/>
        </w:rPr>
        <w:t>
      В случае если грубых нарушений не выявлено, для определения показателя степени риска рассчитывается суммарный показатель по нарушениям значительной и незначительной степени.</w:t>
      </w:r>
    </w:p>
    <w:bookmarkEnd w:id="53"/>
    <w:bookmarkStart w:name="z62" w:id="54"/>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 и данный показатель рассчитывается по следующей формуле:</w:t>
      </w:r>
    </w:p>
    <w:bookmarkEnd w:id="54"/>
    <w:bookmarkStart w:name="z63" w:id="55"/>
    <w:p>
      <w:pPr>
        <w:spacing w:after="0"/>
        <w:ind w:left="0"/>
        <w:jc w:val="both"/>
      </w:pPr>
      <w:r>
        <w:rPr>
          <w:rFonts w:ascii="Times New Roman"/>
          <w:b w:val="false"/>
          <w:i w:val="false"/>
          <w:color w:val="000000"/>
          <w:sz w:val="28"/>
        </w:rPr>
        <w:t>
      SРз = (SР2 х 100/SР1) х 0,7, где:</w:t>
      </w:r>
    </w:p>
    <w:bookmarkEnd w:id="55"/>
    <w:bookmarkStart w:name="z64" w:id="56"/>
    <w:p>
      <w:pPr>
        <w:spacing w:after="0"/>
        <w:ind w:left="0"/>
        <w:jc w:val="both"/>
      </w:pPr>
      <w:r>
        <w:rPr>
          <w:rFonts w:ascii="Times New Roman"/>
          <w:b w:val="false"/>
          <w:i w:val="false"/>
          <w:color w:val="000000"/>
          <w:sz w:val="28"/>
        </w:rPr>
        <w:t>
      SРз – показатель значительных нарушений;</w:t>
      </w:r>
    </w:p>
    <w:bookmarkEnd w:id="56"/>
    <w:bookmarkStart w:name="z65" w:id="57"/>
    <w:p>
      <w:pPr>
        <w:spacing w:after="0"/>
        <w:ind w:left="0"/>
        <w:jc w:val="both"/>
      </w:pPr>
      <w:r>
        <w:rPr>
          <w:rFonts w:ascii="Times New Roman"/>
          <w:b w:val="false"/>
          <w:i w:val="false"/>
          <w:color w:val="000000"/>
          <w:sz w:val="28"/>
        </w:rPr>
        <w:t>
      SР1 – требуемое количество значительных нарушений;</w:t>
      </w:r>
    </w:p>
    <w:bookmarkEnd w:id="57"/>
    <w:bookmarkStart w:name="z66" w:id="58"/>
    <w:p>
      <w:pPr>
        <w:spacing w:after="0"/>
        <w:ind w:left="0"/>
        <w:jc w:val="both"/>
      </w:pPr>
      <w:r>
        <w:rPr>
          <w:rFonts w:ascii="Times New Roman"/>
          <w:b w:val="false"/>
          <w:i w:val="false"/>
          <w:color w:val="000000"/>
          <w:sz w:val="28"/>
        </w:rPr>
        <w:t>
      SР2 – количество выявленных значительных нарушений;</w:t>
      </w:r>
    </w:p>
    <w:bookmarkEnd w:id="58"/>
    <w:bookmarkStart w:name="z67" w:id="59"/>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 и данный показатель рассчитывается по следующей формуле:</w:t>
      </w:r>
    </w:p>
    <w:bookmarkEnd w:id="59"/>
    <w:bookmarkStart w:name="z68" w:id="60"/>
    <w:p>
      <w:pPr>
        <w:spacing w:after="0"/>
        <w:ind w:left="0"/>
        <w:jc w:val="both"/>
      </w:pPr>
      <w:r>
        <w:rPr>
          <w:rFonts w:ascii="Times New Roman"/>
          <w:b w:val="false"/>
          <w:i w:val="false"/>
          <w:color w:val="000000"/>
          <w:sz w:val="28"/>
        </w:rPr>
        <w:t>
      SРн = (SР2 х 100/SР1) х 0,3, где:</w:t>
      </w:r>
    </w:p>
    <w:bookmarkEnd w:id="60"/>
    <w:bookmarkStart w:name="z69" w:id="61"/>
    <w:p>
      <w:pPr>
        <w:spacing w:after="0"/>
        <w:ind w:left="0"/>
        <w:jc w:val="both"/>
      </w:pPr>
      <w:r>
        <w:rPr>
          <w:rFonts w:ascii="Times New Roman"/>
          <w:b w:val="false"/>
          <w:i w:val="false"/>
          <w:color w:val="000000"/>
          <w:sz w:val="28"/>
        </w:rPr>
        <w:t>
      SРн – показатель незначительных нарушений;</w:t>
      </w:r>
    </w:p>
    <w:bookmarkEnd w:id="61"/>
    <w:bookmarkStart w:name="z70" w:id="62"/>
    <w:p>
      <w:pPr>
        <w:spacing w:after="0"/>
        <w:ind w:left="0"/>
        <w:jc w:val="both"/>
      </w:pPr>
      <w:r>
        <w:rPr>
          <w:rFonts w:ascii="Times New Roman"/>
          <w:b w:val="false"/>
          <w:i w:val="false"/>
          <w:color w:val="000000"/>
          <w:sz w:val="28"/>
        </w:rPr>
        <w:t>
      SР1 – требуемое количество незначительных нарушений;</w:t>
      </w:r>
    </w:p>
    <w:bookmarkEnd w:id="62"/>
    <w:bookmarkStart w:name="z71" w:id="63"/>
    <w:p>
      <w:pPr>
        <w:spacing w:after="0"/>
        <w:ind w:left="0"/>
        <w:jc w:val="both"/>
      </w:pPr>
      <w:r>
        <w:rPr>
          <w:rFonts w:ascii="Times New Roman"/>
          <w:b w:val="false"/>
          <w:i w:val="false"/>
          <w:color w:val="000000"/>
          <w:sz w:val="28"/>
        </w:rPr>
        <w:t>
      SР2 – количество выявленных незначительных нарушений;</w:t>
      </w:r>
    </w:p>
    <w:bookmarkEnd w:id="63"/>
    <w:bookmarkStart w:name="z72" w:id="64"/>
    <w:p>
      <w:pPr>
        <w:spacing w:after="0"/>
        <w:ind w:left="0"/>
        <w:jc w:val="both"/>
      </w:pPr>
      <w:r>
        <w:rPr>
          <w:rFonts w:ascii="Times New Roman"/>
          <w:b w:val="false"/>
          <w:i w:val="false"/>
          <w:color w:val="000000"/>
          <w:sz w:val="28"/>
        </w:rPr>
        <w:t>
      Общий показатель степени риска (SР) рассчитывается по шкале от 0 до 100 и определяется путем суммирования показателей значительных и незначительных нарушений по следующей формуле:</w:t>
      </w:r>
    </w:p>
    <w:bookmarkEnd w:id="64"/>
    <w:bookmarkStart w:name="z73" w:id="65"/>
    <w:p>
      <w:pPr>
        <w:spacing w:after="0"/>
        <w:ind w:left="0"/>
        <w:jc w:val="both"/>
      </w:pPr>
      <w:r>
        <w:rPr>
          <w:rFonts w:ascii="Times New Roman"/>
          <w:b w:val="false"/>
          <w:i w:val="false"/>
          <w:color w:val="000000"/>
          <w:sz w:val="28"/>
        </w:rPr>
        <w:t>
      SР = SРз + SРн, где:</w:t>
      </w:r>
    </w:p>
    <w:bookmarkEnd w:id="65"/>
    <w:bookmarkStart w:name="z74" w:id="66"/>
    <w:p>
      <w:pPr>
        <w:spacing w:after="0"/>
        <w:ind w:left="0"/>
        <w:jc w:val="both"/>
      </w:pPr>
      <w:r>
        <w:rPr>
          <w:rFonts w:ascii="Times New Roman"/>
          <w:b w:val="false"/>
          <w:i w:val="false"/>
          <w:color w:val="000000"/>
          <w:sz w:val="28"/>
        </w:rPr>
        <w:t>
      SР – общий показатель степени риска;</w:t>
      </w:r>
    </w:p>
    <w:bookmarkEnd w:id="66"/>
    <w:bookmarkStart w:name="z75" w:id="67"/>
    <w:p>
      <w:pPr>
        <w:spacing w:after="0"/>
        <w:ind w:left="0"/>
        <w:jc w:val="both"/>
      </w:pPr>
      <w:r>
        <w:rPr>
          <w:rFonts w:ascii="Times New Roman"/>
          <w:b w:val="false"/>
          <w:i w:val="false"/>
          <w:color w:val="000000"/>
          <w:sz w:val="28"/>
        </w:rPr>
        <w:t>
      SРз – показатель значительных нарушений;</w:t>
      </w:r>
    </w:p>
    <w:bookmarkEnd w:id="67"/>
    <w:bookmarkStart w:name="z76" w:id="68"/>
    <w:p>
      <w:pPr>
        <w:spacing w:after="0"/>
        <w:ind w:left="0"/>
        <w:jc w:val="both"/>
      </w:pPr>
      <w:r>
        <w:rPr>
          <w:rFonts w:ascii="Times New Roman"/>
          <w:b w:val="false"/>
          <w:i w:val="false"/>
          <w:color w:val="000000"/>
          <w:sz w:val="28"/>
        </w:rPr>
        <w:t>
      SРн – показатель незначительных нарушений.</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 защиты</w:t>
            </w:r>
            <w:r>
              <w:br/>
            </w:r>
            <w:r>
              <w:rPr>
                <w:rFonts w:ascii="Times New Roman"/>
                <w:b w:val="false"/>
                <w:i w:val="false"/>
                <w:color w:val="000000"/>
                <w:sz w:val="20"/>
              </w:rPr>
              <w:t>и поддержки субъектов</w:t>
            </w:r>
            <w:r>
              <w:br/>
            </w:r>
            <w:r>
              <w:rPr>
                <w:rFonts w:ascii="Times New Roman"/>
                <w:b w:val="false"/>
                <w:i w:val="false"/>
                <w:color w:val="000000"/>
                <w:sz w:val="20"/>
              </w:rPr>
              <w:t>предпринимательства</w:t>
            </w:r>
          </w:p>
        </w:tc>
      </w:tr>
    </w:tbl>
    <w:bookmarkStart w:name="z347" w:id="69"/>
    <w:p>
      <w:pPr>
        <w:spacing w:after="0"/>
        <w:ind w:left="0"/>
        <w:jc w:val="left"/>
      </w:pPr>
      <w:r>
        <w:rPr>
          <w:rFonts w:ascii="Times New Roman"/>
          <w:b/>
          <w:i w:val="false"/>
          <w:color w:val="000000"/>
        </w:rPr>
        <w:t xml:space="preserve"> Перечень субъективных критериев в области поддержки и защиты субъектов предпринимательства</w:t>
      </w:r>
    </w:p>
    <w:bookmarkEnd w:id="69"/>
    <w:p>
      <w:pPr>
        <w:spacing w:after="0"/>
        <w:ind w:left="0"/>
        <w:jc w:val="both"/>
      </w:pPr>
      <w:r>
        <w:rPr>
          <w:rFonts w:ascii="Times New Roman"/>
          <w:b w:val="false"/>
          <w:i w:val="false"/>
          <w:color w:val="ff0000"/>
          <w:sz w:val="28"/>
        </w:rPr>
        <w:t xml:space="preserve">
      Сноска. Приложение - в редакции приказа Заместителя Премьер-Министра - Министра национальной экономики РК от 18.03.2024 </w:t>
      </w:r>
      <w:r>
        <w:rPr>
          <w:rFonts w:ascii="Times New Roman"/>
          <w:b w:val="false"/>
          <w:i w:val="false"/>
          <w:color w:val="ff0000"/>
          <w:sz w:val="28"/>
        </w:rPr>
        <w:t>№ 11</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Анализ официальных интернет-ресурсов государственных органов, средств массовой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Наибольшее количество проведенного профилактического контроля с посещением субъекта (объекта) контроля и надзора и (или) проверок в сферах деятельности субъектов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Наибольшее количество отказов в выдаче разрешений первой и второй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Результаты предыдущего профилактического контроля с посещением субъектов (объектов) контроля и надзора и (или) проверок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по соблюдению субъектами контроля порядка осуществления государственного контроля и надзора в сферах деятельности субъектов частного предпринимательства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критериев оценки степени риска и проверочных листов, применяемые для проведения профилактического контроля с посещением субъекта (объекта) контроля и надзора и (или) проверок на соответствие требованиям, утвержденных совместным актом регулирующего государственного органа, уполномоченного органа по предпринимательству и размещенных на интернет-ресурсах регулирующего государственного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касающиеся критериев оценки степени риска для отбора субъектов (объектов) контроля и надзора, проверочных листов, которые размещаются на интернет-ресурсах регулирующих государственных органов и иных цифровых платформах.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проверочных листов в сфере частного предпринимательства, утвержденных совместным актом регулирующего государственного органа и уполномоченного органа по предпринимательству и размещенных на интернет-ресурсах регулирующих государственных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профилактического контроля без посещения субъекта (объекта) контроля и надзора на основании анализа отчетности, представляемой субъектами частного предпринимательства, сведений уполномоченных государственных органов, а также полученных из государственных информационных систем и электронных информационных ресурсов, и других документов и сведений о деятельности субъекта (объекта) контроля и надзора.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профилактического контроля с посещением субъекта (объекта) контроля и надзора в отношении конкретного субъекта (объекта) контроля и надзора на основании полугодового графика и полугодового списка, утвержденного регулирующим государственным органом или местным исполнительным органом.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внеплановых проверок в отношении конкретного субъекта (объекта) контроля и надзора по следующим основаниям:</w:t>
            </w:r>
          </w:p>
          <w:p>
            <w:pPr>
              <w:spacing w:after="20"/>
              <w:ind w:left="20"/>
              <w:jc w:val="both"/>
            </w:pPr>
            <w:r>
              <w:rPr>
                <w:rFonts w:ascii="Times New Roman"/>
                <w:b w:val="false"/>
                <w:i w:val="false"/>
                <w:color w:val="000000"/>
                <w:sz w:val="20"/>
              </w:rPr>
              <w:t>1) контроль исполнения предписаний об устранении выявленных грубых нарушений, определенных в критериях оценки степени риска, в результате проверки на соответствие требованиям и профилактического контроля с посещением субъекта (объекта) контроля и надзора;</w:t>
            </w:r>
          </w:p>
          <w:p>
            <w:pPr>
              <w:spacing w:after="20"/>
              <w:ind w:left="20"/>
              <w:jc w:val="both"/>
            </w:pPr>
            <w:r>
              <w:rPr>
                <w:rFonts w:ascii="Times New Roman"/>
                <w:b w:val="false"/>
                <w:i w:val="false"/>
                <w:color w:val="000000"/>
                <w:sz w:val="20"/>
              </w:rPr>
              <w:t>2) контроль исполнения предписаний об устранении выявленных значительных и незначительных нарушений, определенных в критериях оценки степени риска, в результате проверки на соответствие требованиям и профилактического контроля с посещением субъекта (объекта) контроля и надзора в случаях, если субъект контроля и надзора более одного раза не предоставил информацию об устранении выявленных нарушений и (или) не устранил нарушения;</w:t>
            </w:r>
          </w:p>
          <w:p>
            <w:pPr>
              <w:spacing w:after="20"/>
              <w:ind w:left="20"/>
              <w:jc w:val="both"/>
            </w:pPr>
            <w:r>
              <w:rPr>
                <w:rFonts w:ascii="Times New Roman"/>
                <w:b w:val="false"/>
                <w:i w:val="false"/>
                <w:color w:val="000000"/>
                <w:sz w:val="20"/>
              </w:rPr>
              <w:t>3) обращения физических и юридических лиц по нарушениям требований законодательства Республики Казахстан при наличии убедительных оснований и подтверждающих доказательств;</w:t>
            </w:r>
          </w:p>
          <w:p>
            <w:pPr>
              <w:spacing w:after="20"/>
              <w:ind w:left="20"/>
              <w:jc w:val="both"/>
            </w:pPr>
            <w:r>
              <w:rPr>
                <w:rFonts w:ascii="Times New Roman"/>
                <w:b w:val="false"/>
                <w:i w:val="false"/>
                <w:color w:val="000000"/>
                <w:sz w:val="20"/>
              </w:rPr>
              <w:t>4) поручения органов прокуратуры по конкретным фактам причинения либо об угрозе причинения вреда жизни, здоровью человека, окружающей среде и законным интересам физических и юридических лиц, государства;</w:t>
            </w:r>
          </w:p>
          <w:p>
            <w:pPr>
              <w:spacing w:after="20"/>
              <w:ind w:left="20"/>
              <w:jc w:val="both"/>
            </w:pPr>
            <w:r>
              <w:rPr>
                <w:rFonts w:ascii="Times New Roman"/>
                <w:b w:val="false"/>
                <w:i w:val="false"/>
                <w:color w:val="000000"/>
                <w:sz w:val="20"/>
              </w:rPr>
              <w:t>5) обращения государственных органов по конкретным фактам причинения вреда жизни, здоровью человека, окружающей среде и законным интересам физических и юридических лиц, государства, а также нарушений требований законодательства Республики Казахстан, неустранение которых влечет причинение вреда жизни и здоровью человека;</w:t>
            </w:r>
          </w:p>
          <w:p>
            <w:pPr>
              <w:spacing w:after="20"/>
              <w:ind w:left="20"/>
              <w:jc w:val="both"/>
            </w:pPr>
            <w:r>
              <w:rPr>
                <w:rFonts w:ascii="Times New Roman"/>
                <w:b w:val="false"/>
                <w:i w:val="false"/>
                <w:color w:val="000000"/>
                <w:sz w:val="20"/>
              </w:rPr>
              <w:t>6) повторная проверка, связанная с обращением субъекта контроля и надзора о несогласии с первоначальной проверкой (неправомерность применения мер оперативного реагирования);</w:t>
            </w:r>
          </w:p>
          <w:p>
            <w:pPr>
              <w:spacing w:after="20"/>
              <w:ind w:left="20"/>
              <w:jc w:val="both"/>
            </w:pPr>
            <w:r>
              <w:rPr>
                <w:rFonts w:ascii="Times New Roman"/>
                <w:b w:val="false"/>
                <w:i w:val="false"/>
                <w:color w:val="000000"/>
                <w:sz w:val="20"/>
              </w:rPr>
              <w:t xml:space="preserve">7) поручение органа уголовного преследования по основаниям, предусмотренным </w:t>
            </w:r>
            <w:r>
              <w:rPr>
                <w:rFonts w:ascii="Times New Roman"/>
                <w:b w:val="false"/>
                <w:i w:val="false"/>
                <w:color w:val="000000"/>
                <w:sz w:val="20"/>
              </w:rPr>
              <w:t>Уголовно-процессуальным кодексом</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 xml:space="preserve">8) обращения налогоплательщика, сведения и вопросы, определенные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налогах и других обязательных платежах в бюджет" (Налоговый кодекс).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расследования по следующим основаниям:</w:t>
            </w:r>
          </w:p>
          <w:p>
            <w:pPr>
              <w:spacing w:after="20"/>
              <w:ind w:left="20"/>
              <w:jc w:val="both"/>
            </w:pPr>
            <w:r>
              <w:rPr>
                <w:rFonts w:ascii="Times New Roman"/>
                <w:b w:val="false"/>
                <w:i w:val="false"/>
                <w:color w:val="000000"/>
                <w:sz w:val="20"/>
              </w:rPr>
              <w:t>1) обращения физических и (или) юридических лиц, а также государственных органов по конкретным фактам причинения вреда жизни, здоровью человека, окружающей среде и законным интересам физических и юридических лиц, государства в случаях, когда такой факт коснулся широкого круга лиц и требуется установить конкретный субъект (объект) контроля и надзора, допустивший нарушения;</w:t>
            </w:r>
          </w:p>
          <w:p>
            <w:pPr>
              <w:spacing w:after="20"/>
              <w:ind w:left="20"/>
              <w:jc w:val="both"/>
            </w:pPr>
            <w:r>
              <w:rPr>
                <w:rFonts w:ascii="Times New Roman"/>
                <w:b w:val="false"/>
                <w:i w:val="false"/>
                <w:color w:val="000000"/>
                <w:sz w:val="20"/>
              </w:rPr>
              <w:t xml:space="preserve">2) информация (экстренное извещение) о наступлении смерти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здоровье народа и системе здравоохранения";</w:t>
            </w:r>
          </w:p>
          <w:p>
            <w:pPr>
              <w:spacing w:after="20"/>
              <w:ind w:left="20"/>
              <w:jc w:val="both"/>
            </w:pPr>
            <w:r>
              <w:rPr>
                <w:rFonts w:ascii="Times New Roman"/>
                <w:b w:val="false"/>
                <w:i w:val="false"/>
                <w:color w:val="000000"/>
                <w:sz w:val="20"/>
              </w:rPr>
              <w:t>3) информация (экстренное извещение), подаваемая государственными органами или субъектами деятельности, о возникновении и распространении эпидемии, фальсифицированных и незарегистрированных пестицидов, ветеринарных препаратов, кормовых добавок, очагов карантинных объектов и особо опасных вредных организмов, инфекционных, паразитарных заболеваний, отравлений, радиационных аварий;</w:t>
            </w:r>
          </w:p>
          <w:p>
            <w:pPr>
              <w:spacing w:after="20"/>
              <w:ind w:left="20"/>
              <w:jc w:val="both"/>
            </w:pPr>
            <w:r>
              <w:rPr>
                <w:rFonts w:ascii="Times New Roman"/>
                <w:b w:val="false"/>
                <w:i w:val="false"/>
                <w:color w:val="000000"/>
                <w:sz w:val="20"/>
              </w:rPr>
              <w:t>4) случаи повреждения здоровья работников, связанные с их трудовой деятельностью и приведшие к нетрудоспособности либо смерти;</w:t>
            </w:r>
          </w:p>
          <w:p>
            <w:pPr>
              <w:spacing w:after="20"/>
              <w:ind w:left="20"/>
              <w:jc w:val="both"/>
            </w:pPr>
            <w:r>
              <w:rPr>
                <w:rFonts w:ascii="Times New Roman"/>
                <w:b w:val="false"/>
                <w:i w:val="false"/>
                <w:color w:val="000000"/>
                <w:sz w:val="20"/>
              </w:rPr>
              <w:t>5) аварии, технологические нарушения или инциденты, по которым возникает необходимость выяснения обстоятельств, предшествовавших им, установление их причин, характера нарушений условий эксплуатации технических устройств, технологических процессов, нарушений требований промышленной безопасности, в области электроэнергетики, определение мероприятий по ликвидации последствий и предотвращению подобных аварий, технологических нарушений или инцидентов, материального ущерба, причиненного аварией, технологическим нарушением или инцидентом;</w:t>
            </w:r>
          </w:p>
          <w:p>
            <w:pPr>
              <w:spacing w:after="20"/>
              <w:ind w:left="20"/>
              <w:jc w:val="both"/>
            </w:pPr>
            <w:r>
              <w:rPr>
                <w:rFonts w:ascii="Times New Roman"/>
                <w:b w:val="false"/>
                <w:i w:val="false"/>
                <w:color w:val="000000"/>
                <w:sz w:val="20"/>
              </w:rPr>
              <w:t>6) результаты исследования продукции по итогам контрольного закупа в случае выявления нарушения требований, установленных нормативными правовыми актами и (или) нормативными техническими документами, представляющего опасность для жизни, здоровья человека и среды обитания.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контрольного закупа в порядке, определенном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Непроведение профилактического контроля с посещением субъектов (объектов) государственного контроля и надзора без проведения профилактического контроля без посещения субъектов (объектов) государственного контроля и надзора.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минимально допустимого порога количества субъектов (объектов) контроля и надзора (пяти процентов от общего количества субъектов (объектов) контроля и надзора), в отношении которых осуществляется профилактический контроль с посещением субъекта (объекта) контроля и надзора и (или) проверка при отсутствии информационной системы оценки и управления рисками.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Несоблюдения кратности проведения профилактического контроля с посещением субъекта (объекта) контроля и надзора и (или) проверки на соответствие требованиям, указанным в нормативных правовых актах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субъектов (объектов) контроля и надзора с применением информационной системы с высокой степени риска в среднюю степень риска или со средней степени риска в низкую степень риска в случаях:</w:t>
            </w:r>
          </w:p>
          <w:p>
            <w:pPr>
              <w:spacing w:after="20"/>
              <w:ind w:left="20"/>
              <w:jc w:val="both"/>
            </w:pPr>
            <w:r>
              <w:rPr>
                <w:rFonts w:ascii="Times New Roman"/>
                <w:b w:val="false"/>
                <w:i w:val="false"/>
                <w:color w:val="000000"/>
                <w:sz w:val="20"/>
              </w:rPr>
              <w:t>1) если такие субъекты заключили договоры страхования гражданско-правовой ответственности перед третьими лицами в случаях и порядке, которые установлены законами Республики Казахстан;</w:t>
            </w:r>
          </w:p>
          <w:p>
            <w:pPr>
              <w:spacing w:after="20"/>
              <w:ind w:left="20"/>
              <w:jc w:val="both"/>
            </w:pPr>
            <w:r>
              <w:rPr>
                <w:rFonts w:ascii="Times New Roman"/>
                <w:b w:val="false"/>
                <w:i w:val="false"/>
                <w:color w:val="000000"/>
                <w:sz w:val="20"/>
              </w:rPr>
              <w:t>2) если в законах Республики Казахстан и критериях оценки степени риска регулирующих государственных органов определены случаи освобождения от профилактического контроля с посещением субъекта (объекта) контроля и надзора или проведения проверок;</w:t>
            </w:r>
          </w:p>
          <w:p>
            <w:pPr>
              <w:spacing w:after="20"/>
              <w:ind w:left="20"/>
              <w:jc w:val="both"/>
            </w:pPr>
            <w:r>
              <w:rPr>
                <w:rFonts w:ascii="Times New Roman"/>
                <w:b w:val="false"/>
                <w:i w:val="false"/>
                <w:color w:val="000000"/>
                <w:sz w:val="20"/>
              </w:rPr>
              <w:t xml:space="preserve">3) если субъекты являются членами саморегулируемой организации, основанной на добровольном членстве (участии)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саморегулировании", с которой заключено соглашение о признании результатов деятельности саморегулируемой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подзаконных нормативных правовых актов по вопросам порядка проведения государственного контроля и надзора субъектов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применение мер оперативного реагирования в случаях, если в законах Республики Казахстан отсутствует порядок их применения.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назначение внеплановой проверки по исполнению предписания об устранении выявленного нарушения по итогам внеплановой проверки, в случае непредоставления информации об исполнении предписания об устранении выявленных нарушений.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профилактического контроля с посещением субъекта (объекта) контроля и надзора и (или) проверки в установленное режиму работы субъекта частного предпринимательства, за исключением внеплановых проверок, которые проводятся во внеурочное время (ночное время, выходные или праздничные дни) в силу необходимости пресечения нарушений непосредственно в момент их совершения.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государственного контроля и надзора в отношении субъектов малого предпринимательства, в том числе микропредпринимательства, в течение трех лет со дня их государственной регистрации (кроме созданных юридических лиц в порядке реорганизации и правопреемников реорганизованных юридических лиц), за исключением внеплановых проверок.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внеплановых проверок по анонимным обращениям.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внеплановых проверок по фактам и обстоятельствам, выявленным в отношении конкретных субъектов (объектов) частного предпринимательства, которые не могли являться основанием для назначения внеплановой проверки.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профилактического контроля с посещением субъекта (объекта) контроля и надзора и (или) проверки на основании акта органа контроля и надзора о назначении профилактического контроля с посещением субъекта (объекта) контроля и надзора и (или) проверки.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в акте о назначении профилактического контроля с посещением субъекта (объекта) контроля и надзора и (или) проверки следующей информации:</w:t>
            </w:r>
          </w:p>
          <w:p>
            <w:pPr>
              <w:spacing w:after="20"/>
              <w:ind w:left="20"/>
              <w:jc w:val="both"/>
            </w:pPr>
            <w:r>
              <w:rPr>
                <w:rFonts w:ascii="Times New Roman"/>
                <w:b w:val="false"/>
                <w:i w:val="false"/>
                <w:color w:val="000000"/>
                <w:sz w:val="20"/>
              </w:rPr>
              <w:t>1) номер и дата акта;</w:t>
            </w:r>
          </w:p>
          <w:p>
            <w:pPr>
              <w:spacing w:after="20"/>
              <w:ind w:left="20"/>
              <w:jc w:val="both"/>
            </w:pPr>
            <w:r>
              <w:rPr>
                <w:rFonts w:ascii="Times New Roman"/>
                <w:b w:val="false"/>
                <w:i w:val="false"/>
                <w:color w:val="000000"/>
                <w:sz w:val="20"/>
              </w:rPr>
              <w:t>2) наименование государственного органа;</w:t>
            </w:r>
          </w:p>
          <w:p>
            <w:pPr>
              <w:spacing w:after="20"/>
              <w:ind w:left="20"/>
              <w:jc w:val="both"/>
            </w:pPr>
            <w:r>
              <w:rPr>
                <w:rFonts w:ascii="Times New Roman"/>
                <w:b w:val="false"/>
                <w:i w:val="false"/>
                <w:color w:val="000000"/>
                <w:sz w:val="20"/>
              </w:rPr>
              <w:t>3) фамилия, имя, отчество (если оно указано в документе, удостоверяющем личность) и должность лица (лиц), уполномоченного (уполномоченных) на проведение профилактического контроля с посещением субъекта (объекта) контроля и надзора и (или) проверки;</w:t>
            </w:r>
          </w:p>
          <w:p>
            <w:pPr>
              <w:spacing w:after="20"/>
              <w:ind w:left="20"/>
              <w:jc w:val="both"/>
            </w:pPr>
            <w:r>
              <w:rPr>
                <w:rFonts w:ascii="Times New Roman"/>
                <w:b w:val="false"/>
                <w:i w:val="false"/>
                <w:color w:val="000000"/>
                <w:sz w:val="20"/>
              </w:rPr>
              <w:t>4) сведения о специалистах, консультантах и экспертах, привлекаемых для проведения профилактического контроля с посещением субъекта (объекта) контроля и надзора и (или) проверки;</w:t>
            </w:r>
          </w:p>
          <w:p>
            <w:pPr>
              <w:spacing w:after="20"/>
              <w:ind w:left="20"/>
              <w:jc w:val="both"/>
            </w:pPr>
            <w:r>
              <w:rPr>
                <w:rFonts w:ascii="Times New Roman"/>
                <w:b w:val="false"/>
                <w:i w:val="false"/>
                <w:color w:val="000000"/>
                <w:sz w:val="20"/>
              </w:rPr>
              <w:t>5) наименование субъекта контроля и надзора или фамилия, имя, отчество (если оно указано в документе, удостоверяющем личность) физического лица, в отношении которого назначено проведение профилактического контроля с посещением субъекта (объекта) контроля и надзора и (или) проверки, его место нахождения, идентификационный номер, перечень объектов контроля и надзора, участок территории;</w:t>
            </w:r>
          </w:p>
          <w:p>
            <w:pPr>
              <w:spacing w:after="20"/>
              <w:ind w:left="20"/>
              <w:jc w:val="both"/>
            </w:pPr>
            <w:r>
              <w:rPr>
                <w:rFonts w:ascii="Times New Roman"/>
                <w:b w:val="false"/>
                <w:i w:val="false"/>
                <w:color w:val="000000"/>
                <w:sz w:val="20"/>
              </w:rPr>
              <w:t>6) предмет назначенного профилактического контроля с посещением субъекта (объекта) контроля и надзора и (или) проверки;</w:t>
            </w:r>
          </w:p>
          <w:p>
            <w:pPr>
              <w:spacing w:after="20"/>
              <w:ind w:left="20"/>
              <w:jc w:val="both"/>
            </w:pPr>
            <w:r>
              <w:rPr>
                <w:rFonts w:ascii="Times New Roman"/>
                <w:b w:val="false"/>
                <w:i w:val="false"/>
                <w:color w:val="000000"/>
                <w:sz w:val="20"/>
              </w:rPr>
              <w:t>7) срок проведения профилактического контроля с посещением субъекта (объекта) контроля и надзора и (или) проверки;</w:t>
            </w:r>
          </w:p>
          <w:p>
            <w:pPr>
              <w:spacing w:after="20"/>
              <w:ind w:left="20"/>
              <w:jc w:val="both"/>
            </w:pPr>
            <w:r>
              <w:rPr>
                <w:rFonts w:ascii="Times New Roman"/>
                <w:b w:val="false"/>
                <w:i w:val="false"/>
                <w:color w:val="000000"/>
                <w:sz w:val="20"/>
              </w:rPr>
              <w:t>8) основания проведения профилактического контроля с посещением субъекта (объекта) контроля и надзора и (или) проверки, в том числе нормативные правовые акты, обязательные требования которых подлежат профилактическому контролю с посещением субъекта (объекта) контроля и надзора и (или) проверке;</w:t>
            </w:r>
          </w:p>
          <w:p>
            <w:pPr>
              <w:spacing w:after="20"/>
              <w:ind w:left="20"/>
              <w:jc w:val="both"/>
            </w:pPr>
            <w:r>
              <w:rPr>
                <w:rFonts w:ascii="Times New Roman"/>
                <w:b w:val="false"/>
                <w:i w:val="false"/>
                <w:color w:val="000000"/>
                <w:sz w:val="20"/>
              </w:rPr>
              <w:t>9) период проведения профилактического контроля с посещением субъекта (объекта) контроля и надзора и (или) проверки;</w:t>
            </w:r>
          </w:p>
          <w:p>
            <w:pPr>
              <w:spacing w:after="20"/>
              <w:ind w:left="20"/>
              <w:jc w:val="both"/>
            </w:pPr>
            <w:r>
              <w:rPr>
                <w:rFonts w:ascii="Times New Roman"/>
                <w:b w:val="false"/>
                <w:i w:val="false"/>
                <w:color w:val="000000"/>
                <w:sz w:val="20"/>
              </w:rPr>
              <w:t>10) права и обязанности субъекта контроля и надзора;</w:t>
            </w:r>
          </w:p>
          <w:p>
            <w:pPr>
              <w:spacing w:after="20"/>
              <w:ind w:left="20"/>
              <w:jc w:val="both"/>
            </w:pPr>
            <w:r>
              <w:rPr>
                <w:rFonts w:ascii="Times New Roman"/>
                <w:b w:val="false"/>
                <w:i w:val="false"/>
                <w:color w:val="000000"/>
                <w:sz w:val="20"/>
              </w:rPr>
              <w:t>11) подпись лица, уполномоченного подписывать акты, и печать государственного органа;</w:t>
            </w:r>
          </w:p>
          <w:p>
            <w:pPr>
              <w:spacing w:after="20"/>
              <w:ind w:left="20"/>
              <w:jc w:val="both"/>
            </w:pPr>
            <w:r>
              <w:rPr>
                <w:rFonts w:ascii="Times New Roman"/>
                <w:b w:val="false"/>
                <w:i w:val="false"/>
                <w:color w:val="000000"/>
                <w:sz w:val="20"/>
              </w:rPr>
              <w:t>12) подпись руководителя юридического лица либо его уполномоченного лица, физического лица о получении или отказе в получении акта о назначении профилактического контроля с посещением субъекта (объекта) контроля и надзора и (или) проверки.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регистрации акта о назначении, дополнительного акта о продлении сроков профилактического контроля с посещением субъекта (объекта) контроля и надзора и (или) проверки.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Извещение в письменном виде субъект контроля и надзора (руководителя юридического лица либо его уполномоченное лицо, физическое лицо) о начале проведения профилактического контроля с посещением субъекта (объекта) контроля и надзора не менее чем за тридцать календарных дней до его начала с указанием даты.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Извещение субъект контроля и надзора о начале проведения внеплановой проверки субъекта (объекта) контроля и надзора не менее чем за сутки до ее начала с указанием предмета проведения проверки субъекта (объекта) контроля и надзора.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протокола об административном правонарушении в случаях отказа в принятии акта о назначении профилактического контроля с посещением субъекта (объекта) контроля и надзора и (или) проверки, ознакомлении с проверочным листом, а также воспрепятствования доступу должностного лица органа, осуществляющего профилактический контроль с посещением субъекта (объекта) контроля и надзора и (или) проверку, к материалам, необходимым для проведения профилактического контроля с посещением субъекта (объекта) контроля и надзора и (или) проверки.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уведомления субъекта (объекта) контроля и надзора и уполномоченного органа в области правовой статистики и специальных учетов в случаях замены состава должностных лиц, проводящих профилактический контроль с посещением субъекта (объекта) контроля и надзора и (или) проверку, до начала участия в профилактическом контроле с посещением субъекта (объекта) контроля и надзора и (или) проверке лиц, не указанных в акте о назначении профилактического контроля с посещением субъекта (объекта) контроля и надзора и (или) проверки, с указанием причины замены.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профилактического контроля с посещением субъекта (объекта) контроля и надзора и (или) проверки с учетом объема предстоящих работ, а также поставленных задач:</w:t>
            </w:r>
          </w:p>
          <w:p>
            <w:pPr>
              <w:spacing w:after="20"/>
              <w:ind w:left="20"/>
              <w:jc w:val="both"/>
            </w:pPr>
            <w:r>
              <w:rPr>
                <w:rFonts w:ascii="Times New Roman"/>
                <w:b w:val="false"/>
                <w:i w:val="false"/>
                <w:color w:val="000000"/>
                <w:sz w:val="20"/>
              </w:rPr>
              <w:t>1) для субъектов микропредпринимательства – не более пяти рабочих дней и с продлением до пяти рабочих дней;</w:t>
            </w:r>
          </w:p>
          <w:p>
            <w:pPr>
              <w:spacing w:after="20"/>
              <w:ind w:left="20"/>
              <w:jc w:val="both"/>
            </w:pPr>
            <w:r>
              <w:rPr>
                <w:rFonts w:ascii="Times New Roman"/>
                <w:b w:val="false"/>
                <w:i w:val="false"/>
                <w:color w:val="000000"/>
                <w:sz w:val="20"/>
              </w:rPr>
              <w:t>2) для субъектов малого, среднего и крупного предпринимательства, а также субъектов контроля и надзора, не являющихся субъектами частного предпринимательства:</w:t>
            </w:r>
          </w:p>
          <w:p>
            <w:pPr>
              <w:spacing w:after="20"/>
              <w:ind w:left="20"/>
              <w:jc w:val="both"/>
            </w:pPr>
            <w:r>
              <w:rPr>
                <w:rFonts w:ascii="Times New Roman"/>
                <w:b w:val="false"/>
                <w:i w:val="false"/>
                <w:color w:val="000000"/>
                <w:sz w:val="20"/>
              </w:rPr>
              <w:t>при проведении профилактического контроля с посещением субъекта (объекта) контроля и надзора и (или) проверки на соответствие требованиям – не более пятнадцати рабочих дней и с продлением на срок не более пятнадцати рабочих дней;</w:t>
            </w:r>
          </w:p>
          <w:p>
            <w:pPr>
              <w:spacing w:after="20"/>
              <w:ind w:left="20"/>
              <w:jc w:val="both"/>
            </w:pPr>
            <w:r>
              <w:rPr>
                <w:rFonts w:ascii="Times New Roman"/>
                <w:b w:val="false"/>
                <w:i w:val="false"/>
                <w:color w:val="000000"/>
                <w:sz w:val="20"/>
              </w:rPr>
              <w:t>при проведении внеплановых проверок – не более десяти рабочих дней и с продлением до десяти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продления профилактического контроля с посещением субъекта (объекта) контроля и надзора и (или) проверки только один раз, руководителем органа контроля и надзора (либо лицом, исполняющим его обязанности) в случаях необходимости:</w:t>
            </w:r>
          </w:p>
          <w:p>
            <w:pPr>
              <w:spacing w:after="20"/>
              <w:ind w:left="20"/>
              <w:jc w:val="both"/>
            </w:pPr>
            <w:r>
              <w:rPr>
                <w:rFonts w:ascii="Times New Roman"/>
                <w:b w:val="false"/>
                <w:i w:val="false"/>
                <w:color w:val="000000"/>
                <w:sz w:val="20"/>
              </w:rPr>
              <w:t>1) получения информации от иностранных государственных органов в рамках международных договоров Республики Казахстан;</w:t>
            </w:r>
          </w:p>
          <w:p>
            <w:pPr>
              <w:spacing w:after="20"/>
              <w:ind w:left="20"/>
              <w:jc w:val="both"/>
            </w:pPr>
            <w:r>
              <w:rPr>
                <w:rFonts w:ascii="Times New Roman"/>
                <w:b w:val="false"/>
                <w:i w:val="false"/>
                <w:color w:val="000000"/>
                <w:sz w:val="20"/>
              </w:rPr>
              <w:t>2) установления местонахождения лица, в отношении которого проводятся профилактический контроль с посещением субъекта (объекта) контроля и надзора и (или) проверка;</w:t>
            </w:r>
          </w:p>
          <w:p>
            <w:pPr>
              <w:spacing w:after="20"/>
              <w:ind w:left="20"/>
              <w:jc w:val="both"/>
            </w:pPr>
            <w:r>
              <w:rPr>
                <w:rFonts w:ascii="Times New Roman"/>
                <w:b w:val="false"/>
                <w:i w:val="false"/>
                <w:color w:val="000000"/>
                <w:sz w:val="20"/>
              </w:rPr>
              <w:t>3) получения результатов лабораторных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дополнительного акта о продлении сроков профилактического контроля с посещением субъекта (объекта) контроля и надзора и (или) проверки с регистрацией в уполномоченном органе по правовой статистике и специальным учетам и указанием номера и даты регистрации предыдущего акта о назначении профилактического контроля с посещением субъекта (объекта) контроля и надзора и (или) проверки и причина продления в случае продления сроков профилактического контроля с посещением субъекта (объекта) контроля и надзора и (или) проверки и причины продления.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субъекта (объекта) контроля и надзора о продлении сроков профилактического контроля с посещением субъекта (объекта) контроля и надзора и (или) проверки за один рабочий день до продления.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Произведение отбора образцов продукции должностным лицом органа контроля и надзора в присутствии руководителя или представителя субъекта контроля и надзора и уполномоченного лица субъекта контроля и надзора, удостоверенного актом отбора образцов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в акте отбора образцов продукции:</w:t>
            </w:r>
          </w:p>
          <w:p>
            <w:pPr>
              <w:spacing w:after="20"/>
              <w:ind w:left="20"/>
              <w:jc w:val="both"/>
            </w:pPr>
            <w:r>
              <w:rPr>
                <w:rFonts w:ascii="Times New Roman"/>
                <w:b w:val="false"/>
                <w:i w:val="false"/>
                <w:color w:val="000000"/>
                <w:sz w:val="20"/>
              </w:rPr>
              <w:t>1) место и дата составления;</w:t>
            </w:r>
          </w:p>
          <w:p>
            <w:pPr>
              <w:spacing w:after="20"/>
              <w:ind w:left="20"/>
              <w:jc w:val="both"/>
            </w:pPr>
            <w:r>
              <w:rPr>
                <w:rFonts w:ascii="Times New Roman"/>
                <w:b w:val="false"/>
                <w:i w:val="false"/>
                <w:color w:val="000000"/>
                <w:sz w:val="20"/>
              </w:rPr>
              <w:t>2) номер и дата решения руководителя органа контроля и надзора, на основании которого осуществляется отбор образцов продукции;</w:t>
            </w:r>
          </w:p>
          <w:p>
            <w:pPr>
              <w:spacing w:after="20"/>
              <w:ind w:left="20"/>
              <w:jc w:val="both"/>
            </w:pPr>
            <w:r>
              <w:rPr>
                <w:rFonts w:ascii="Times New Roman"/>
                <w:b w:val="false"/>
                <w:i w:val="false"/>
                <w:color w:val="000000"/>
                <w:sz w:val="20"/>
              </w:rPr>
              <w:t>3) должности, фамилии, имена и отчества (если они указаны в документах, удостоверяющих личность) должностных лиц органа контроля и надзора, осуществляющих отбор образцов продукции;</w:t>
            </w:r>
          </w:p>
          <w:p>
            <w:pPr>
              <w:spacing w:after="20"/>
              <w:ind w:left="20"/>
              <w:jc w:val="both"/>
            </w:pPr>
            <w:r>
              <w:rPr>
                <w:rFonts w:ascii="Times New Roman"/>
                <w:b w:val="false"/>
                <w:i w:val="false"/>
                <w:color w:val="000000"/>
                <w:sz w:val="20"/>
              </w:rPr>
              <w:t>4) наименование и место нахождения субъекта (объекта) контроля и надзора, у которого производится отбор образцов продукции;</w:t>
            </w:r>
          </w:p>
          <w:p>
            <w:pPr>
              <w:spacing w:after="20"/>
              <w:ind w:left="20"/>
              <w:jc w:val="both"/>
            </w:pPr>
            <w:r>
              <w:rPr>
                <w:rFonts w:ascii="Times New Roman"/>
                <w:b w:val="false"/>
                <w:i w:val="false"/>
                <w:color w:val="000000"/>
                <w:sz w:val="20"/>
              </w:rPr>
              <w:t>5) должность и фамилия, имя, отчество (если оно указано в документе, удостоверяющем личность) руководителя или представителя субъекта контроля и надзора и уполномоченного лица субъекта контроля и надзора;</w:t>
            </w:r>
          </w:p>
          <w:p>
            <w:pPr>
              <w:spacing w:after="20"/>
              <w:ind w:left="20"/>
              <w:jc w:val="both"/>
            </w:pPr>
            <w:r>
              <w:rPr>
                <w:rFonts w:ascii="Times New Roman"/>
                <w:b w:val="false"/>
                <w:i w:val="false"/>
                <w:color w:val="000000"/>
                <w:sz w:val="20"/>
              </w:rPr>
              <w:t>6) перечень и количество отобранных образцов продукции с указанием производителя, даты производства, серии (номера) партии, общей стоимости образцов;</w:t>
            </w:r>
          </w:p>
          <w:p>
            <w:pPr>
              <w:spacing w:after="20"/>
              <w:ind w:left="20"/>
              <w:jc w:val="both"/>
            </w:pPr>
            <w:r>
              <w:rPr>
                <w:rFonts w:ascii="Times New Roman"/>
                <w:b w:val="false"/>
                <w:i w:val="false"/>
                <w:color w:val="000000"/>
                <w:sz w:val="20"/>
              </w:rPr>
              <w:t>7) вид упаковки и номер печати (пломбы).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ограничений при проведении профилактического контроля с посещением субъекта (объекта) контроля и надзора и (или) проверки:</w:t>
            </w:r>
          </w:p>
          <w:p>
            <w:pPr>
              <w:spacing w:after="20"/>
              <w:ind w:left="20"/>
              <w:jc w:val="both"/>
            </w:pPr>
            <w:r>
              <w:rPr>
                <w:rFonts w:ascii="Times New Roman"/>
                <w:b w:val="false"/>
                <w:i w:val="false"/>
                <w:color w:val="000000"/>
                <w:sz w:val="20"/>
              </w:rPr>
              <w:t>1) проверять выполнение требований, не установленных в проверочных листах данного органа контроля и надзора, а также если такие требования не относятся к компетенции государственного органа, от имени которого действуют данные должностные лица;</w:t>
            </w:r>
          </w:p>
          <w:p>
            <w:pPr>
              <w:spacing w:after="20"/>
              <w:ind w:left="20"/>
              <w:jc w:val="both"/>
            </w:pPr>
            <w:r>
              <w:rPr>
                <w:rFonts w:ascii="Times New Roman"/>
                <w:b w:val="false"/>
                <w:i w:val="false"/>
                <w:color w:val="000000"/>
                <w:sz w:val="20"/>
              </w:rPr>
              <w:t>2) требовать предоставления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профилактического контроля с посещением субъекта (объекта) контроля и надзора и (или) проверки или не относятся к предмету профилактического контроля с посещением субъекта (объекта) контроля и надзора и (или) проверки;</w:t>
            </w:r>
          </w:p>
          <w:p>
            <w:pPr>
              <w:spacing w:after="20"/>
              <w:ind w:left="20"/>
              <w:jc w:val="both"/>
            </w:pPr>
            <w:r>
              <w:rPr>
                <w:rFonts w:ascii="Times New Roman"/>
                <w:b w:val="false"/>
                <w:i w:val="false"/>
                <w:color w:val="000000"/>
                <w:sz w:val="20"/>
              </w:rPr>
              <w:t>3)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акта об отборе указанных образцов, проб по установленной форме и (или)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правилами и методами исследований, испытаний, измерений;</w:t>
            </w:r>
          </w:p>
          <w:p>
            <w:pPr>
              <w:spacing w:after="20"/>
              <w:ind w:left="20"/>
              <w:jc w:val="both"/>
            </w:pPr>
            <w:r>
              <w:rPr>
                <w:rFonts w:ascii="Times New Roman"/>
                <w:b w:val="false"/>
                <w:i w:val="false"/>
                <w:color w:val="000000"/>
                <w:sz w:val="20"/>
              </w:rPr>
              <w:t>4) разглашать и (или) распространять информацию, полученную в результате проведения профилактического контроля с посещением субъекта (объекта) контроля и надзора и (или) проверки и составляющую коммерческую, налоговую или иную охраняемую законом тайну, за исключением случаев, предусмотренных законами Республики Казахстан;</w:t>
            </w:r>
          </w:p>
          <w:p>
            <w:pPr>
              <w:spacing w:after="20"/>
              <w:ind w:left="20"/>
              <w:jc w:val="both"/>
            </w:pPr>
            <w:r>
              <w:rPr>
                <w:rFonts w:ascii="Times New Roman"/>
                <w:b w:val="false"/>
                <w:i w:val="false"/>
                <w:color w:val="000000"/>
                <w:sz w:val="20"/>
              </w:rPr>
              <w:t>5) превышать установленные сроки проведения профилактического контроля с посещением субъекта (объекта) контроля и надзора и (или) проверки;</w:t>
            </w:r>
          </w:p>
          <w:p>
            <w:pPr>
              <w:spacing w:after="20"/>
              <w:ind w:left="20"/>
              <w:jc w:val="both"/>
            </w:pPr>
            <w:r>
              <w:rPr>
                <w:rFonts w:ascii="Times New Roman"/>
                <w:b w:val="false"/>
                <w:i w:val="false"/>
                <w:color w:val="000000"/>
                <w:sz w:val="20"/>
              </w:rPr>
              <w:t>6) проводить профилактический контроль с посещением субъекта (объекта) контроля и надзора и (или) проверку субъекта (объекта) контроля и надзора, в отношении которого ранее проводились профилактический контроль с посещением субъекта (объекта) контроля и надзора и (или) проверки его вышестоящим (нижестоящим) органом либо иным государственным органом по одному и тому же вопросу за один и тот же период;</w:t>
            </w:r>
          </w:p>
          <w:p>
            <w:pPr>
              <w:spacing w:after="20"/>
              <w:ind w:left="20"/>
              <w:jc w:val="both"/>
            </w:pPr>
            <w:r>
              <w:rPr>
                <w:rFonts w:ascii="Times New Roman"/>
                <w:b w:val="false"/>
                <w:i w:val="false"/>
                <w:color w:val="000000"/>
                <w:sz w:val="20"/>
              </w:rPr>
              <w:t>7) проводить мероприятия, носящие затратный характер, в целях проведения профилактического контроля с посещением субъекта (объекта) контроля и надзора и (или) проверки за счет субъектов контроля и надзора.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акта о результатах профилактического контроля с посещением субъекта (объекта) контроля и надзора и (или) проверки с указанием в нем следующей информации:</w:t>
            </w:r>
          </w:p>
          <w:p>
            <w:pPr>
              <w:spacing w:after="20"/>
              <w:ind w:left="20"/>
              <w:jc w:val="both"/>
            </w:pPr>
            <w:r>
              <w:rPr>
                <w:rFonts w:ascii="Times New Roman"/>
                <w:b w:val="false"/>
                <w:i w:val="false"/>
                <w:color w:val="000000"/>
                <w:sz w:val="20"/>
              </w:rPr>
              <w:t>1) дата, время и место составления акта;</w:t>
            </w:r>
          </w:p>
          <w:p>
            <w:pPr>
              <w:spacing w:after="20"/>
              <w:ind w:left="20"/>
              <w:jc w:val="both"/>
            </w:pPr>
            <w:r>
              <w:rPr>
                <w:rFonts w:ascii="Times New Roman"/>
                <w:b w:val="false"/>
                <w:i w:val="false"/>
                <w:color w:val="000000"/>
                <w:sz w:val="20"/>
              </w:rPr>
              <w:t>2) наименование органа контроля и надзора;</w:t>
            </w:r>
          </w:p>
          <w:p>
            <w:pPr>
              <w:spacing w:after="20"/>
              <w:ind w:left="20"/>
              <w:jc w:val="both"/>
            </w:pPr>
            <w:r>
              <w:rPr>
                <w:rFonts w:ascii="Times New Roman"/>
                <w:b w:val="false"/>
                <w:i w:val="false"/>
                <w:color w:val="000000"/>
                <w:sz w:val="20"/>
              </w:rPr>
              <w:t>3) дата и номер акта о назначении профилактического контроля с посещением субъекта (объекта) контроля и надзора и (или) проверки (дополнительного акта о продлении срока при его наличии), на основании которого проведены профилактический контроль с посещением субъекта (объекта) контроля и надзора и (или) проверки;</w:t>
            </w:r>
          </w:p>
          <w:p>
            <w:pPr>
              <w:spacing w:after="20"/>
              <w:ind w:left="20"/>
              <w:jc w:val="both"/>
            </w:pPr>
            <w:r>
              <w:rPr>
                <w:rFonts w:ascii="Times New Roman"/>
                <w:b w:val="false"/>
                <w:i w:val="false"/>
                <w:color w:val="000000"/>
                <w:sz w:val="20"/>
              </w:rPr>
              <w:t>4) фамилия, имя, отчество (если оно указано в документе, удостоверяющем личность) и должность лица (лиц), проводившего (проводивших) профилактический контроль с посещением субъекта (объекта) контроля и надзора и (или) проверку;</w:t>
            </w:r>
          </w:p>
          <w:p>
            <w:pPr>
              <w:spacing w:after="20"/>
              <w:ind w:left="20"/>
              <w:jc w:val="both"/>
            </w:pPr>
            <w:r>
              <w:rPr>
                <w:rFonts w:ascii="Times New Roman"/>
                <w:b w:val="false"/>
                <w:i w:val="false"/>
                <w:color w:val="000000"/>
                <w:sz w:val="20"/>
              </w:rPr>
              <w:t>5) наименование или фамилия, имя, отчество (если оно указано в документе, удостоверяющем личность) субъекта контроля и надзора, должность представителя физического или юридического лица, присутствовавшего при проведении профилактического контроля с посещением субъекта (объекта) контроля и надзора и (или) проверки;</w:t>
            </w:r>
          </w:p>
          <w:p>
            <w:pPr>
              <w:spacing w:after="20"/>
              <w:ind w:left="20"/>
              <w:jc w:val="both"/>
            </w:pPr>
            <w:r>
              <w:rPr>
                <w:rFonts w:ascii="Times New Roman"/>
                <w:b w:val="false"/>
                <w:i w:val="false"/>
                <w:color w:val="000000"/>
                <w:sz w:val="20"/>
              </w:rPr>
              <w:t>6) дата, место и период проведения профилактического контроля с посещением субъекта (объекта) контроля и надзора и (или) проверки;</w:t>
            </w:r>
          </w:p>
          <w:p>
            <w:pPr>
              <w:spacing w:after="20"/>
              <w:ind w:left="20"/>
              <w:jc w:val="both"/>
            </w:pPr>
            <w:r>
              <w:rPr>
                <w:rFonts w:ascii="Times New Roman"/>
                <w:b w:val="false"/>
                <w:i w:val="false"/>
                <w:color w:val="000000"/>
                <w:sz w:val="20"/>
              </w:rPr>
              <w:t>7) сведения о результатах профилактического контроля с посещением субъекта (объекта) контроля и надзора и (или) проверки, в том числе о выявленных нарушениях, их характере;</w:t>
            </w:r>
          </w:p>
          <w:p>
            <w:pPr>
              <w:spacing w:after="20"/>
              <w:ind w:left="20"/>
              <w:jc w:val="both"/>
            </w:pPr>
            <w:r>
              <w:rPr>
                <w:rFonts w:ascii="Times New Roman"/>
                <w:b w:val="false"/>
                <w:i w:val="false"/>
                <w:color w:val="000000"/>
                <w:sz w:val="20"/>
              </w:rPr>
              <w:t>8) наименование проверочного листа и пункты требований, по которым выявлены нарушения;</w:t>
            </w:r>
          </w:p>
          <w:p>
            <w:pPr>
              <w:spacing w:after="20"/>
              <w:ind w:left="20"/>
              <w:jc w:val="both"/>
            </w:pPr>
            <w:r>
              <w:rPr>
                <w:rFonts w:ascii="Times New Roman"/>
                <w:b w:val="false"/>
                <w:i w:val="false"/>
                <w:color w:val="000000"/>
                <w:sz w:val="20"/>
              </w:rPr>
              <w:t>9) сведения об ознакомлении или отказе в ознакомлении с актом о результатах профилактического контроля с посещением субъекта (объекта) контроля и надзора и (или) проверки представителей субъекта контроля и надзора, а также лиц, присутствовавших при проведении профилактического контроля с посещением субъекта (объекта) контроля и надзора и (или) проверки, их подписи или отказ от подписи;</w:t>
            </w:r>
          </w:p>
          <w:p>
            <w:pPr>
              <w:spacing w:after="20"/>
              <w:ind w:left="20"/>
              <w:jc w:val="both"/>
            </w:pPr>
            <w:r>
              <w:rPr>
                <w:rFonts w:ascii="Times New Roman"/>
                <w:b w:val="false"/>
                <w:i w:val="false"/>
                <w:color w:val="000000"/>
                <w:sz w:val="20"/>
              </w:rPr>
              <w:t>10) подпись должностного лица (лиц), проводившего (проводивших) профилактический контроль с посещением субъекта (объекта) контроля и надзора и (или) проверку.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предписания об устранении выявленных нарушений по результатам профилактического контроля с посещением субъекта (объекта) контроля и надзора и (или) проверки с указанием в нем следующей информации:</w:t>
            </w:r>
          </w:p>
          <w:p>
            <w:pPr>
              <w:spacing w:after="20"/>
              <w:ind w:left="20"/>
              <w:jc w:val="both"/>
            </w:pPr>
            <w:r>
              <w:rPr>
                <w:rFonts w:ascii="Times New Roman"/>
                <w:b w:val="false"/>
                <w:i w:val="false"/>
                <w:color w:val="000000"/>
                <w:sz w:val="20"/>
              </w:rPr>
              <w:t>1) дата, время и место составления предписания;</w:t>
            </w:r>
          </w:p>
          <w:p>
            <w:pPr>
              <w:spacing w:after="20"/>
              <w:ind w:left="20"/>
              <w:jc w:val="both"/>
            </w:pPr>
            <w:r>
              <w:rPr>
                <w:rFonts w:ascii="Times New Roman"/>
                <w:b w:val="false"/>
                <w:i w:val="false"/>
                <w:color w:val="000000"/>
                <w:sz w:val="20"/>
              </w:rPr>
              <w:t>2) наименование органа контроля и надзора;</w:t>
            </w:r>
          </w:p>
          <w:p>
            <w:pPr>
              <w:spacing w:after="20"/>
              <w:ind w:left="20"/>
              <w:jc w:val="both"/>
            </w:pPr>
            <w:r>
              <w:rPr>
                <w:rFonts w:ascii="Times New Roman"/>
                <w:b w:val="false"/>
                <w:i w:val="false"/>
                <w:color w:val="000000"/>
                <w:sz w:val="20"/>
              </w:rPr>
              <w:t>3) фамилия, имя, отчество (если оно указано в документе, удостоверяющем личность) и должность лица (лиц), проводившего (проводивших) профилактический контроль с посещением субъекта (объекта) контроля и надзора и (или) проверку;</w:t>
            </w:r>
          </w:p>
          <w:p>
            <w:pPr>
              <w:spacing w:after="20"/>
              <w:ind w:left="20"/>
              <w:jc w:val="both"/>
            </w:pPr>
            <w:r>
              <w:rPr>
                <w:rFonts w:ascii="Times New Roman"/>
                <w:b w:val="false"/>
                <w:i w:val="false"/>
                <w:color w:val="000000"/>
                <w:sz w:val="20"/>
              </w:rPr>
              <w:t>4) наименование или фамилия, имя, отчество (если оно указано в документе, удостоверяющем личность) субъекта контроля и надзора, должность представителя физического или юридического лица, присутствовавшего при проведении профилактического контроля с посещением субъекта (объекта) контроля и надзора и (или) проверки;</w:t>
            </w:r>
          </w:p>
          <w:p>
            <w:pPr>
              <w:spacing w:after="20"/>
              <w:ind w:left="20"/>
              <w:jc w:val="both"/>
            </w:pPr>
            <w:r>
              <w:rPr>
                <w:rFonts w:ascii="Times New Roman"/>
                <w:b w:val="false"/>
                <w:i w:val="false"/>
                <w:color w:val="000000"/>
                <w:sz w:val="20"/>
              </w:rPr>
              <w:t>5) дата, место и период проведения профилактического контроля с посещением субъекта (объекта) контроля и надзора и (или) проверки;</w:t>
            </w:r>
          </w:p>
          <w:p>
            <w:pPr>
              <w:spacing w:after="20"/>
              <w:ind w:left="20"/>
              <w:jc w:val="both"/>
            </w:pPr>
            <w:r>
              <w:rPr>
                <w:rFonts w:ascii="Times New Roman"/>
                <w:b w:val="false"/>
                <w:i w:val="false"/>
                <w:color w:val="000000"/>
                <w:sz w:val="20"/>
              </w:rPr>
              <w:t>6) перечень выявленных нарушений в соответствии с пунктами требований проверочного листа с обязательным указанием степени тяжести нарушения в соответствии с субъективными критериями оценки степени риска;</w:t>
            </w:r>
          </w:p>
          <w:p>
            <w:pPr>
              <w:spacing w:after="20"/>
              <w:ind w:left="20"/>
              <w:jc w:val="both"/>
            </w:pPr>
            <w:r>
              <w:rPr>
                <w:rFonts w:ascii="Times New Roman"/>
                <w:b w:val="false"/>
                <w:i w:val="false"/>
                <w:color w:val="000000"/>
                <w:sz w:val="20"/>
              </w:rPr>
              <w:t>7) указания по устранению выявленных нарушений с указанием сроков их устранения;</w:t>
            </w:r>
          </w:p>
          <w:p>
            <w:pPr>
              <w:spacing w:after="20"/>
              <w:ind w:left="20"/>
              <w:jc w:val="both"/>
            </w:pPr>
            <w:r>
              <w:rPr>
                <w:rFonts w:ascii="Times New Roman"/>
                <w:b w:val="false"/>
                <w:i w:val="false"/>
                <w:color w:val="000000"/>
                <w:sz w:val="20"/>
              </w:rPr>
              <w:t>8) сведения об ознакомлении или отказе в ознакомлении с предписанием представителя субъекта контроля и надзора (руководителя юридического лица либо его уполномоченного лица, физического лица), а также лиц, присутствовавших при профилактическом контроле с посещением субъекта (объекта) контроля и надзора и (или) проверке, их подписи или отказ от подписи;</w:t>
            </w:r>
          </w:p>
          <w:p>
            <w:pPr>
              <w:spacing w:after="20"/>
              <w:ind w:left="20"/>
              <w:jc w:val="both"/>
            </w:pPr>
            <w:r>
              <w:rPr>
                <w:rFonts w:ascii="Times New Roman"/>
                <w:b w:val="false"/>
                <w:i w:val="false"/>
                <w:color w:val="000000"/>
                <w:sz w:val="20"/>
              </w:rPr>
              <w:t>9) подпись должностного лица (лиц), проводившего (проводивших) профилактический контроль с посещением субъекта (объекта) контроля и надзора и (или) проверку.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предъявление требований и обращение с просьбами, не относящимися к предмету профилактического контроля с посещением субъекта (объекта) контроля и надзора и (или) проверки.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Неназначение органами контроля и надзора профилактического контроля с посещением субъекта (объекта) контроля и надзора и (или) проверки по вопросам, не входящим в их компетенцию.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периодичности проведения профилактического контроля с посещением субъекта (объекта) контроля и надзора и (или) проверки.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субъекту контроля и надзора акт о результатах профилактического контроля с посещением субъекта (объекта) контроля и надзора и (или) проверки, в случаях выявления нарушений – предписание об устранении выявленных нарушений по результатам, проведенных профилактического контроля с посещением субъекта (объекта) контроля и надзора и (или) проверки в день их окончания.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должностными лицами органа контроля и надзора следующих обязанностей при проведении профилактического контроля с посещением субъекта (объекта) контроля и надзора и (или) проверки:</w:t>
            </w:r>
          </w:p>
          <w:p>
            <w:pPr>
              <w:spacing w:after="20"/>
              <w:ind w:left="20"/>
              <w:jc w:val="both"/>
            </w:pPr>
            <w:r>
              <w:rPr>
                <w:rFonts w:ascii="Times New Roman"/>
                <w:b w:val="false"/>
                <w:i w:val="false"/>
                <w:color w:val="000000"/>
                <w:sz w:val="20"/>
              </w:rPr>
              <w:t>1) соблюдать законодательство Республики Казахстан, права и законные интересы субъектов контроля и надзора;</w:t>
            </w:r>
          </w:p>
          <w:p>
            <w:pPr>
              <w:spacing w:after="20"/>
              <w:ind w:left="20"/>
              <w:jc w:val="both"/>
            </w:pPr>
            <w:r>
              <w:rPr>
                <w:rFonts w:ascii="Times New Roman"/>
                <w:b w:val="false"/>
                <w:i w:val="false"/>
                <w:color w:val="000000"/>
                <w:sz w:val="20"/>
              </w:rPr>
              <w:t>2) проводить профилактический контроль с посещением субъекта (объекта) контроля и надзора и (или) проверку на основании и в строгом соответствии с порядком, установленным Предпринимательским Кодексом Республики Казахстан и (или) иными законами Республики Казахстан;</w:t>
            </w:r>
          </w:p>
          <w:p>
            <w:pPr>
              <w:spacing w:after="20"/>
              <w:ind w:left="20"/>
              <w:jc w:val="both"/>
            </w:pPr>
            <w:r>
              <w:rPr>
                <w:rFonts w:ascii="Times New Roman"/>
                <w:b w:val="false"/>
                <w:i w:val="false"/>
                <w:color w:val="000000"/>
                <w:sz w:val="20"/>
              </w:rPr>
              <w:t>3) не препятствовать установленному режиму работы субъектов (объектов) контроля и надзора в период проведения профилактического контроля с посещением субъекта (объекта) контроля и надзора и (или) проверки;</w:t>
            </w:r>
          </w:p>
          <w:p>
            <w:pPr>
              <w:spacing w:after="20"/>
              <w:ind w:left="20"/>
              <w:jc w:val="both"/>
            </w:pPr>
            <w:r>
              <w:rPr>
                <w:rFonts w:ascii="Times New Roman"/>
                <w:b w:val="false"/>
                <w:i w:val="false"/>
                <w:color w:val="000000"/>
                <w:sz w:val="20"/>
              </w:rPr>
              <w:t>4) своевременно и в полной мере исполнять предоставленные в соответствии с законами Республики Казахстан полномочия по предупреждению, выявлению и пресечению нарушений требований, установленных законодательством Республики Казахстан;</w:t>
            </w:r>
          </w:p>
          <w:p>
            <w:pPr>
              <w:spacing w:after="20"/>
              <w:ind w:left="20"/>
              <w:jc w:val="both"/>
            </w:pPr>
            <w:r>
              <w:rPr>
                <w:rFonts w:ascii="Times New Roman"/>
                <w:b w:val="false"/>
                <w:i w:val="false"/>
                <w:color w:val="000000"/>
                <w:sz w:val="20"/>
              </w:rPr>
              <w:t>5) не препятствовать субъекту контроля и надзора либо его уполномоченному представителю присутствовать при проведении профилактического контроля с посещением субъекта (объекта) контроля и надзора и (или) проверки, давать разъяснения по вопросам, относящимся к предмету профилактического контроля с посещением субъекта (объекта) контроля и надзора и (или) проверки;</w:t>
            </w:r>
          </w:p>
          <w:p>
            <w:pPr>
              <w:spacing w:after="20"/>
              <w:ind w:left="20"/>
              <w:jc w:val="both"/>
            </w:pPr>
            <w:r>
              <w:rPr>
                <w:rFonts w:ascii="Times New Roman"/>
                <w:b w:val="false"/>
                <w:i w:val="false"/>
                <w:color w:val="000000"/>
                <w:sz w:val="20"/>
              </w:rPr>
              <w:t>6) предоставлять субъекту контроля и надзора необходимую информацию, относящуюся к предмету профилактического контроля с посещением субъекта (объекта) контроля и надзора и (или) проверки;</w:t>
            </w:r>
          </w:p>
          <w:p>
            <w:pPr>
              <w:spacing w:after="20"/>
              <w:ind w:left="20"/>
              <w:jc w:val="both"/>
            </w:pPr>
            <w:r>
              <w:rPr>
                <w:rFonts w:ascii="Times New Roman"/>
                <w:b w:val="false"/>
                <w:i w:val="false"/>
                <w:color w:val="000000"/>
                <w:sz w:val="20"/>
              </w:rPr>
              <w:t>7) обеспечить сохранность документов и сведений, полученных в результате проведения профилактического контроля с посещением субъекта (объекта) контроля и надзора и (или) проверки.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профилактического контроля с посещением субъекта (объекта) контроля и надзора и (или) проверки субъектов малого предпринимательства, в том числе субъектов микропредпринимательства.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органом контроля и надзора ежегодного Единого дня отчета в порядке, определяемом уполномоченным органом по предпринимательству.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по соблюдению субъектами контроля порядка выдачи разрешений первой и второй категории, приема уведомления на осуществление предпринимательской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проверки соответствия требованиям, установленным нормативными правовыми актами.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решения в течение трех рабочих дней о возобновлении действия разрешения и (или) приложения к разрешению, приостановленного по добровольному обращению в разрешительный орган физического и юридического лица, являющегося лицензиатом или владельцем разрешения второй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сведений о выданных разрешениях, направленных уведомлениях, условиях выдачи разрешений и направления уведомлений на веб-портале "электронного правительства" и интернет-ресурсах субъекта (объекта) контроля и надзора на казахском и русском языках, за исключением информации, содержащей государственные секреты и иную охраняемую законом тайну.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субъектом (объектом) контроля и надзора следующих обязанностей:</w:t>
            </w:r>
          </w:p>
          <w:p>
            <w:pPr>
              <w:spacing w:after="20"/>
              <w:ind w:left="20"/>
              <w:jc w:val="both"/>
            </w:pPr>
            <w:r>
              <w:rPr>
                <w:rFonts w:ascii="Times New Roman"/>
                <w:b w:val="false"/>
                <w:i w:val="false"/>
                <w:color w:val="000000"/>
                <w:sz w:val="20"/>
              </w:rPr>
              <w:t>1) осуществлять лицензирование и разрешительные процедуры в соответствии с Законом;</w:t>
            </w:r>
          </w:p>
          <w:p>
            <w:pPr>
              <w:spacing w:after="20"/>
              <w:ind w:left="20"/>
              <w:jc w:val="both"/>
            </w:pPr>
            <w:r>
              <w:rPr>
                <w:rFonts w:ascii="Times New Roman"/>
                <w:b w:val="false"/>
                <w:i w:val="false"/>
                <w:color w:val="000000"/>
                <w:sz w:val="20"/>
              </w:rPr>
              <w:t>2) создавать необходимые условия для лиц с ограниченными возможностями при получении ими разрешений;</w:t>
            </w:r>
          </w:p>
          <w:p>
            <w:pPr>
              <w:spacing w:after="20"/>
              <w:ind w:left="20"/>
              <w:jc w:val="both"/>
            </w:pPr>
            <w:r>
              <w:rPr>
                <w:rFonts w:ascii="Times New Roman"/>
                <w:b w:val="false"/>
                <w:i w:val="false"/>
                <w:color w:val="000000"/>
                <w:sz w:val="20"/>
              </w:rPr>
              <w:t>3) предоставлять в доступной форме полную и достоверную информацию о лицензировании, разрешительных процедурах, перечне требуемых для этого документов и порядке получения и оформления таких документов;</w:t>
            </w:r>
          </w:p>
          <w:p>
            <w:pPr>
              <w:spacing w:after="20"/>
              <w:ind w:left="20"/>
              <w:jc w:val="both"/>
            </w:pPr>
            <w:r>
              <w:rPr>
                <w:rFonts w:ascii="Times New Roman"/>
                <w:b w:val="false"/>
                <w:i w:val="false"/>
                <w:color w:val="000000"/>
                <w:sz w:val="20"/>
              </w:rPr>
              <w:t>4) предоставлять государственным органам и Государственной корпорации документы и (или) информацию, необходимые для осуществления лицензирования и разрешительных процедур, в том числе посредством информационных систем;</w:t>
            </w:r>
          </w:p>
          <w:p>
            <w:pPr>
              <w:spacing w:after="20"/>
              <w:ind w:left="20"/>
              <w:jc w:val="both"/>
            </w:pPr>
            <w:r>
              <w:rPr>
                <w:rFonts w:ascii="Times New Roman"/>
                <w:b w:val="false"/>
                <w:i w:val="false"/>
                <w:color w:val="000000"/>
                <w:sz w:val="20"/>
              </w:rPr>
              <w:t>5) принимать меры, направленные на восстановление нарушенных прав, свобод и законных интересов заявителей, лицензиатов и владельцев разрешений второй категории;</w:t>
            </w:r>
          </w:p>
          <w:p>
            <w:pPr>
              <w:spacing w:after="20"/>
              <w:ind w:left="20"/>
              <w:jc w:val="both"/>
            </w:pPr>
            <w:r>
              <w:rPr>
                <w:rFonts w:ascii="Times New Roman"/>
                <w:b w:val="false"/>
                <w:i w:val="false"/>
                <w:color w:val="000000"/>
                <w:sz w:val="20"/>
              </w:rPr>
              <w:t>6) в пределах своей компетенции обеспечивать бесперебойное функционирование и наполнение информационных систем, содержащих необходимые сведения для выдачи разрешений;</w:t>
            </w:r>
          </w:p>
          <w:p>
            <w:pPr>
              <w:spacing w:after="20"/>
              <w:ind w:left="20"/>
              <w:jc w:val="both"/>
            </w:pPr>
            <w:r>
              <w:rPr>
                <w:rFonts w:ascii="Times New Roman"/>
                <w:b w:val="false"/>
                <w:i w:val="false"/>
                <w:color w:val="000000"/>
                <w:sz w:val="20"/>
              </w:rPr>
              <w:t>7) получать письменное согласие заявителей, лицензиатов и владельцев разрешений второй категории, в том числе в форме электронного документа, на использование персональных данных ограниченного доступа, составляющих охраняемую законом тайну, содержащихся в информационных системах, при выдаче разрешений.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субъектами (объектами) контроля и надзора требований по срокам действия разрешения.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выдачи разрешений осуществляется на равных основаниях и равных условиях для всех лиц, отвечающих квалификационным или разрешительным требованиям.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отказа в рассмотрении документов заявителя при лицензировании и осуществлении разрешительной процедуры только в случае установления факта неполноты представленных документов в течение двух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отказа при переоформлении лицензии и (или) приложения к лицензии в случае непредставления или ненадлежащего оформления документов, несоответствия заявителя квалификационным требованиям и если ранее лицензия и (или) приложение к лицензии были переоформлены на другое юридическое лицо из числа вновь возникших в результате разделения юридических лиц-лицензиатов.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разрешительным органом согласований (сопутствующих разрешений) государственных органов на предмет соответствия заявителя установленным требованиям, с направлением запроса разрешительным органом для получения согласований в соответствующие государственные органы по месту осуществления заявителем предстоящей деятельности в течение двух рабочих дней со дня регистрации документов заявителя на получение разрешения и (или) приложения к нему.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выдачи разрешительным органом разрешения и (или) приложения к разрешению заявителю в случае просрочки выдачи разрешения не позднее пяти рабочих дней с момента истечения срока его выдачи.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выдачи лицензии и (или) приложения к лицензии по месту регистрации физического или юридического лица либо филиала или представительства иностранного юридического лица, за исключением лицензий, выдаваемых по классу "разрешения, выдаваемые на объекты", которые выдаются по месту осуществления ими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требование от заявителей предоставления следующих документов;</w:t>
            </w:r>
          </w:p>
          <w:p>
            <w:pPr>
              <w:spacing w:after="20"/>
              <w:ind w:left="20"/>
              <w:jc w:val="both"/>
            </w:pPr>
            <w:r>
              <w:rPr>
                <w:rFonts w:ascii="Times New Roman"/>
                <w:b w:val="false"/>
                <w:i w:val="false"/>
                <w:color w:val="000000"/>
                <w:sz w:val="20"/>
              </w:rPr>
              <w:t>1) для юридических лиц, осуществляющих деятельность в финансовой сфере и деятельность, связанную с концентрацией финансовых ресурсов, а также деятельность, связанную с оборотом гражданского и служебного оружия и патронов к нему, деятельность, связанную с оборотом наркотических средств, психотропных веществ, прекурсоров, деятельность, связанную с осуществлением охранной деятельности, – копия устава (нотариально засвидетельствованная в случае непредставления оригиналов для сверки);</w:t>
            </w:r>
          </w:p>
          <w:p>
            <w:pPr>
              <w:spacing w:after="20"/>
              <w:ind w:left="20"/>
              <w:jc w:val="both"/>
            </w:pPr>
            <w:r>
              <w:rPr>
                <w:rFonts w:ascii="Times New Roman"/>
                <w:b w:val="false"/>
                <w:i w:val="false"/>
                <w:color w:val="000000"/>
                <w:sz w:val="20"/>
              </w:rPr>
              <w:t>2) справка о государственной регистрации (перерегистрации) юридического лица заявителя – для юридического лица;</w:t>
            </w:r>
          </w:p>
          <w:p>
            <w:pPr>
              <w:spacing w:after="20"/>
              <w:ind w:left="20"/>
              <w:jc w:val="both"/>
            </w:pPr>
            <w:r>
              <w:rPr>
                <w:rFonts w:ascii="Times New Roman"/>
                <w:b w:val="false"/>
                <w:i w:val="false"/>
                <w:color w:val="000000"/>
                <w:sz w:val="20"/>
              </w:rPr>
              <w:t>3) копия документа, удостоверяющего личность, – для физического лица, если информацию о таких документах лицензиар может получить из соответствующих государственных информационных систем.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выдачи лицензии со сроком действия без ограничения срока его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выдачи лицензии и (или) приложения к лицензии либо мотивированного отказа в их выдаче не позднее пятнадцати рабочих дней, за исключением лицензий и (или) приложений к лицензиям в сфере использования атомной энергии, финансовой сфере и деятельности, связанной с концентрацией финансовых ресурсов, сфере образования, сфере углеводородов, которые выдаются не позднее тридцати рабочих дней со дня представления заявления с соответствующими документами.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взимание лицензионного сбора при выдаче приложений к лицензии (дубликатов приложений к лицензии), а также в случае обнаружения ошибок в выданном разрешении и (или) приложении к разрешению.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отказа в выдаче лицензии и (или) приложения к лицензии в случаях:</w:t>
            </w:r>
          </w:p>
          <w:p>
            <w:pPr>
              <w:spacing w:after="20"/>
              <w:ind w:left="20"/>
              <w:jc w:val="both"/>
            </w:pPr>
            <w:r>
              <w:rPr>
                <w:rFonts w:ascii="Times New Roman"/>
                <w:b w:val="false"/>
                <w:i w:val="false"/>
                <w:color w:val="000000"/>
                <w:sz w:val="20"/>
              </w:rPr>
              <w:t>1) занятие видом деятельности запрещено для данной категории физических или юридических лиц;</w:t>
            </w:r>
          </w:p>
          <w:p>
            <w:pPr>
              <w:spacing w:after="20"/>
              <w:ind w:left="20"/>
              <w:jc w:val="both"/>
            </w:pPr>
            <w:r>
              <w:rPr>
                <w:rFonts w:ascii="Times New Roman"/>
                <w:b w:val="false"/>
                <w:i w:val="false"/>
                <w:color w:val="000000"/>
                <w:sz w:val="20"/>
              </w:rPr>
              <w:t>2) не внесен лицензионный сбор;</w:t>
            </w:r>
          </w:p>
          <w:p>
            <w:pPr>
              <w:spacing w:after="20"/>
              <w:ind w:left="20"/>
              <w:jc w:val="both"/>
            </w:pPr>
            <w:r>
              <w:rPr>
                <w:rFonts w:ascii="Times New Roman"/>
                <w:b w:val="false"/>
                <w:i w:val="false"/>
                <w:color w:val="000000"/>
                <w:sz w:val="20"/>
              </w:rPr>
              <w:t>3) заявитель не соответствует квалификационным требованиям;</w:t>
            </w:r>
          </w:p>
          <w:p>
            <w:pPr>
              <w:spacing w:after="20"/>
              <w:ind w:left="20"/>
              <w:jc w:val="both"/>
            </w:pPr>
            <w:r>
              <w:rPr>
                <w:rFonts w:ascii="Times New Roman"/>
                <w:b w:val="false"/>
                <w:i w:val="false"/>
                <w:color w:val="000000"/>
                <w:sz w:val="20"/>
              </w:rPr>
              <w:t>4) лицензиаром получен ответ от соответствующего согласующего государственного органа о несоответствии заявителя предъявляемым при лицензировании требованиям;</w:t>
            </w:r>
          </w:p>
          <w:p>
            <w:pPr>
              <w:spacing w:after="20"/>
              <w:ind w:left="20"/>
              <w:jc w:val="both"/>
            </w:pPr>
            <w:r>
              <w:rPr>
                <w:rFonts w:ascii="Times New Roman"/>
                <w:b w:val="false"/>
                <w:i w:val="false"/>
                <w:color w:val="000000"/>
                <w:sz w:val="20"/>
              </w:rPr>
              <w:t>5) в отношении заявителя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6) судом на основании представления судебного исполнителя временно запрещено выдавать заявителю-должнику лицензию;</w:t>
            </w:r>
          </w:p>
          <w:p>
            <w:pPr>
              <w:spacing w:after="20"/>
              <w:ind w:left="20"/>
              <w:jc w:val="both"/>
            </w:pPr>
            <w:r>
              <w:rPr>
                <w:rFonts w:ascii="Times New Roman"/>
                <w:b w:val="false"/>
                <w:i w:val="false"/>
                <w:color w:val="000000"/>
                <w:sz w:val="20"/>
              </w:rPr>
              <w:t>7) установлена недостоверность документов, представленных заявителем для получения лицензии, и (или) данных (сведений), содержащихся в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переоформления лицензии и (или) приложения к лицензии в случаях:</w:t>
            </w:r>
          </w:p>
          <w:p>
            <w:pPr>
              <w:spacing w:after="20"/>
              <w:ind w:left="20"/>
              <w:jc w:val="both"/>
            </w:pPr>
            <w:r>
              <w:rPr>
                <w:rFonts w:ascii="Times New Roman"/>
                <w:b w:val="false"/>
                <w:i w:val="false"/>
                <w:color w:val="000000"/>
                <w:sz w:val="20"/>
              </w:rPr>
              <w:t>1) изменения фамилии, имени, отчества (при его наличии) физического лица-лицензиата;</w:t>
            </w:r>
          </w:p>
          <w:p>
            <w:pPr>
              <w:spacing w:after="20"/>
              <w:ind w:left="20"/>
              <w:jc w:val="both"/>
            </w:pPr>
            <w:r>
              <w:rPr>
                <w:rFonts w:ascii="Times New Roman"/>
                <w:b w:val="false"/>
                <w:i w:val="false"/>
                <w:color w:val="000000"/>
                <w:sz w:val="20"/>
              </w:rPr>
              <w:t>2) перерегистрации индивидуального предпринимателя-лицензиата, изменении его наименования или юридического адреса;</w:t>
            </w:r>
          </w:p>
          <w:p>
            <w:pPr>
              <w:spacing w:after="20"/>
              <w:ind w:left="20"/>
              <w:jc w:val="both"/>
            </w:pPr>
            <w:r>
              <w:rPr>
                <w:rFonts w:ascii="Times New Roman"/>
                <w:b w:val="false"/>
                <w:i w:val="false"/>
                <w:color w:val="000000"/>
                <w:sz w:val="20"/>
              </w:rPr>
              <w:t xml:space="preserve">3) реорганизации юридического лица-лицензиата в соответствии с порядком, определенным в соответствии с </w:t>
            </w:r>
            <w:r>
              <w:rPr>
                <w:rFonts w:ascii="Times New Roman"/>
                <w:b w:val="false"/>
                <w:i w:val="false"/>
                <w:color w:val="000000"/>
                <w:sz w:val="20"/>
              </w:rPr>
              <w:t>Законом</w:t>
            </w:r>
            <w:r>
              <w:rPr>
                <w:rFonts w:ascii="Times New Roman"/>
                <w:b w:val="false"/>
                <w:i w:val="false"/>
                <w:color w:val="000000"/>
                <w:sz w:val="20"/>
              </w:rPr>
              <w:t>;</w:t>
            </w:r>
          </w:p>
          <w:p>
            <w:pPr>
              <w:spacing w:after="20"/>
              <w:ind w:left="20"/>
              <w:jc w:val="both"/>
            </w:pPr>
            <w:r>
              <w:rPr>
                <w:rFonts w:ascii="Times New Roman"/>
                <w:b w:val="false"/>
                <w:i w:val="false"/>
                <w:color w:val="000000"/>
                <w:sz w:val="20"/>
              </w:rPr>
              <w:t>4) изменения наименования и (или) места нахождения юридического лица-лицензиата;</w:t>
            </w:r>
          </w:p>
          <w:p>
            <w:pPr>
              <w:spacing w:after="20"/>
              <w:ind w:left="20"/>
              <w:jc w:val="both"/>
            </w:pPr>
            <w:r>
              <w:rPr>
                <w:rFonts w:ascii="Times New Roman"/>
                <w:b w:val="false"/>
                <w:i w:val="false"/>
                <w:color w:val="000000"/>
                <w:sz w:val="20"/>
              </w:rPr>
              <w:t xml:space="preserve">5) отчуждения лицензиатом лицензии, выданной по классу "разрешения, выдаваемые на объекты", вместе с объектом в пользу третьих лиц в случаях, если отчуждаемость конкретной лицензии предусмотрена </w:t>
            </w:r>
            <w:r>
              <w:rPr>
                <w:rFonts w:ascii="Times New Roman"/>
                <w:b w:val="false"/>
                <w:i w:val="false"/>
                <w:color w:val="000000"/>
                <w:sz w:val="20"/>
              </w:rPr>
              <w:t>приложением 1</w:t>
            </w:r>
            <w:r>
              <w:rPr>
                <w:rFonts w:ascii="Times New Roman"/>
                <w:b w:val="false"/>
                <w:i w:val="false"/>
                <w:color w:val="000000"/>
                <w:sz w:val="20"/>
              </w:rPr>
              <w:t xml:space="preserve"> к Закону;</w:t>
            </w:r>
          </w:p>
          <w:p>
            <w:pPr>
              <w:spacing w:after="20"/>
              <w:ind w:left="20"/>
              <w:jc w:val="both"/>
            </w:pPr>
            <w:r>
              <w:rPr>
                <w:rFonts w:ascii="Times New Roman"/>
                <w:b w:val="false"/>
                <w:i w:val="false"/>
                <w:color w:val="000000"/>
                <w:sz w:val="20"/>
              </w:rPr>
              <w:t>6) изменения адреса места нахождения объекта без его физического перемещения для лицензии, выданной по классу "разрешения, выдаваемые на объекты" или для приложений к лицензии с указанием объектов;</w:t>
            </w:r>
          </w:p>
          <w:p>
            <w:pPr>
              <w:spacing w:after="20"/>
              <w:ind w:left="20"/>
              <w:jc w:val="both"/>
            </w:pPr>
            <w:r>
              <w:rPr>
                <w:rFonts w:ascii="Times New Roman"/>
                <w:b w:val="false"/>
                <w:i w:val="false"/>
                <w:color w:val="000000"/>
                <w:sz w:val="20"/>
              </w:rPr>
              <w:t>7) наличия требования о переоформлении в законах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переоформлении лицензии и (или) приложения не требование от заявителей предоставления иных документов, за исключением:</w:t>
            </w:r>
          </w:p>
          <w:p>
            <w:pPr>
              <w:spacing w:after="20"/>
              <w:ind w:left="20"/>
              <w:jc w:val="both"/>
            </w:pPr>
            <w:r>
              <w:rPr>
                <w:rFonts w:ascii="Times New Roman"/>
                <w:b w:val="false"/>
                <w:i w:val="false"/>
                <w:color w:val="000000"/>
                <w:sz w:val="20"/>
              </w:rPr>
              <w:t>1) заявления по форме, утверждаемой уполномоченным органом в сфере разрешений и уведомлений, Национальным Банком Республики Казахстан или уполномоченным органом по регулированию, контролю и надзору финансового рынка и финансовых организаций;</w:t>
            </w:r>
          </w:p>
          <w:p>
            <w:pPr>
              <w:spacing w:after="20"/>
              <w:ind w:left="20"/>
              <w:jc w:val="both"/>
            </w:pPr>
            <w:r>
              <w:rPr>
                <w:rFonts w:ascii="Times New Roman"/>
                <w:b w:val="false"/>
                <w:i w:val="false"/>
                <w:color w:val="000000"/>
                <w:sz w:val="20"/>
              </w:rPr>
              <w:t>2) для случаев переоформления лицензии – документа, подтверждающий уплату лицензионного сбора, за исключением оплаты через платежный шлюз "электронного правительства";</w:t>
            </w:r>
          </w:p>
          <w:p>
            <w:pPr>
              <w:spacing w:after="20"/>
              <w:ind w:left="20"/>
              <w:jc w:val="both"/>
            </w:pPr>
            <w:r>
              <w:rPr>
                <w:rFonts w:ascii="Times New Roman"/>
                <w:b w:val="false"/>
                <w:i w:val="false"/>
                <w:color w:val="000000"/>
                <w:sz w:val="20"/>
              </w:rPr>
              <w:t>3) копии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осуществление лицензиаром проверки соответствия заявителя квалификационным требованиям при переоформлении лицензии и (или) приложения, за исключением переоформления при реорганизации юридического лица-лицензиата в форме выделения и разделения.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отказа в переоформлении лицензии и (или) приложения к лицензии в случаях непредставления или ненадлежащего оформления заявителем следующих документов:</w:t>
            </w:r>
          </w:p>
          <w:p>
            <w:pPr>
              <w:spacing w:after="20"/>
              <w:ind w:left="20"/>
              <w:jc w:val="both"/>
            </w:pPr>
            <w:r>
              <w:rPr>
                <w:rFonts w:ascii="Times New Roman"/>
                <w:b w:val="false"/>
                <w:i w:val="false"/>
                <w:color w:val="000000"/>
                <w:sz w:val="20"/>
              </w:rPr>
              <w:t>1) заявления по форме, утверждаемой уполномоченным органом в сфере разрешений и уведомлений, Национальным Банком Республики Казахстан или уполномоченным органом по регулированию, контролю и надзору финансового рынка и финансовых организаций;</w:t>
            </w:r>
          </w:p>
          <w:p>
            <w:pPr>
              <w:spacing w:after="20"/>
              <w:ind w:left="20"/>
              <w:jc w:val="both"/>
            </w:pPr>
            <w:r>
              <w:rPr>
                <w:rFonts w:ascii="Times New Roman"/>
                <w:b w:val="false"/>
                <w:i w:val="false"/>
                <w:color w:val="000000"/>
                <w:sz w:val="20"/>
              </w:rPr>
              <w:t>2) для случаев переоформления лицензии – документ, подтверждающий уплату лицензионного сбора, за исключением оплаты через платежный шлюз "электронного правительства";</w:t>
            </w:r>
          </w:p>
          <w:p>
            <w:pPr>
              <w:spacing w:after="20"/>
              <w:ind w:left="20"/>
              <w:jc w:val="both"/>
            </w:pPr>
            <w:r>
              <w:rPr>
                <w:rFonts w:ascii="Times New Roman"/>
                <w:b w:val="false"/>
                <w:i w:val="false"/>
                <w:color w:val="000000"/>
                <w:sz w:val="20"/>
              </w:rPr>
              <w:t>3) копии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 а также в случае несоответствия заявителя квалификационным требованиям.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оформления лицензии и (или) приложения к лицензиям в электронной форме с соблюдением следующих требований:</w:t>
            </w:r>
          </w:p>
          <w:p>
            <w:pPr>
              <w:spacing w:after="20"/>
              <w:ind w:left="20"/>
              <w:jc w:val="both"/>
            </w:pPr>
            <w:r>
              <w:rPr>
                <w:rFonts w:ascii="Times New Roman"/>
                <w:b w:val="false"/>
                <w:i w:val="false"/>
                <w:color w:val="000000"/>
                <w:sz w:val="20"/>
              </w:rPr>
              <w:t>1) в случае обращения заявителя за получением разрешения и (или) приложения к разрешению на бумажном носителе разрешение и (или) приложение к разрешению оформляются в электронной форме, распечатываются и заверяются печатью разрешительного органа и подписью руководителя разрешительного органа;</w:t>
            </w:r>
          </w:p>
          <w:p>
            <w:pPr>
              <w:spacing w:after="20"/>
              <w:ind w:left="20"/>
              <w:jc w:val="both"/>
            </w:pPr>
            <w:r>
              <w:rPr>
                <w:rFonts w:ascii="Times New Roman"/>
                <w:b w:val="false"/>
                <w:i w:val="false"/>
                <w:color w:val="000000"/>
                <w:sz w:val="20"/>
              </w:rPr>
              <w:t>2) разрешение и (или) приложение к разрешению выдаются на бумажном носителе в случае отсутствия возможности выдать разрешение и (или) приложение к разрешению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переоформления лицензии и (или) приложения к лицензии лицензиаром в течение трех рабочих дней с момента подачи документов, за исключением переоформления лицензии при реорганизации юридического лица в форме выделения или разделения.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переоформления на вновь возникшее юридическое лицо в результате слияния нескольких юридических лиц-лицензиатов, имеющих лицензии на один и тот же лицензируемый вид деятельности или подвид лицензируемого вида деятельности, только одной лицензии и (или) приложения к лицензии по выбору заявителя.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произведение переоформления лицензии присоединяемого юридического лица на юридическое лицо, к которому присоединяется юридическое лицо, если у присоединяемого юридического лица и у юридического лица, к которому присоединяется присоединяемое юридическое лицо, имеются лицензии на один и тот же лицензируемый вид деятельности или подвид лицензируемого вида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разрешительным органом отказа в переоформлении лицензии и (или) приложения к лицензии, инициированном при реорганизации юридического лица-лицензиата в форме разделения по следующим основаниям:</w:t>
            </w:r>
          </w:p>
          <w:p>
            <w:pPr>
              <w:spacing w:after="20"/>
              <w:ind w:left="20"/>
              <w:jc w:val="both"/>
            </w:pPr>
            <w:r>
              <w:rPr>
                <w:rFonts w:ascii="Times New Roman"/>
                <w:b w:val="false"/>
                <w:i w:val="false"/>
                <w:color w:val="000000"/>
                <w:sz w:val="20"/>
              </w:rPr>
              <w:t>1) непредставления или ненадлежащего оформления документов;</w:t>
            </w:r>
          </w:p>
          <w:p>
            <w:pPr>
              <w:spacing w:after="20"/>
              <w:ind w:left="20"/>
              <w:jc w:val="both"/>
            </w:pPr>
            <w:r>
              <w:rPr>
                <w:rFonts w:ascii="Times New Roman"/>
                <w:b w:val="false"/>
                <w:i w:val="false"/>
                <w:color w:val="000000"/>
                <w:sz w:val="20"/>
              </w:rPr>
              <w:t>2) несоответствия заявителя квалификационным требованиям;</w:t>
            </w:r>
          </w:p>
          <w:p>
            <w:pPr>
              <w:spacing w:after="20"/>
              <w:ind w:left="20"/>
              <w:jc w:val="both"/>
            </w:pPr>
            <w:r>
              <w:rPr>
                <w:rFonts w:ascii="Times New Roman"/>
                <w:b w:val="false"/>
                <w:i w:val="false"/>
                <w:color w:val="000000"/>
                <w:sz w:val="20"/>
              </w:rPr>
              <w:t>3) если ранее лицензия и (или) приложение к лицензии были переоформлены на другое юридическое лицо из числа вновь возникших в результате разделения юридических лиц-лицензиатов.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лицензиарами выдачи переоформленной лицензии (или) приложения к лицензии при реорганизации юридического лица-лицензиата в форме выделения или разделения не позднее пятнадцати рабочих дней, за исключением лицензий и (или) приложений к лицензиям в сфере использования атомной энергии, финансовой сфере и деятельности, связанной с концентрацией финансовых ресурсов, сфере импорта и экспорта продукции, подлежащей экспортному контролю, сфере образования, сфере углеводородов, которые переоформляются не позднее тридцати рабочих дней со дня представления заявления с документами либо предоставления мотивированного отказа в указанные сроки.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прекращения действия лицензии и (или) приложения к лицензии в случаях:</w:t>
            </w:r>
          </w:p>
          <w:p>
            <w:pPr>
              <w:spacing w:after="20"/>
              <w:ind w:left="20"/>
              <w:jc w:val="both"/>
            </w:pPr>
            <w:r>
              <w:rPr>
                <w:rFonts w:ascii="Times New Roman"/>
                <w:b w:val="false"/>
                <w:i w:val="false"/>
                <w:color w:val="000000"/>
                <w:sz w:val="20"/>
              </w:rPr>
              <w:t>1) истечения срока, на который они выданы;</w:t>
            </w:r>
          </w:p>
          <w:p>
            <w:pPr>
              <w:spacing w:after="20"/>
              <w:ind w:left="20"/>
              <w:jc w:val="both"/>
            </w:pPr>
            <w:r>
              <w:rPr>
                <w:rFonts w:ascii="Times New Roman"/>
                <w:b w:val="false"/>
                <w:i w:val="false"/>
                <w:color w:val="000000"/>
                <w:sz w:val="20"/>
              </w:rPr>
              <w:t>2) совершения действий (операций) в полном объеме, на осуществление которых они выданы;</w:t>
            </w:r>
          </w:p>
          <w:p>
            <w:pPr>
              <w:spacing w:after="20"/>
              <w:ind w:left="20"/>
              <w:jc w:val="both"/>
            </w:pPr>
            <w:r>
              <w:rPr>
                <w:rFonts w:ascii="Times New Roman"/>
                <w:b w:val="false"/>
                <w:i w:val="false"/>
                <w:color w:val="000000"/>
                <w:sz w:val="20"/>
              </w:rPr>
              <w:t>3) лишения (отзыва) лицензии и (или) приложения к лицензии;</w:t>
            </w:r>
          </w:p>
          <w:p>
            <w:pPr>
              <w:spacing w:after="20"/>
              <w:ind w:left="20"/>
              <w:jc w:val="both"/>
            </w:pPr>
            <w:r>
              <w:rPr>
                <w:rFonts w:ascii="Times New Roman"/>
                <w:b w:val="false"/>
                <w:i w:val="false"/>
                <w:color w:val="000000"/>
                <w:sz w:val="20"/>
              </w:rPr>
              <w:t>4) прекращения деятельности физического лица, ликвидации юридического лица;</w:t>
            </w:r>
          </w:p>
          <w:p>
            <w:pPr>
              <w:spacing w:after="20"/>
              <w:ind w:left="20"/>
              <w:jc w:val="both"/>
            </w:pPr>
            <w:r>
              <w:rPr>
                <w:rFonts w:ascii="Times New Roman"/>
                <w:b w:val="false"/>
                <w:i w:val="false"/>
                <w:color w:val="000000"/>
                <w:sz w:val="20"/>
              </w:rPr>
              <w:t>5) добровольного обращения лицензиата к лицензиару о прекращении действия лицензии и (или) приложения к лицензии;</w:t>
            </w:r>
          </w:p>
          <w:p>
            <w:pPr>
              <w:spacing w:after="20"/>
              <w:ind w:left="20"/>
              <w:jc w:val="both"/>
            </w:pPr>
            <w:r>
              <w:rPr>
                <w:rFonts w:ascii="Times New Roman"/>
                <w:b w:val="false"/>
                <w:i w:val="false"/>
                <w:color w:val="000000"/>
                <w:sz w:val="20"/>
              </w:rPr>
              <w:t xml:space="preserve">6) исключения лицензии или отдельного вида деятельности и (или) подвида деятельности или действия (операции) из </w:t>
            </w:r>
            <w:r>
              <w:rPr>
                <w:rFonts w:ascii="Times New Roman"/>
                <w:b w:val="false"/>
                <w:i w:val="false"/>
                <w:color w:val="000000"/>
                <w:sz w:val="20"/>
              </w:rPr>
              <w:t>приложения 1</w:t>
            </w:r>
            <w:r>
              <w:rPr>
                <w:rFonts w:ascii="Times New Roman"/>
                <w:b w:val="false"/>
                <w:i w:val="false"/>
                <w:color w:val="000000"/>
                <w:sz w:val="20"/>
              </w:rPr>
              <w:t xml:space="preserve"> к Закону;</w:t>
            </w:r>
          </w:p>
          <w:p>
            <w:pPr>
              <w:spacing w:after="20"/>
              <w:ind w:left="20"/>
              <w:jc w:val="both"/>
            </w:pPr>
            <w:r>
              <w:rPr>
                <w:rFonts w:ascii="Times New Roman"/>
                <w:b w:val="false"/>
                <w:i w:val="false"/>
                <w:color w:val="000000"/>
                <w:sz w:val="20"/>
              </w:rPr>
              <w:t>7) исключения лицензиата из числа лиц, подлежащих лицензированию.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разрешительными органами особых условий лицензирования отдельных видов деятельности в сферах игорного бизнеса, архитектуры, градостроительства и строительства и использования атомной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разрешительными органами общих положений о лицензировании в сфере экспорта и импорта.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разрешительным органом сроков выдачи разрешений второй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разрешительным органом мотивированного отказа в выдаче заявителю разрешения второй категории в сроки, установленные для выдачи разрешения второй категории с указанием причины отказа.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разрешительным органом выдачи дубликатов разрешения и (или) приложения к разрешению с надписью "дубликат" в правом верхнем углу и указанием даты первичной выдачи разрешения и (или) приложения к разрешению и даты их переоформления в течение двух рабочих дней со дня подачи соответствующего заявления.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разрешительным органом в течение двух рабочих дней со дня подачи заявителем соответствующего заявления внесения необходимых изменений в государственный электронный реестр разрешений и уведомлений и выдачи разрешение и (или) приложение к разрешению с соответствующими исправлениями (в случае обнаружения ошибок в выданном разрешении и (или) приложении к разрешению).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Надлежащее осуществление разрешительным органом приостановления действия разрешения и (или) приложения к разрешению.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разрешительным органом проверки устранения нарушений в течение десяти рабочих дней со дня подачи заявителем заявления об устранении нарушений.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непредставления лицензиатом или владельцем разрешения второй категории заявления об устранении нарушений, явившихся основанием для приостановления разрешения и (или) приложения к разрешению до истечения срока приостановления, инициирование разрешительным органом процедуры лишения (отзыва) разрешения и (или) приложения к разрешению в течение десяти рабочих дней с момента истечения срока приостановления.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Надлежащее осуществление разрешительным органом лишения (отзыва) разрешения.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истребование от заявителей документов и иной информации, которые могут быть получены из государственных электронных информационных ресурсов при уведомительном порядке осуществления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государственными органами, осуществляющими прием уведомлений, заявителям в течение трех рабочих дней со дня обращения выписки из государственного электронного реестра разрешений и уведомлений о направленных заявителями уведомлениях.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разрешительными органами в государственный электронный реестр разрешений и уведомлений информации об осуществленных разрешительных процедурах в бумажной форме одновременно с осуществлением разрешительной процедуры, за исключением разрешений, не подлежащих автоматизации.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разрешительными органами на постоянной основе государственного электронного реестра разрешений и уведомлений с обязательным внесением соответствующих сведений, в случае приостановления деятельности или отдельных видов деятельности или действий (операций) физического или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субъектом (объектом) контроля и надзора исключения уведомления из государственного электронного реестра разрешений и уведомлений по заявлению заявителя, по решению суда о запрещении деятельности или отдельных видов деятельности или действий физического или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мая 2023 года № 63</w:t>
            </w:r>
          </w:p>
        </w:tc>
      </w:tr>
    </w:tbl>
    <w:bookmarkStart w:name="z203" w:id="70"/>
    <w:p>
      <w:pPr>
        <w:spacing w:after="0"/>
        <w:ind w:left="0"/>
        <w:jc w:val="left"/>
      </w:pPr>
      <w:r>
        <w:rPr>
          <w:rFonts w:ascii="Times New Roman"/>
          <w:b/>
          <w:i w:val="false"/>
          <w:color w:val="000000"/>
        </w:rPr>
        <w:t xml:space="preserve"> Проверочный лист в области поддержки и защиты субъектов предпринимательства в соответствии со </w:t>
      </w:r>
      <w:r>
        <w:rPr>
          <w:rFonts w:ascii="Times New Roman"/>
          <w:b/>
          <w:i w:val="false"/>
          <w:color w:val="000000"/>
        </w:rPr>
        <w:t>статьей 138</w:t>
      </w:r>
      <w:r>
        <w:rPr>
          <w:rFonts w:ascii="Times New Roman"/>
          <w:b/>
          <w:i w:val="false"/>
          <w:color w:val="000000"/>
        </w:rPr>
        <w:t xml:space="preserve"> Предпринимательского кодекса Республики Казахстан в отношении государственных органов, осуществляющих контроль в сферах деятельности субъектов предпринимательства</w:t>
      </w:r>
    </w:p>
    <w:bookmarkEnd w:id="70"/>
    <w:p>
      <w:pPr>
        <w:spacing w:after="0"/>
        <w:ind w:left="0"/>
        <w:jc w:val="both"/>
      </w:pPr>
      <w:r>
        <w:rPr>
          <w:rFonts w:ascii="Times New Roman"/>
          <w:b w:val="false"/>
          <w:i w:val="false"/>
          <w:color w:val="ff0000"/>
          <w:sz w:val="28"/>
        </w:rPr>
        <w:t xml:space="preserve">
      Сноска. Проверочный лист - в редакции приказа Заместителя Премьер-Министра - Министра национальной экономики РК от 18.03.2024 </w:t>
      </w:r>
      <w:r>
        <w:rPr>
          <w:rFonts w:ascii="Times New Roman"/>
          <w:b w:val="false"/>
          <w:i w:val="false"/>
          <w:color w:val="ff0000"/>
          <w:sz w:val="28"/>
        </w:rPr>
        <w:t>№ 11</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Государственный орган, назначивший проверку/профилактический контроль</w:t>
      </w:r>
    </w:p>
    <w:p>
      <w:pPr>
        <w:spacing w:after="0"/>
        <w:ind w:left="0"/>
        <w:jc w:val="both"/>
      </w:pPr>
      <w:r>
        <w:rPr>
          <w:rFonts w:ascii="Times New Roman"/>
          <w:b w:val="false"/>
          <w:i w:val="false"/>
          <w:color w:val="000000"/>
          <w:sz w:val="28"/>
        </w:rPr>
        <w:t>с посещением субъекта (объекта) контроля: 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критериев оценки степени риска и проверочных листов, применяемые для проведения профилактического контроля с посещением субъекта (объекта) контроля и надзора и (или) проверок на соответствие требованиям, утвержденных совместным актом регулирующего государственного органа, уполномоченного органа по предпринимательству и размещенных на интернет-ресурсах регулирующего государственного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касающиеся критериев оценки степени риска для отбора субъектов (объектов) контроля и надзора, проверочных листов, которые размещаются на интернет-ресурсах регулирующих государственных органов и иных цифровых платформах.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проверочных листов в сфере частного предпринимательства, утвержденных совместным актом регулирующего государственного органа и уполномоченного органа по предпринимательству и размещенных на интернет-ресурсах регулирующих государственных органов.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профилактического контроля без посещения субъекта (объекта) контроля и надзора на основании анализа отчетности, представляемой субъектами частного предпринимательства, сведений уполномоченных государственных органов, а также полученных из государственных информационных систем и электронных информационных ресурсов, и других документов и сведений о деятельности субъекта (объекта) контроля и надзора.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профилактического контроля с посещением субъекта (объекта) контроля и надзора в отношении конкретного субъекта (объекта) контроля и надзора на основании полугодового графика и полугодового списка, утвержденного регулирующим государственным органом или местным исполнительным органом.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внеплановых проверок в отношении конкретного субъекта (объекта) контроля и надзора по следующим основаниям:</w:t>
            </w:r>
          </w:p>
          <w:p>
            <w:pPr>
              <w:spacing w:after="20"/>
              <w:ind w:left="20"/>
              <w:jc w:val="both"/>
            </w:pPr>
            <w:r>
              <w:rPr>
                <w:rFonts w:ascii="Times New Roman"/>
                <w:b w:val="false"/>
                <w:i w:val="false"/>
                <w:color w:val="000000"/>
                <w:sz w:val="20"/>
              </w:rPr>
              <w:t>1) контроль исполнения предписаний об устранении выявленных грубых нарушений, определенных в критериях оценки степени риска, в результате проверки на соответствие требованиям и профилактического контроля с посещением субъекта (объекта) контроля и надзора;</w:t>
            </w:r>
          </w:p>
          <w:p>
            <w:pPr>
              <w:spacing w:after="20"/>
              <w:ind w:left="20"/>
              <w:jc w:val="both"/>
            </w:pPr>
            <w:r>
              <w:rPr>
                <w:rFonts w:ascii="Times New Roman"/>
                <w:b w:val="false"/>
                <w:i w:val="false"/>
                <w:color w:val="000000"/>
                <w:sz w:val="20"/>
              </w:rPr>
              <w:t>2) контроль исполнения предписаний об устранении выявленных значительных и незначительных нарушений, определенных в критериях оценки степени риска, в результате проверки на соответствие требованиям и профилактического контроля с посещением субъекта (объекта) контроля и надзора в случаях, если субъект контроля и надзора более одного раза не предоставил информацию об устранении выявленных нарушений и (или) не устранил нарушения;</w:t>
            </w:r>
          </w:p>
          <w:p>
            <w:pPr>
              <w:spacing w:after="20"/>
              <w:ind w:left="20"/>
              <w:jc w:val="both"/>
            </w:pPr>
            <w:r>
              <w:rPr>
                <w:rFonts w:ascii="Times New Roman"/>
                <w:b w:val="false"/>
                <w:i w:val="false"/>
                <w:color w:val="000000"/>
                <w:sz w:val="20"/>
              </w:rPr>
              <w:t>3) обращения физических и юридических лиц по нарушениям требований законодательства Республики Казахстан при наличии убедительных оснований и подтверждающих доказательств;</w:t>
            </w:r>
          </w:p>
          <w:p>
            <w:pPr>
              <w:spacing w:after="20"/>
              <w:ind w:left="20"/>
              <w:jc w:val="both"/>
            </w:pPr>
            <w:r>
              <w:rPr>
                <w:rFonts w:ascii="Times New Roman"/>
                <w:b w:val="false"/>
                <w:i w:val="false"/>
                <w:color w:val="000000"/>
                <w:sz w:val="20"/>
              </w:rPr>
              <w:t>4) поручения органов прокуратуры по конкретным фактам причинения либо об угрозе причинения вреда жизни, здоровью человека, окружающей среде и законным интересам физических и юридических лиц, государства;</w:t>
            </w:r>
          </w:p>
          <w:p>
            <w:pPr>
              <w:spacing w:after="20"/>
              <w:ind w:left="20"/>
              <w:jc w:val="both"/>
            </w:pPr>
            <w:r>
              <w:rPr>
                <w:rFonts w:ascii="Times New Roman"/>
                <w:b w:val="false"/>
                <w:i w:val="false"/>
                <w:color w:val="000000"/>
                <w:sz w:val="20"/>
              </w:rPr>
              <w:t>5) обращения государственных органов по конкретным фактам причинения вреда жизни, здоровью человека, окружающей среде и законным интересам физических и юридических лиц, государства, а также нарушений требований законодательства Республики Казахстан, неустранение которых влечет причинение вреда жизни и здоровью человека;</w:t>
            </w:r>
          </w:p>
          <w:p>
            <w:pPr>
              <w:spacing w:after="20"/>
              <w:ind w:left="20"/>
              <w:jc w:val="both"/>
            </w:pPr>
            <w:r>
              <w:rPr>
                <w:rFonts w:ascii="Times New Roman"/>
                <w:b w:val="false"/>
                <w:i w:val="false"/>
                <w:color w:val="000000"/>
                <w:sz w:val="20"/>
              </w:rPr>
              <w:t>6) повторная проверка, связанная с обращением субъекта контроля и надзора о несогласии с первоначальной проверкой (неправомерность применения мер оперативного реагирования);</w:t>
            </w:r>
          </w:p>
          <w:p>
            <w:pPr>
              <w:spacing w:after="20"/>
              <w:ind w:left="20"/>
              <w:jc w:val="both"/>
            </w:pPr>
            <w:r>
              <w:rPr>
                <w:rFonts w:ascii="Times New Roman"/>
                <w:b w:val="false"/>
                <w:i w:val="false"/>
                <w:color w:val="000000"/>
                <w:sz w:val="20"/>
              </w:rPr>
              <w:t>7) поручение органа уголовного преследования по основаниям, предусмотренным Уголовно-процессуальным кодексом Республики Казахстан;</w:t>
            </w:r>
          </w:p>
          <w:p>
            <w:pPr>
              <w:spacing w:after="20"/>
              <w:ind w:left="20"/>
              <w:jc w:val="both"/>
            </w:pPr>
            <w:r>
              <w:rPr>
                <w:rFonts w:ascii="Times New Roman"/>
                <w:b w:val="false"/>
                <w:i w:val="false"/>
                <w:color w:val="000000"/>
                <w:sz w:val="20"/>
              </w:rPr>
              <w:t xml:space="preserve">8) обращения налогоплательщика, сведения и вопросы, определенные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налогах и других обязательных платежах в бюджет" (Налоговый кодекс).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расследования по следующим основаниям:</w:t>
            </w:r>
          </w:p>
          <w:p>
            <w:pPr>
              <w:spacing w:after="20"/>
              <w:ind w:left="20"/>
              <w:jc w:val="both"/>
            </w:pPr>
            <w:r>
              <w:rPr>
                <w:rFonts w:ascii="Times New Roman"/>
                <w:b w:val="false"/>
                <w:i w:val="false"/>
                <w:color w:val="000000"/>
                <w:sz w:val="20"/>
              </w:rPr>
              <w:t>1) обращения физических и (или) юридических лиц, а также государственных органов по конкретным фактам причинения вреда жизни, здоровью человека, окружающей среде и законным интересам физических и юридических лиц, государства в случаях, когда такой факт коснулся широкого круга лиц и требуется установить конкретный субъект (объект) контроля и надзора, допустивший нарушения;</w:t>
            </w:r>
          </w:p>
          <w:p>
            <w:pPr>
              <w:spacing w:after="20"/>
              <w:ind w:left="20"/>
              <w:jc w:val="both"/>
            </w:pPr>
            <w:r>
              <w:rPr>
                <w:rFonts w:ascii="Times New Roman"/>
                <w:b w:val="false"/>
                <w:i w:val="false"/>
                <w:color w:val="000000"/>
                <w:sz w:val="20"/>
              </w:rPr>
              <w:t xml:space="preserve">2) информация (экстренное извещение) о наступлении смерти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здоровье народа и системе здравоохранения";</w:t>
            </w:r>
          </w:p>
          <w:p>
            <w:pPr>
              <w:spacing w:after="20"/>
              <w:ind w:left="20"/>
              <w:jc w:val="both"/>
            </w:pPr>
            <w:r>
              <w:rPr>
                <w:rFonts w:ascii="Times New Roman"/>
                <w:b w:val="false"/>
                <w:i w:val="false"/>
                <w:color w:val="000000"/>
                <w:sz w:val="20"/>
              </w:rPr>
              <w:t>3) информация (экстренное извещение), подаваемая государственными органами или субъектами деятельности, о возникновении и распространении эпидемии, фальсифицированных и незарегистрированных пестицидов, ветеринарных препаратов, кормовых добавок, очагов карантинных объектов и особо опасных вредных организмов, инфекционных, паразитарных заболеваний, отравлений, радиационных аварий;</w:t>
            </w:r>
          </w:p>
          <w:p>
            <w:pPr>
              <w:spacing w:after="20"/>
              <w:ind w:left="20"/>
              <w:jc w:val="both"/>
            </w:pPr>
            <w:r>
              <w:rPr>
                <w:rFonts w:ascii="Times New Roman"/>
                <w:b w:val="false"/>
                <w:i w:val="false"/>
                <w:color w:val="000000"/>
                <w:sz w:val="20"/>
              </w:rPr>
              <w:t>4) случаи повреждения здоровья работников, связанные с их трудовой деятельностью и приведшие к нетрудоспособности либо смерти;</w:t>
            </w:r>
          </w:p>
          <w:p>
            <w:pPr>
              <w:spacing w:after="20"/>
              <w:ind w:left="20"/>
              <w:jc w:val="both"/>
            </w:pPr>
            <w:r>
              <w:rPr>
                <w:rFonts w:ascii="Times New Roman"/>
                <w:b w:val="false"/>
                <w:i w:val="false"/>
                <w:color w:val="000000"/>
                <w:sz w:val="20"/>
              </w:rPr>
              <w:t>5) аварии, технологические нарушения или инциденты, по которым возникает необходимость выяснения обстоятельств, предшествовавших им, установление их причин, характера нарушений условий эксплуатации технических устройств, технологических процессов, нарушений требований промышленной безопасности, в области электроэнергетики, определение мероприятий по ликвидации последствий и предотвращению подобных аварий, технологических нарушений или инцидентов, материального ущерба, причиненного аварией, технологическим нарушением или инцидентом;</w:t>
            </w:r>
          </w:p>
          <w:p>
            <w:pPr>
              <w:spacing w:after="20"/>
              <w:ind w:left="20"/>
              <w:jc w:val="both"/>
            </w:pPr>
            <w:r>
              <w:rPr>
                <w:rFonts w:ascii="Times New Roman"/>
                <w:b w:val="false"/>
                <w:i w:val="false"/>
                <w:color w:val="000000"/>
                <w:sz w:val="20"/>
              </w:rPr>
              <w:t>6) результаты исследования продукции по итогам контрольного закупа в случае выявления нарушения требований, установленных нормативными правовыми актами и (или) нормативными техническими документами, представляющего опасность для жизни, здоровья человека и среды обитания.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контрольного закупа в порядке, определенном законодательством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Непроведение профилактического контроля с посещением субъектов (объектов) государственного контроля и надзора без проведения профилактического контроля без посещения субъектов (объектов) государственного контроля и надзора.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минимально допустимого порога количества субъектов (объектов) контроля и надзора (пяти процентов от общего количества субъектов (объектов) контроля и надзора), в отношении которых осуществляется профилактический контроль с посещением субъекта (объекта) контроля и надзора и (или) проверка при отсутствии информационной системы оценки и управления рисками.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Несоблюдения кратности проведения профилактического контроля с посещением субъекта (объекта) контроля и надзора и (или) проверки на соответствие требованиям, указанным в нормативных правовых актах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субъектов (объектов) контроля и надзора с применением информационной системы с высокой степени риска в среднюю степень риска или со средней степени риска в низкую степень риска в случаях:</w:t>
            </w:r>
          </w:p>
          <w:p>
            <w:pPr>
              <w:spacing w:after="20"/>
              <w:ind w:left="20"/>
              <w:jc w:val="both"/>
            </w:pPr>
            <w:r>
              <w:rPr>
                <w:rFonts w:ascii="Times New Roman"/>
                <w:b w:val="false"/>
                <w:i w:val="false"/>
                <w:color w:val="000000"/>
                <w:sz w:val="20"/>
              </w:rPr>
              <w:t>1) если такие субъекты заключили договоры страхования гражданско-правовой ответственности перед третьими лицами в случаях и порядке, которые установлены законами Республики Казахстан;</w:t>
            </w:r>
          </w:p>
          <w:p>
            <w:pPr>
              <w:spacing w:after="20"/>
              <w:ind w:left="20"/>
              <w:jc w:val="both"/>
            </w:pPr>
            <w:r>
              <w:rPr>
                <w:rFonts w:ascii="Times New Roman"/>
                <w:b w:val="false"/>
                <w:i w:val="false"/>
                <w:color w:val="000000"/>
                <w:sz w:val="20"/>
              </w:rPr>
              <w:t>2) если в законах Республики Казахстан и критериях оценки степени риска регулирующих государственных органов определены случаи освобождения от профилактического контроля с посещением субъекта (объекта) контроля и надзора или проведения проверок;</w:t>
            </w:r>
          </w:p>
          <w:p>
            <w:pPr>
              <w:spacing w:after="20"/>
              <w:ind w:left="20"/>
              <w:jc w:val="both"/>
            </w:pPr>
            <w:r>
              <w:rPr>
                <w:rFonts w:ascii="Times New Roman"/>
                <w:b w:val="false"/>
                <w:i w:val="false"/>
                <w:color w:val="000000"/>
                <w:sz w:val="20"/>
              </w:rPr>
              <w:t xml:space="preserve">3) если субъекты являются членами саморегулируемой организации, основанной на добровольном членстве (участии)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саморегулировании", с которой заключено соглашение о признании результатов деятельности саморегулируемой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подзаконных нормативных правовых актов по вопросам порядка проведения государственного контроля и надзора субъектов предпринимательства.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применение мер оперативного реагирования в случаях, если в законах Республики Казахстан отсутствует порядок их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назначение внеплановой проверки по исполнению предписания об устранении выявленного нарушения по итогам внеплановой проверки, в случае непредоставления информации об исполнении предписания об устранении выявленных нарушений.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профилактического контроля с посещением субъекта (объекта) контроля и надзора и (или) проверки в установленное режиму работы субъекта частного предпринимательства, за исключением внеплановых проверок, которые проводятся во внеурочное время (ночное время, выходные или праздничные дни) в силу необходимости пресечения нарушений непосредственно в момент их совершения.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государственного контроля и надзора в отношении субъектов малого предпринимательства, в том числе микропредпринимательства, в течение трех лет со дня их государственной регистрации (кроме созданных юридических лиц в порядке реорганизации и правопреемников реорганизованных юридических лиц), за исключением внеплановых проверок.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внеплановых проверок по анонимным обращениям.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внеплановых проверок по фактам и обстоятельствам, выявленным в отношении конкретных субъектов (объектов) частного предпринимательства, которые не могли являться основанием для назначения внеплановой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профилактического контроля с посещением субъекта (объекта) контроля и надзора и (или) проверки на основании акта органа контроля и надзора о назначении профилактического контроля с посещением субъекта (объекта) контроля и надзора и (или)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в акте о назначении профилактического контроля с посещением субъекта (объекта) контроля и надзора и (или) проверки следующей информации:</w:t>
            </w:r>
          </w:p>
          <w:p>
            <w:pPr>
              <w:spacing w:after="20"/>
              <w:ind w:left="20"/>
              <w:jc w:val="both"/>
            </w:pPr>
            <w:r>
              <w:rPr>
                <w:rFonts w:ascii="Times New Roman"/>
                <w:b w:val="false"/>
                <w:i w:val="false"/>
                <w:color w:val="000000"/>
                <w:sz w:val="20"/>
              </w:rPr>
              <w:t>1) номер и дата акта;</w:t>
            </w:r>
          </w:p>
          <w:p>
            <w:pPr>
              <w:spacing w:after="20"/>
              <w:ind w:left="20"/>
              <w:jc w:val="both"/>
            </w:pPr>
            <w:r>
              <w:rPr>
                <w:rFonts w:ascii="Times New Roman"/>
                <w:b w:val="false"/>
                <w:i w:val="false"/>
                <w:color w:val="000000"/>
                <w:sz w:val="20"/>
              </w:rPr>
              <w:t>2) наименование государственного органа;</w:t>
            </w:r>
          </w:p>
          <w:p>
            <w:pPr>
              <w:spacing w:after="20"/>
              <w:ind w:left="20"/>
              <w:jc w:val="both"/>
            </w:pPr>
            <w:r>
              <w:rPr>
                <w:rFonts w:ascii="Times New Roman"/>
                <w:b w:val="false"/>
                <w:i w:val="false"/>
                <w:color w:val="000000"/>
                <w:sz w:val="20"/>
              </w:rPr>
              <w:t>3) фамилия, имя, отчество (если оно указано в документе, удостоверяющем личность) и должность лица (лиц), уполномоченного (уполномоченных) на проведение профилактического контроля с посещением субъекта (объекта) контроля и надзора и (или) проверки;</w:t>
            </w:r>
          </w:p>
          <w:p>
            <w:pPr>
              <w:spacing w:after="20"/>
              <w:ind w:left="20"/>
              <w:jc w:val="both"/>
            </w:pPr>
            <w:r>
              <w:rPr>
                <w:rFonts w:ascii="Times New Roman"/>
                <w:b w:val="false"/>
                <w:i w:val="false"/>
                <w:color w:val="000000"/>
                <w:sz w:val="20"/>
              </w:rPr>
              <w:t>4) сведения о специалистах, консультантах и экспертах, привлекаемых для проведения профилактического контроля с посещением субъекта (объекта) контроля и надзора и (или) проверки;</w:t>
            </w:r>
          </w:p>
          <w:p>
            <w:pPr>
              <w:spacing w:after="20"/>
              <w:ind w:left="20"/>
              <w:jc w:val="both"/>
            </w:pPr>
            <w:r>
              <w:rPr>
                <w:rFonts w:ascii="Times New Roman"/>
                <w:b w:val="false"/>
                <w:i w:val="false"/>
                <w:color w:val="000000"/>
                <w:sz w:val="20"/>
              </w:rPr>
              <w:t>5) наименование субъекта контроля и надзора или фамилия, имя, отчество (если оно указано в документе, удостоверяющем личность) физического лица, в отношении которого назначено проведение профилактического контроля с посещением субъекта (объекта) контроля и надзора и (или) проверки, его место нахождения, идентификационный номер, перечень объектов контроля и надзора, участок территории;</w:t>
            </w:r>
          </w:p>
          <w:p>
            <w:pPr>
              <w:spacing w:after="20"/>
              <w:ind w:left="20"/>
              <w:jc w:val="both"/>
            </w:pPr>
            <w:r>
              <w:rPr>
                <w:rFonts w:ascii="Times New Roman"/>
                <w:b w:val="false"/>
                <w:i w:val="false"/>
                <w:color w:val="000000"/>
                <w:sz w:val="20"/>
              </w:rPr>
              <w:t>6) предмет назначенного профилактического контроля с посещением субъекта (объекта) контроля и надзора и (или) проверки;</w:t>
            </w:r>
          </w:p>
          <w:p>
            <w:pPr>
              <w:spacing w:after="20"/>
              <w:ind w:left="20"/>
              <w:jc w:val="both"/>
            </w:pPr>
            <w:r>
              <w:rPr>
                <w:rFonts w:ascii="Times New Roman"/>
                <w:b w:val="false"/>
                <w:i w:val="false"/>
                <w:color w:val="000000"/>
                <w:sz w:val="20"/>
              </w:rPr>
              <w:t>7) срок проведения профилактического контроля с посещением субъекта (объекта) контроля и надзора и (или) проверки;</w:t>
            </w:r>
          </w:p>
          <w:p>
            <w:pPr>
              <w:spacing w:after="20"/>
              <w:ind w:left="20"/>
              <w:jc w:val="both"/>
            </w:pPr>
            <w:r>
              <w:rPr>
                <w:rFonts w:ascii="Times New Roman"/>
                <w:b w:val="false"/>
                <w:i w:val="false"/>
                <w:color w:val="000000"/>
                <w:sz w:val="20"/>
              </w:rPr>
              <w:t>8) основания проведения профилактического контроля с посещением субъекта (объекта) контроля и надзора и (или) проверки, в том числе нормативные правовые акты, обязательные требования которых подлежат профилактическому контролю с посещением субъекта (объекта) контроля и надзора и (или) проверке;</w:t>
            </w:r>
          </w:p>
          <w:p>
            <w:pPr>
              <w:spacing w:after="20"/>
              <w:ind w:left="20"/>
              <w:jc w:val="both"/>
            </w:pPr>
            <w:r>
              <w:rPr>
                <w:rFonts w:ascii="Times New Roman"/>
                <w:b w:val="false"/>
                <w:i w:val="false"/>
                <w:color w:val="000000"/>
                <w:sz w:val="20"/>
              </w:rPr>
              <w:t>9) период проведения профилактического контроля с посещением субъекта (объекта) контроля и надзора и (или) проверки;</w:t>
            </w:r>
          </w:p>
          <w:p>
            <w:pPr>
              <w:spacing w:after="20"/>
              <w:ind w:left="20"/>
              <w:jc w:val="both"/>
            </w:pPr>
            <w:r>
              <w:rPr>
                <w:rFonts w:ascii="Times New Roman"/>
                <w:b w:val="false"/>
                <w:i w:val="false"/>
                <w:color w:val="000000"/>
                <w:sz w:val="20"/>
              </w:rPr>
              <w:t>10) права и обязанности субъекта контроля и надзора;</w:t>
            </w:r>
          </w:p>
          <w:p>
            <w:pPr>
              <w:spacing w:after="20"/>
              <w:ind w:left="20"/>
              <w:jc w:val="both"/>
            </w:pPr>
            <w:r>
              <w:rPr>
                <w:rFonts w:ascii="Times New Roman"/>
                <w:b w:val="false"/>
                <w:i w:val="false"/>
                <w:color w:val="000000"/>
                <w:sz w:val="20"/>
              </w:rPr>
              <w:t>11) подпись лица, уполномоченного подписывать акты, и печать государственного органа;</w:t>
            </w:r>
          </w:p>
          <w:p>
            <w:pPr>
              <w:spacing w:after="20"/>
              <w:ind w:left="20"/>
              <w:jc w:val="both"/>
            </w:pPr>
            <w:r>
              <w:rPr>
                <w:rFonts w:ascii="Times New Roman"/>
                <w:b w:val="false"/>
                <w:i w:val="false"/>
                <w:color w:val="000000"/>
                <w:sz w:val="20"/>
              </w:rPr>
              <w:t>12) подпись руководителя юридического лица либо его уполномоченного лица, физического лица о получении или отказе в получении акта о назначении профилактического контроля с посещением субъекта (объекта) контроля и надзора и (или)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регистрации акта о назначении, дополнительного акта о продлении сроков профилактического контроля с посещением субъекта (объекта) контроля и надзора и (или)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Извещение в письменном виде субъект контроля и надзора (руководителя юридического лица либо его уполномоченное лицо, физическое лицо) о начале проведения профилактического контроля с посещением субъекта (объекта) контроля и надзора не менее чем за тридцать календарных дней до его начала с указанием даты.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Извещение субъект контроля и надзора о начале проведения внеплановой проверки субъекта (объекта) контроля и надзора не менее чем за сутки до ее начала с указанием предмета проведения проверки субъекта (объекта) контроля и надзора.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протокола об административном правонарушении в случаях отказа в принятии акта о назначении профилактического контроля с посещением субъекта (объекта) контроля и надзора и (или) проверки, ознакомлении с проверочным листом, а также воспрепятствования доступу должностного лица органа, осуществляющего профилактический контроль с посещением субъекта (объекта) контроля и надзора и (или) проверку, к материалам, необходимым для проведения профилактического контроля с посещением субъекта (объекта) контроля и надзора и (или)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уведомления субъекта (объекта) контроля и надзора и уполномоченного органа в области правовой статистики и специальных учетов в случаях замены состава должностных лиц, проводящих профилактический контроль с посещением субъекта (объекта) контроля и надзора и (или) проверку, до начала участия в профилактическом контроле с посещением субъекта (объекта) контроля и надзора и (или) проверке лиц, не указанных в акте о назначении профилактического контроля с посещением субъекта (объекта) контроля и надзора и (или) проверки, с указанием причины замены.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профилактического контроля с посещением субъекта (объекта) контроля и надзора и (или) проверки с учетом объема предстоящих работ, а также поставленных задач:</w:t>
            </w:r>
          </w:p>
          <w:p>
            <w:pPr>
              <w:spacing w:after="20"/>
              <w:ind w:left="20"/>
              <w:jc w:val="both"/>
            </w:pPr>
            <w:r>
              <w:rPr>
                <w:rFonts w:ascii="Times New Roman"/>
                <w:b w:val="false"/>
                <w:i w:val="false"/>
                <w:color w:val="000000"/>
                <w:sz w:val="20"/>
              </w:rPr>
              <w:t>1) для субъектов микропредпринимательства – не более пяти рабочих дней и с продлением до пяти рабочих дней;</w:t>
            </w:r>
          </w:p>
          <w:p>
            <w:pPr>
              <w:spacing w:after="20"/>
              <w:ind w:left="20"/>
              <w:jc w:val="both"/>
            </w:pPr>
            <w:r>
              <w:rPr>
                <w:rFonts w:ascii="Times New Roman"/>
                <w:b w:val="false"/>
                <w:i w:val="false"/>
                <w:color w:val="000000"/>
                <w:sz w:val="20"/>
              </w:rPr>
              <w:t>2) для субъектов малого, среднего и крупного предпринимательства, а также субъектов контроля и надзора, не являющихся субъектами частного предпринимательства:</w:t>
            </w:r>
          </w:p>
          <w:p>
            <w:pPr>
              <w:spacing w:after="20"/>
              <w:ind w:left="20"/>
              <w:jc w:val="both"/>
            </w:pPr>
            <w:r>
              <w:rPr>
                <w:rFonts w:ascii="Times New Roman"/>
                <w:b w:val="false"/>
                <w:i w:val="false"/>
                <w:color w:val="000000"/>
                <w:sz w:val="20"/>
              </w:rPr>
              <w:t>при проведении профилактического контроля с посещением субъекта (объекта) контроля и надзора и (или) проверки на соответствие требованиям – не более пятнадцати рабочих дней и с продлением на срок не более пятнадцати рабочих дней;</w:t>
            </w:r>
          </w:p>
          <w:p>
            <w:pPr>
              <w:spacing w:after="20"/>
              <w:ind w:left="20"/>
              <w:jc w:val="both"/>
            </w:pPr>
            <w:r>
              <w:rPr>
                <w:rFonts w:ascii="Times New Roman"/>
                <w:b w:val="false"/>
                <w:i w:val="false"/>
                <w:color w:val="000000"/>
                <w:sz w:val="20"/>
              </w:rPr>
              <w:t>при проведении внеплановых проверок – не более десяти рабочих дней и с продлением до десяти рабочих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продления профилактического контроля с посещением субъекта (объекта) контроля и надзора и (или) проверки только один раз, руководителем органа контроля и надзора (либо лицом, исполняющим его обязанности) в случаях необходимости:</w:t>
            </w:r>
          </w:p>
          <w:p>
            <w:pPr>
              <w:spacing w:after="20"/>
              <w:ind w:left="20"/>
              <w:jc w:val="both"/>
            </w:pPr>
            <w:r>
              <w:rPr>
                <w:rFonts w:ascii="Times New Roman"/>
                <w:b w:val="false"/>
                <w:i w:val="false"/>
                <w:color w:val="000000"/>
                <w:sz w:val="20"/>
              </w:rPr>
              <w:t>1) получения информации от иностранных государственных органов в рамках международных договоров Республики Казахстан;</w:t>
            </w:r>
          </w:p>
          <w:p>
            <w:pPr>
              <w:spacing w:after="20"/>
              <w:ind w:left="20"/>
              <w:jc w:val="both"/>
            </w:pPr>
            <w:r>
              <w:rPr>
                <w:rFonts w:ascii="Times New Roman"/>
                <w:b w:val="false"/>
                <w:i w:val="false"/>
                <w:color w:val="000000"/>
                <w:sz w:val="20"/>
              </w:rPr>
              <w:t>2) установления местонахождения лица, в отношении которого проводятся профилактический контроль с посещением субъекта (объекта) контроля и надзора и (или) проверка;</w:t>
            </w:r>
          </w:p>
          <w:p>
            <w:pPr>
              <w:spacing w:after="20"/>
              <w:ind w:left="20"/>
              <w:jc w:val="both"/>
            </w:pPr>
            <w:r>
              <w:rPr>
                <w:rFonts w:ascii="Times New Roman"/>
                <w:b w:val="false"/>
                <w:i w:val="false"/>
                <w:color w:val="000000"/>
                <w:sz w:val="20"/>
              </w:rPr>
              <w:t>3) получения результатов лабораторных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дополнительного акта о продлении сроков профилактического контроля с посещением субъекта (объекта) контроля и надзора и (или) проверки с регистрацией в уполномоченном органе по правовой статистике и специальным учетам и указанием номера и даты регистрации предыдущего акта о назначении профилактического контроля с посещением субъекта (объекта) контроля и надзора и (или) проверки и причина продления в случае продления сроков профилактического контроля с посещением субъекта (объекта) контроля и надзора и (или) проверки и причины продления.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субъекта (объекта) контроля и надзора о продлении сроков профилактического контроля с посещением субъекта (объекта) контроля и надзора и (или) проверки за один рабочий день до продления.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Произведение отбора образцов продукции должностным лицом органа контроля и надзора в присутствии руководителя или представителя субъекта контроля и надзора и уполномоченного лица субъекта контроля и надзора, удостоверенного актом отбора образцов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в акте отбора образцов продукции:</w:t>
            </w:r>
          </w:p>
          <w:p>
            <w:pPr>
              <w:spacing w:after="20"/>
              <w:ind w:left="20"/>
              <w:jc w:val="both"/>
            </w:pPr>
            <w:r>
              <w:rPr>
                <w:rFonts w:ascii="Times New Roman"/>
                <w:b w:val="false"/>
                <w:i w:val="false"/>
                <w:color w:val="000000"/>
                <w:sz w:val="20"/>
              </w:rPr>
              <w:t>1) место и дата составления;</w:t>
            </w:r>
          </w:p>
          <w:p>
            <w:pPr>
              <w:spacing w:after="20"/>
              <w:ind w:left="20"/>
              <w:jc w:val="both"/>
            </w:pPr>
            <w:r>
              <w:rPr>
                <w:rFonts w:ascii="Times New Roman"/>
                <w:b w:val="false"/>
                <w:i w:val="false"/>
                <w:color w:val="000000"/>
                <w:sz w:val="20"/>
              </w:rPr>
              <w:t>2) номер и дата решения руководителя органа контроля и надзора, на основании которого осуществляется отбор образцов продукции;</w:t>
            </w:r>
          </w:p>
          <w:p>
            <w:pPr>
              <w:spacing w:after="20"/>
              <w:ind w:left="20"/>
              <w:jc w:val="both"/>
            </w:pPr>
            <w:r>
              <w:rPr>
                <w:rFonts w:ascii="Times New Roman"/>
                <w:b w:val="false"/>
                <w:i w:val="false"/>
                <w:color w:val="000000"/>
                <w:sz w:val="20"/>
              </w:rPr>
              <w:t>3) должности, фамилии, имена и отчества (если они указаны в документах, удостоверяющих личность) должностных лиц органа контроля и надзора, осуществляющих отбор образцов продукции;</w:t>
            </w:r>
          </w:p>
          <w:p>
            <w:pPr>
              <w:spacing w:after="20"/>
              <w:ind w:left="20"/>
              <w:jc w:val="both"/>
            </w:pPr>
            <w:r>
              <w:rPr>
                <w:rFonts w:ascii="Times New Roman"/>
                <w:b w:val="false"/>
                <w:i w:val="false"/>
                <w:color w:val="000000"/>
                <w:sz w:val="20"/>
              </w:rPr>
              <w:t>4) наименование и место нахождения субъекта (объекта) контроля и надзора, у которого производится отбор образцов продукции;</w:t>
            </w:r>
          </w:p>
          <w:p>
            <w:pPr>
              <w:spacing w:after="20"/>
              <w:ind w:left="20"/>
              <w:jc w:val="both"/>
            </w:pPr>
            <w:r>
              <w:rPr>
                <w:rFonts w:ascii="Times New Roman"/>
                <w:b w:val="false"/>
                <w:i w:val="false"/>
                <w:color w:val="000000"/>
                <w:sz w:val="20"/>
              </w:rPr>
              <w:t>5) должность и фамилия, имя, отчество (если оно указано в документе, удостоверяющем личность) руководителя или представителя субъекта контроля и надзора и уполномоченного лица субъекта контроля и надзора;</w:t>
            </w:r>
          </w:p>
          <w:p>
            <w:pPr>
              <w:spacing w:after="20"/>
              <w:ind w:left="20"/>
              <w:jc w:val="both"/>
            </w:pPr>
            <w:r>
              <w:rPr>
                <w:rFonts w:ascii="Times New Roman"/>
                <w:b w:val="false"/>
                <w:i w:val="false"/>
                <w:color w:val="000000"/>
                <w:sz w:val="20"/>
              </w:rPr>
              <w:t>6) перечень и количество отобранных образцов продукции с указанием производителя, даты производства, серии (номера) партии, общей стоимости образцов;</w:t>
            </w:r>
          </w:p>
          <w:p>
            <w:pPr>
              <w:spacing w:after="20"/>
              <w:ind w:left="20"/>
              <w:jc w:val="both"/>
            </w:pPr>
            <w:r>
              <w:rPr>
                <w:rFonts w:ascii="Times New Roman"/>
                <w:b w:val="false"/>
                <w:i w:val="false"/>
                <w:color w:val="000000"/>
                <w:sz w:val="20"/>
              </w:rPr>
              <w:t>7) вид упаковки и номер печати (пломбы).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ограничений при проведении профилактического контроля с посещением субъекта (объекта) контроля и надзора и (или) проверки:</w:t>
            </w:r>
          </w:p>
          <w:p>
            <w:pPr>
              <w:spacing w:after="20"/>
              <w:ind w:left="20"/>
              <w:jc w:val="both"/>
            </w:pPr>
            <w:r>
              <w:rPr>
                <w:rFonts w:ascii="Times New Roman"/>
                <w:b w:val="false"/>
                <w:i w:val="false"/>
                <w:color w:val="000000"/>
                <w:sz w:val="20"/>
              </w:rPr>
              <w:t>1) проверять выполнение требований, не установленных в проверочных листах данного органа контроля и надзора, а также если такие требования не относятся к компетенции государственного органа, от имени которого действуют данные должностные лица;</w:t>
            </w:r>
          </w:p>
          <w:p>
            <w:pPr>
              <w:spacing w:after="20"/>
              <w:ind w:left="20"/>
              <w:jc w:val="both"/>
            </w:pPr>
            <w:r>
              <w:rPr>
                <w:rFonts w:ascii="Times New Roman"/>
                <w:b w:val="false"/>
                <w:i w:val="false"/>
                <w:color w:val="000000"/>
                <w:sz w:val="20"/>
              </w:rPr>
              <w:t>2) требовать предоставления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профилактического контроля с посещением субъекта (объекта) контроля и надзора и (или) проверки или не относятся к предмету профилактического контроля с посещением субъекта (объекта) контроля и надзора и (или) проверки;</w:t>
            </w:r>
          </w:p>
          <w:p>
            <w:pPr>
              <w:spacing w:after="20"/>
              <w:ind w:left="20"/>
              <w:jc w:val="both"/>
            </w:pPr>
            <w:r>
              <w:rPr>
                <w:rFonts w:ascii="Times New Roman"/>
                <w:b w:val="false"/>
                <w:i w:val="false"/>
                <w:color w:val="000000"/>
                <w:sz w:val="20"/>
              </w:rPr>
              <w:t>3)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акта об отборе указанных образцов, проб по установленной форме и (или)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правилами и методами исследований, испытаний, измерений;</w:t>
            </w:r>
          </w:p>
          <w:p>
            <w:pPr>
              <w:spacing w:after="20"/>
              <w:ind w:left="20"/>
              <w:jc w:val="both"/>
            </w:pPr>
            <w:r>
              <w:rPr>
                <w:rFonts w:ascii="Times New Roman"/>
                <w:b w:val="false"/>
                <w:i w:val="false"/>
                <w:color w:val="000000"/>
                <w:sz w:val="20"/>
              </w:rPr>
              <w:t>4) разглашать и (или) распространять информацию, полученную в результате проведения профилактического контроля с посещением субъекта (объекта) контроля и надзора и (или) проверки и составляющую коммерческую, налоговую или иную охраняемую законом тайну, за исключением случаев, предусмотренных законами Республики Казахстан;</w:t>
            </w:r>
          </w:p>
          <w:p>
            <w:pPr>
              <w:spacing w:after="20"/>
              <w:ind w:left="20"/>
              <w:jc w:val="both"/>
            </w:pPr>
            <w:r>
              <w:rPr>
                <w:rFonts w:ascii="Times New Roman"/>
                <w:b w:val="false"/>
                <w:i w:val="false"/>
                <w:color w:val="000000"/>
                <w:sz w:val="20"/>
              </w:rPr>
              <w:t>5) превышать установленные сроки проведения профилактического контроля с посещением субъекта (объекта) контроля и надзора и (или) проверки;</w:t>
            </w:r>
          </w:p>
          <w:p>
            <w:pPr>
              <w:spacing w:after="20"/>
              <w:ind w:left="20"/>
              <w:jc w:val="both"/>
            </w:pPr>
            <w:r>
              <w:rPr>
                <w:rFonts w:ascii="Times New Roman"/>
                <w:b w:val="false"/>
                <w:i w:val="false"/>
                <w:color w:val="000000"/>
                <w:sz w:val="20"/>
              </w:rPr>
              <w:t>6) проводить профилактический контроль с посещением субъекта (объекта) контроля и надзора и (или) проверку субъекта (объекта) контроля и надзора, в отношении которого ранее проводились профилактический контроль с посещением субъекта (объекта) контроля и надзора и (или) проверки его вышестоящим (нижестоящим) органом либо иным государственным органом по одному и тому же вопросу за один и тот же период;</w:t>
            </w:r>
          </w:p>
          <w:p>
            <w:pPr>
              <w:spacing w:after="20"/>
              <w:ind w:left="20"/>
              <w:jc w:val="both"/>
            </w:pPr>
            <w:r>
              <w:rPr>
                <w:rFonts w:ascii="Times New Roman"/>
                <w:b w:val="false"/>
                <w:i w:val="false"/>
                <w:color w:val="000000"/>
                <w:sz w:val="20"/>
              </w:rPr>
              <w:t>7) проводить мероприятия, носящие затратный характер, в целях проведения профилактического контроля с посещением субъекта (объекта) контроля и надзора и (или) проверки за счет субъектов контроля и надзора.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акта о результатах профилактического контроля с посещением субъекта (объекта) контроля и надзора и (или) проверки с указанием в нем следующей информации:</w:t>
            </w:r>
          </w:p>
          <w:p>
            <w:pPr>
              <w:spacing w:after="20"/>
              <w:ind w:left="20"/>
              <w:jc w:val="both"/>
            </w:pPr>
            <w:r>
              <w:rPr>
                <w:rFonts w:ascii="Times New Roman"/>
                <w:b w:val="false"/>
                <w:i w:val="false"/>
                <w:color w:val="000000"/>
                <w:sz w:val="20"/>
              </w:rPr>
              <w:t>1) дата, время и место составления акта;</w:t>
            </w:r>
          </w:p>
          <w:p>
            <w:pPr>
              <w:spacing w:after="20"/>
              <w:ind w:left="20"/>
              <w:jc w:val="both"/>
            </w:pPr>
            <w:r>
              <w:rPr>
                <w:rFonts w:ascii="Times New Roman"/>
                <w:b w:val="false"/>
                <w:i w:val="false"/>
                <w:color w:val="000000"/>
                <w:sz w:val="20"/>
              </w:rPr>
              <w:t>2) наименование органа контроля и надзора;</w:t>
            </w:r>
          </w:p>
          <w:p>
            <w:pPr>
              <w:spacing w:after="20"/>
              <w:ind w:left="20"/>
              <w:jc w:val="both"/>
            </w:pPr>
            <w:r>
              <w:rPr>
                <w:rFonts w:ascii="Times New Roman"/>
                <w:b w:val="false"/>
                <w:i w:val="false"/>
                <w:color w:val="000000"/>
                <w:sz w:val="20"/>
              </w:rPr>
              <w:t>3) дата и номер акта о назначении профилактического контроля с посещением субъекта (объекта) контроля и надзора и (или) проверки (дополнительного акта о продлении срока при его наличии), на основании которого проведены профилактический контроль с посещением субъекта (объекта) контроля и надзора и (или) проверки;</w:t>
            </w:r>
          </w:p>
          <w:p>
            <w:pPr>
              <w:spacing w:after="20"/>
              <w:ind w:left="20"/>
              <w:jc w:val="both"/>
            </w:pPr>
            <w:r>
              <w:rPr>
                <w:rFonts w:ascii="Times New Roman"/>
                <w:b w:val="false"/>
                <w:i w:val="false"/>
                <w:color w:val="000000"/>
                <w:sz w:val="20"/>
              </w:rPr>
              <w:t>4) фамилия, имя, отчество (если оно указано в документе, удостоверяющем личность) и должность лица (лиц), проводившего (проводивших) профилактический контроль с посещением субъекта (объекта) контроля и надзора и (или) проверку;</w:t>
            </w:r>
          </w:p>
          <w:p>
            <w:pPr>
              <w:spacing w:after="20"/>
              <w:ind w:left="20"/>
              <w:jc w:val="both"/>
            </w:pPr>
            <w:r>
              <w:rPr>
                <w:rFonts w:ascii="Times New Roman"/>
                <w:b w:val="false"/>
                <w:i w:val="false"/>
                <w:color w:val="000000"/>
                <w:sz w:val="20"/>
              </w:rPr>
              <w:t>5) наименование или фамилия, имя, отчество (если оно указано в документе, удостоверяющем личность) субъекта контроля и надзора, должность представителя физического или юридического лица, присутствовавшего при проведении профилактического контроля с посещением субъекта (объекта) контроля и надзора и (или) проверки;</w:t>
            </w:r>
          </w:p>
          <w:p>
            <w:pPr>
              <w:spacing w:after="20"/>
              <w:ind w:left="20"/>
              <w:jc w:val="both"/>
            </w:pPr>
            <w:r>
              <w:rPr>
                <w:rFonts w:ascii="Times New Roman"/>
                <w:b w:val="false"/>
                <w:i w:val="false"/>
                <w:color w:val="000000"/>
                <w:sz w:val="20"/>
              </w:rPr>
              <w:t>6) дата, место и период проведения профилактического контроля с посещением субъекта (объекта) контроля и надзора и (или) проверки;</w:t>
            </w:r>
          </w:p>
          <w:p>
            <w:pPr>
              <w:spacing w:after="20"/>
              <w:ind w:left="20"/>
              <w:jc w:val="both"/>
            </w:pPr>
            <w:r>
              <w:rPr>
                <w:rFonts w:ascii="Times New Roman"/>
                <w:b w:val="false"/>
                <w:i w:val="false"/>
                <w:color w:val="000000"/>
                <w:sz w:val="20"/>
              </w:rPr>
              <w:t>7) сведения о результатах профилактического контроля с посещением субъекта (объекта) контроля и надзора и (или) проверки, в том числе о выявленных нарушениях, их характере;</w:t>
            </w:r>
          </w:p>
          <w:p>
            <w:pPr>
              <w:spacing w:after="20"/>
              <w:ind w:left="20"/>
              <w:jc w:val="both"/>
            </w:pPr>
            <w:r>
              <w:rPr>
                <w:rFonts w:ascii="Times New Roman"/>
                <w:b w:val="false"/>
                <w:i w:val="false"/>
                <w:color w:val="000000"/>
                <w:sz w:val="20"/>
              </w:rPr>
              <w:t>8) наименование проверочного листа и пункты требований, по которым выявлены нарушения;</w:t>
            </w:r>
          </w:p>
          <w:p>
            <w:pPr>
              <w:spacing w:after="20"/>
              <w:ind w:left="20"/>
              <w:jc w:val="both"/>
            </w:pPr>
            <w:r>
              <w:rPr>
                <w:rFonts w:ascii="Times New Roman"/>
                <w:b w:val="false"/>
                <w:i w:val="false"/>
                <w:color w:val="000000"/>
                <w:sz w:val="20"/>
              </w:rPr>
              <w:t>9) сведения об ознакомлении или отказе в ознакомлении с актом о результатах профилактического контроля с посещением субъекта (объекта) контроля и надзора и (или) проверки представителей субъекта контроля и надзора, а также лиц, присутствовавших при проведении профилактического контроля с посещением субъекта (объекта) контроля и надзора и (или) проверки, их подписи или отказ от подписи;</w:t>
            </w:r>
          </w:p>
          <w:p>
            <w:pPr>
              <w:spacing w:after="20"/>
              <w:ind w:left="20"/>
              <w:jc w:val="both"/>
            </w:pPr>
            <w:r>
              <w:rPr>
                <w:rFonts w:ascii="Times New Roman"/>
                <w:b w:val="false"/>
                <w:i w:val="false"/>
                <w:color w:val="000000"/>
                <w:sz w:val="20"/>
              </w:rPr>
              <w:t>10) подпись должностного лица (лиц), проводившего (проводивших) профилактический контроль с посещением субъекта (объекта) контроля и надзора и (или) проверку.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предписания об устранении выявленных нарушений по результатам профилактического контроля с посещением субъекта (объекта) контроля и надзора и (или) проверки с указанием в нем следующей информации:</w:t>
            </w:r>
          </w:p>
          <w:p>
            <w:pPr>
              <w:spacing w:after="20"/>
              <w:ind w:left="20"/>
              <w:jc w:val="both"/>
            </w:pPr>
            <w:r>
              <w:rPr>
                <w:rFonts w:ascii="Times New Roman"/>
                <w:b w:val="false"/>
                <w:i w:val="false"/>
                <w:color w:val="000000"/>
                <w:sz w:val="20"/>
              </w:rPr>
              <w:t>1) дата, время и место составления предписания;</w:t>
            </w:r>
          </w:p>
          <w:p>
            <w:pPr>
              <w:spacing w:after="20"/>
              <w:ind w:left="20"/>
              <w:jc w:val="both"/>
            </w:pPr>
            <w:r>
              <w:rPr>
                <w:rFonts w:ascii="Times New Roman"/>
                <w:b w:val="false"/>
                <w:i w:val="false"/>
                <w:color w:val="000000"/>
                <w:sz w:val="20"/>
              </w:rPr>
              <w:t>2) наименование органа контроля и надзора;</w:t>
            </w:r>
          </w:p>
          <w:p>
            <w:pPr>
              <w:spacing w:after="20"/>
              <w:ind w:left="20"/>
              <w:jc w:val="both"/>
            </w:pPr>
            <w:r>
              <w:rPr>
                <w:rFonts w:ascii="Times New Roman"/>
                <w:b w:val="false"/>
                <w:i w:val="false"/>
                <w:color w:val="000000"/>
                <w:sz w:val="20"/>
              </w:rPr>
              <w:t>3) фамилия, имя, отчество (если оно указано в документе, удостоверяющем личность) и должность лица (лиц), проводившего (проводивших) профилактический контроль с посещением субъекта (объекта) контроля и надзора и (или) проверку;</w:t>
            </w:r>
          </w:p>
          <w:p>
            <w:pPr>
              <w:spacing w:after="20"/>
              <w:ind w:left="20"/>
              <w:jc w:val="both"/>
            </w:pPr>
            <w:r>
              <w:rPr>
                <w:rFonts w:ascii="Times New Roman"/>
                <w:b w:val="false"/>
                <w:i w:val="false"/>
                <w:color w:val="000000"/>
                <w:sz w:val="20"/>
              </w:rPr>
              <w:t>4) наименование или фамилия, имя, отчество (если оно указано в документе, удостоверяющем личность) субъекта контроля и надзора, должность представителя физического или юридического лица, присутствовавшего при проведении профилактического контроля с посещением субъекта (объекта) контроля и надзора и (или) проверки;</w:t>
            </w:r>
          </w:p>
          <w:p>
            <w:pPr>
              <w:spacing w:after="20"/>
              <w:ind w:left="20"/>
              <w:jc w:val="both"/>
            </w:pPr>
            <w:r>
              <w:rPr>
                <w:rFonts w:ascii="Times New Roman"/>
                <w:b w:val="false"/>
                <w:i w:val="false"/>
                <w:color w:val="000000"/>
                <w:sz w:val="20"/>
              </w:rPr>
              <w:t>5) дата, место и период проведения профилактического контроля с посещением субъекта (объекта) контроля и надзора и (или) проверки;</w:t>
            </w:r>
          </w:p>
          <w:p>
            <w:pPr>
              <w:spacing w:after="20"/>
              <w:ind w:left="20"/>
              <w:jc w:val="both"/>
            </w:pPr>
            <w:r>
              <w:rPr>
                <w:rFonts w:ascii="Times New Roman"/>
                <w:b w:val="false"/>
                <w:i w:val="false"/>
                <w:color w:val="000000"/>
                <w:sz w:val="20"/>
              </w:rPr>
              <w:t>6) перечень выявленных нарушений в соответствии с пунктами требований проверочного листа с обязательным указанием степени тяжести нарушения в соответствии с субъективными критериями оценки степени риска;</w:t>
            </w:r>
          </w:p>
          <w:p>
            <w:pPr>
              <w:spacing w:after="20"/>
              <w:ind w:left="20"/>
              <w:jc w:val="both"/>
            </w:pPr>
            <w:r>
              <w:rPr>
                <w:rFonts w:ascii="Times New Roman"/>
                <w:b w:val="false"/>
                <w:i w:val="false"/>
                <w:color w:val="000000"/>
                <w:sz w:val="20"/>
              </w:rPr>
              <w:t>7) указания по устранению выявленных нарушений с указанием сроков их устранения;</w:t>
            </w:r>
          </w:p>
          <w:p>
            <w:pPr>
              <w:spacing w:after="20"/>
              <w:ind w:left="20"/>
              <w:jc w:val="both"/>
            </w:pPr>
            <w:r>
              <w:rPr>
                <w:rFonts w:ascii="Times New Roman"/>
                <w:b w:val="false"/>
                <w:i w:val="false"/>
                <w:color w:val="000000"/>
                <w:sz w:val="20"/>
              </w:rPr>
              <w:t>8) сведения об ознакомлении или отказе в ознакомлении с предписанием представителя субъекта контроля и надзора (руководителя юридического лица либо его уполномоченного лица, физического лица), а также лиц, присутствовавших при профилактическом контроле с посещением субъекта (объекта) контроля и надзора и (или) проверке, их подписи или отказ от подписи;</w:t>
            </w:r>
          </w:p>
          <w:p>
            <w:pPr>
              <w:spacing w:after="20"/>
              <w:ind w:left="20"/>
              <w:jc w:val="both"/>
            </w:pPr>
            <w:r>
              <w:rPr>
                <w:rFonts w:ascii="Times New Roman"/>
                <w:b w:val="false"/>
                <w:i w:val="false"/>
                <w:color w:val="000000"/>
                <w:sz w:val="20"/>
              </w:rPr>
              <w:t>9) подпись должностного лица (лиц), проводившего (проводивших) профилактический контроль с посещением субъекта (объекта) контроля и надзора и (или) проверку.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предъявление требований и обращение с просьбами, не относящимися к предмету профилактического контроля с посещением субъекта (объекта) контроля и надзора и (или)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Неназначение органами контроля и надзора профилактического контроля с посещением субъекта (объекта) контроля и надзора и (или) проверки по вопросам, не входящим в их компетенцию.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периодичности проведения профилактического контроля с посещением субъекта (объекта) контроля и надзора и (или)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субъекту контроля и надзора акт о результатах профилактического контроля с посещением субъекта (объекта) контроля и надзора и (или) проверки, в случаях выявления нарушений – предписание об устранении выявленных нарушений по результатам, проведенных профилактического контроля с посещением субъекта (объекта) контроля и надзора и (или) проверки в день их окончания.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должностными лицами органа контроля и надзора следующих обязанностей при проведении профилактического контроля с посещением субъекта (объекта) контроля и надзора и (или) проверки:</w:t>
            </w:r>
          </w:p>
          <w:p>
            <w:pPr>
              <w:spacing w:after="20"/>
              <w:ind w:left="20"/>
              <w:jc w:val="both"/>
            </w:pPr>
            <w:r>
              <w:rPr>
                <w:rFonts w:ascii="Times New Roman"/>
                <w:b w:val="false"/>
                <w:i w:val="false"/>
                <w:color w:val="000000"/>
                <w:sz w:val="20"/>
              </w:rPr>
              <w:t>1) соблюдать законодательство Республики Казахстан, права и законные интересы субъектов контроля и надзора;</w:t>
            </w:r>
          </w:p>
          <w:p>
            <w:pPr>
              <w:spacing w:after="20"/>
              <w:ind w:left="20"/>
              <w:jc w:val="both"/>
            </w:pPr>
            <w:r>
              <w:rPr>
                <w:rFonts w:ascii="Times New Roman"/>
                <w:b w:val="false"/>
                <w:i w:val="false"/>
                <w:color w:val="000000"/>
                <w:sz w:val="20"/>
              </w:rPr>
              <w:t xml:space="preserve">2) проводить профилактический контроль с посещением субъекта (объекта) контроля и надзора и (или) проверку на основании и в строгом соответствии с порядком, установленным </w:t>
            </w:r>
            <w:r>
              <w:rPr>
                <w:rFonts w:ascii="Times New Roman"/>
                <w:b w:val="false"/>
                <w:i w:val="false"/>
                <w:color w:val="000000"/>
                <w:sz w:val="20"/>
              </w:rPr>
              <w:t>Предпринимательским</w:t>
            </w:r>
            <w:r>
              <w:rPr>
                <w:rFonts w:ascii="Times New Roman"/>
                <w:b w:val="false"/>
                <w:i w:val="false"/>
                <w:color w:val="000000"/>
                <w:sz w:val="20"/>
              </w:rPr>
              <w:t xml:space="preserve"> Кодексом Республики Казахстан и (или) иными законами Республики Казахстан;</w:t>
            </w:r>
          </w:p>
          <w:p>
            <w:pPr>
              <w:spacing w:after="20"/>
              <w:ind w:left="20"/>
              <w:jc w:val="both"/>
            </w:pPr>
            <w:r>
              <w:rPr>
                <w:rFonts w:ascii="Times New Roman"/>
                <w:b w:val="false"/>
                <w:i w:val="false"/>
                <w:color w:val="000000"/>
                <w:sz w:val="20"/>
              </w:rPr>
              <w:t>3) не препятствовать установленному режиму работы субъектов (объектов) контроля и надзора в период проведения профилактического контроля с посещением субъекта (объекта) контроля и надзора и (или) проверки;</w:t>
            </w:r>
          </w:p>
          <w:p>
            <w:pPr>
              <w:spacing w:after="20"/>
              <w:ind w:left="20"/>
              <w:jc w:val="both"/>
            </w:pPr>
            <w:r>
              <w:rPr>
                <w:rFonts w:ascii="Times New Roman"/>
                <w:b w:val="false"/>
                <w:i w:val="false"/>
                <w:color w:val="000000"/>
                <w:sz w:val="20"/>
              </w:rPr>
              <w:t>4) своевременно и в полной мере исполнять предоставленные в соответствии с законами Республики Казахстан полномочия по предупреждению, выявлению и пресечению нарушений требований, установленных законодательством Республики Казахстан;</w:t>
            </w:r>
          </w:p>
          <w:p>
            <w:pPr>
              <w:spacing w:after="20"/>
              <w:ind w:left="20"/>
              <w:jc w:val="both"/>
            </w:pPr>
            <w:r>
              <w:rPr>
                <w:rFonts w:ascii="Times New Roman"/>
                <w:b w:val="false"/>
                <w:i w:val="false"/>
                <w:color w:val="000000"/>
                <w:sz w:val="20"/>
              </w:rPr>
              <w:t>5) не препятствовать субъекту контроля и надзора либо его уполномоченному представителю присутствовать при проведении профилактического контроля с посещением субъекта (объекта) контроля и надзора и (или) проверки, давать разъяснения по вопросам, относящимся к предмету профилактического контроля с посещением субъекта (объекта) контроля и надзора и (или) проверки;</w:t>
            </w:r>
          </w:p>
          <w:p>
            <w:pPr>
              <w:spacing w:after="20"/>
              <w:ind w:left="20"/>
              <w:jc w:val="both"/>
            </w:pPr>
            <w:r>
              <w:rPr>
                <w:rFonts w:ascii="Times New Roman"/>
                <w:b w:val="false"/>
                <w:i w:val="false"/>
                <w:color w:val="000000"/>
                <w:sz w:val="20"/>
              </w:rPr>
              <w:t>6) предоставлять субъекту контроля и надзора необходимую информацию, относящуюся к предмету профилактического контроля с посещением субъекта (объекта) контроля и надзора и (или) проверки;</w:t>
            </w:r>
          </w:p>
          <w:p>
            <w:pPr>
              <w:spacing w:after="20"/>
              <w:ind w:left="20"/>
              <w:jc w:val="both"/>
            </w:pPr>
            <w:r>
              <w:rPr>
                <w:rFonts w:ascii="Times New Roman"/>
                <w:b w:val="false"/>
                <w:i w:val="false"/>
                <w:color w:val="000000"/>
                <w:sz w:val="20"/>
              </w:rPr>
              <w:t>7) обеспечить сохранность документов и сведений, полученных в результате проведения профилактического контроля с посещением субъекта (объекта) контроля и надзора и (или)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профилактического контроля с посещением субъекта (объекта) контроля и надзора и (или) проверки субъектов малого предпринимательства, в том числе субъектов микропредпринимательства.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органом контроля и надзора ежегодного Единого дня отчета в порядке, определяемом уполномоченным органом по предпринимательству.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Должностное (ые) лицо (а) 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и надзора 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мая 2023 года № 63</w:t>
            </w:r>
          </w:p>
        </w:tc>
      </w:tr>
    </w:tbl>
    <w:bookmarkStart w:name="z288" w:id="71"/>
    <w:p>
      <w:pPr>
        <w:spacing w:after="0"/>
        <w:ind w:left="0"/>
        <w:jc w:val="left"/>
      </w:pPr>
      <w:r>
        <w:rPr>
          <w:rFonts w:ascii="Times New Roman"/>
          <w:b/>
          <w:i w:val="false"/>
          <w:color w:val="000000"/>
        </w:rPr>
        <w:t xml:space="preserve"> Проверочный лист в области поддержки и защиты субъектов предпринимательства в соответствии со статьей 138 Предпринимательского кодекса Республики Казахстан в отношении государственных органов, осуществляющих выдачу разрешений первой и второй категории, прием уведомлений на осуществление предпринимательской деятельности</w:t>
      </w:r>
    </w:p>
    <w:bookmarkEnd w:id="71"/>
    <w:p>
      <w:pPr>
        <w:spacing w:after="0"/>
        <w:ind w:left="0"/>
        <w:jc w:val="both"/>
      </w:pPr>
      <w:bookmarkStart w:name="z289" w:id="72"/>
      <w:r>
        <w:rPr>
          <w:rFonts w:ascii="Times New Roman"/>
          <w:b w:val="false"/>
          <w:i w:val="false"/>
          <w:color w:val="000000"/>
          <w:sz w:val="28"/>
        </w:rPr>
        <w:t>
      Государственный орган, назначивший проверку/профилактический контроль</w:t>
      </w:r>
    </w:p>
    <w:bookmarkEnd w:id="72"/>
    <w:p>
      <w:pPr>
        <w:spacing w:after="0"/>
        <w:ind w:left="0"/>
        <w:jc w:val="both"/>
      </w:pPr>
      <w:r>
        <w:rPr>
          <w:rFonts w:ascii="Times New Roman"/>
          <w:b w:val="false"/>
          <w:i w:val="false"/>
          <w:color w:val="000000"/>
          <w:sz w:val="28"/>
        </w:rPr>
        <w:t>с посещением субъекта (объекта) контроля и надзора: 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проверки соответствия требованиям, установленным нормативными правовыми актами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решения в течение трех рабочих дней о возобновлении действия разрешения и (или) приложения к разрешению, приостановленного по добровольному обращению в разрешительный орган физического и юридического лица, являющегося лицензиатом или владельцем разрешения второй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сведений о выданных разрешениях, направленных уведомлениях, условиях выдачи разрешений и направления уведомлений на веб-портале "электронного правительства" и интернет-ресурсах субъекта (объекта) контроля и надзора на казахском и русском языках, за исключением информации, содержащей государственные секреты и иную охраняемую законом тайну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субъектом (объектом) контроля и надзора следующих обязанностей:</w:t>
            </w:r>
          </w:p>
          <w:p>
            <w:pPr>
              <w:spacing w:after="20"/>
              <w:ind w:left="20"/>
              <w:jc w:val="both"/>
            </w:pPr>
            <w:r>
              <w:rPr>
                <w:rFonts w:ascii="Times New Roman"/>
                <w:b w:val="false"/>
                <w:i w:val="false"/>
                <w:color w:val="000000"/>
                <w:sz w:val="20"/>
              </w:rPr>
              <w:t xml:space="preserve">
1) осуществлять лицензирование и разрешительные процедуры в соответствии с </w:t>
            </w:r>
            <w:r>
              <w:rPr>
                <w:rFonts w:ascii="Times New Roman"/>
                <w:b w:val="false"/>
                <w:i w:val="false"/>
                <w:color w:val="000000"/>
                <w:sz w:val="20"/>
              </w:rPr>
              <w:t>Законом</w:t>
            </w:r>
            <w:r>
              <w:rPr>
                <w:rFonts w:ascii="Times New Roman"/>
                <w:b w:val="false"/>
                <w:i w:val="false"/>
                <w:color w:val="000000"/>
                <w:sz w:val="20"/>
              </w:rPr>
              <w:t>;</w:t>
            </w:r>
          </w:p>
          <w:p>
            <w:pPr>
              <w:spacing w:after="20"/>
              <w:ind w:left="20"/>
              <w:jc w:val="both"/>
            </w:pPr>
            <w:r>
              <w:rPr>
                <w:rFonts w:ascii="Times New Roman"/>
                <w:b w:val="false"/>
                <w:i w:val="false"/>
                <w:color w:val="000000"/>
                <w:sz w:val="20"/>
              </w:rPr>
              <w:t>
2) создавать необходимые условия для лиц с ограниченными возможностями при получении ими разрешений;</w:t>
            </w:r>
          </w:p>
          <w:p>
            <w:pPr>
              <w:spacing w:after="20"/>
              <w:ind w:left="20"/>
              <w:jc w:val="both"/>
            </w:pPr>
            <w:r>
              <w:rPr>
                <w:rFonts w:ascii="Times New Roman"/>
                <w:b w:val="false"/>
                <w:i w:val="false"/>
                <w:color w:val="000000"/>
                <w:sz w:val="20"/>
              </w:rPr>
              <w:t>
3) предоставлять в доступной форме полную и достоверную информацию о лицензировании, разрешительных процедурах, перечне требуемых для этого документов и порядке получения и оформления таких документов;</w:t>
            </w:r>
          </w:p>
          <w:p>
            <w:pPr>
              <w:spacing w:after="20"/>
              <w:ind w:left="20"/>
              <w:jc w:val="both"/>
            </w:pPr>
            <w:r>
              <w:rPr>
                <w:rFonts w:ascii="Times New Roman"/>
                <w:b w:val="false"/>
                <w:i w:val="false"/>
                <w:color w:val="000000"/>
                <w:sz w:val="20"/>
              </w:rPr>
              <w:t>
4) предоставлять государственным органам и Государственной корпорации документы и (или) информацию, необходимые для осуществления лицензирования и разрешительных процедур, в том числе посредством информационных систем;</w:t>
            </w:r>
          </w:p>
          <w:p>
            <w:pPr>
              <w:spacing w:after="20"/>
              <w:ind w:left="20"/>
              <w:jc w:val="both"/>
            </w:pPr>
            <w:r>
              <w:rPr>
                <w:rFonts w:ascii="Times New Roman"/>
                <w:b w:val="false"/>
                <w:i w:val="false"/>
                <w:color w:val="000000"/>
                <w:sz w:val="20"/>
              </w:rPr>
              <w:t>
5) принимать меры, направленные на восстановление нарушенных прав, свобод и законных интересов заявителей, лицензиатов и владельцев разрешений второй категории;</w:t>
            </w:r>
          </w:p>
          <w:p>
            <w:pPr>
              <w:spacing w:after="20"/>
              <w:ind w:left="20"/>
              <w:jc w:val="both"/>
            </w:pPr>
            <w:r>
              <w:rPr>
                <w:rFonts w:ascii="Times New Roman"/>
                <w:b w:val="false"/>
                <w:i w:val="false"/>
                <w:color w:val="000000"/>
                <w:sz w:val="20"/>
              </w:rPr>
              <w:t>
6) в пределах своей компетенции обеспечивать бесперебойное функционирование и наполнение информационных систем, содержащих необходимые сведения для выдачи разрешений;</w:t>
            </w:r>
          </w:p>
          <w:p>
            <w:pPr>
              <w:spacing w:after="20"/>
              <w:ind w:left="20"/>
              <w:jc w:val="both"/>
            </w:pPr>
            <w:r>
              <w:rPr>
                <w:rFonts w:ascii="Times New Roman"/>
                <w:b w:val="false"/>
                <w:i w:val="false"/>
                <w:color w:val="000000"/>
                <w:sz w:val="20"/>
              </w:rPr>
              <w:t>
7) получать письменное согласие заявителей, лицензиатов и владельцев разрешений второй категории, в том числе в форме электронного документа, на использование персональных данных ограниченного доступа, составляющих охраняемую законом тайну, содержащихся в информационных системах, при выдаче разрешений;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субъектами (объектами) контроля и надзора требований по срокам действия разрешения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выдачи разрешений осуществляется на равных основаниях и равных условиях для всех лиц, отвечающих квалификационным или разрешительным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отказа в рассмотрении документов заявителя при лицензировании и осуществлении разрешительной процедуры только в случае установления факта неполноты представленных документов в течение двух рабочих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отказа при переоформлении лицензии и (или) приложения к лицензии в случае непредставления или ненадлежащего оформления документов, несоответствия заявителя квалификационным требованиям и если ранее лицензия и (или) приложение к лицензии были переоформлены на другое юридическое лицо из числа вновь возникших в результате разделения юридических лиц-лицензиатов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разрешительным органом согласований (сопутствующих разрешений) государственных органов на предмет соответствия заявителя установленным требованиям, с направлением запроса разрешительным органом для получения согласований в соответствующие государственные органы по месту осуществления заявителем предстоящей деятельности в течение двух рабочих дней со дня регистрации документов заявителя на получение разрешения и (или) приложения к нему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выдачи разрешительным органом разрешения и (или) приложения к разрешению заявителю в случае просрочки выдачи разрешения не позднее пяти рабочих дней с момента истечения срока его выдачи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выдачи лицензии и (или) приложения к лицензии по месту регистрации физического или юридического лица либо филиала или представительства иностранного юридического лица, за исключением лицензий, выдаваемых по классу "разрешения, выдаваемые на объекты", которые выдаются по месту осуществления ими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требование от заявителей предоставления следующих документов;</w:t>
            </w:r>
          </w:p>
          <w:p>
            <w:pPr>
              <w:spacing w:after="20"/>
              <w:ind w:left="20"/>
              <w:jc w:val="both"/>
            </w:pPr>
            <w:r>
              <w:rPr>
                <w:rFonts w:ascii="Times New Roman"/>
                <w:b w:val="false"/>
                <w:i w:val="false"/>
                <w:color w:val="000000"/>
                <w:sz w:val="20"/>
              </w:rPr>
              <w:t>
1) для юридических лиц, осуществляющих деятельность в финансовой сфере и деятельность, связанную с концентрацией финансовых ресурсов, а также деятельность, связанную с оборотом гражданского и служебного оружия и патронов к нему, деятельность, связанную с оборотом наркотических средств, психотропных веществ, прекурсоров, деятельность, связанную с осуществлением охранной деятельности, – копия устава (нотариально засвидетельствованная в случае непредставления оригиналов для сверки);</w:t>
            </w:r>
          </w:p>
          <w:p>
            <w:pPr>
              <w:spacing w:after="20"/>
              <w:ind w:left="20"/>
              <w:jc w:val="both"/>
            </w:pPr>
            <w:r>
              <w:rPr>
                <w:rFonts w:ascii="Times New Roman"/>
                <w:b w:val="false"/>
                <w:i w:val="false"/>
                <w:color w:val="000000"/>
                <w:sz w:val="20"/>
              </w:rPr>
              <w:t>
2) справка о государственной регистрации (перерегистрации) юридического лица заявителя – для юридического лица;</w:t>
            </w:r>
          </w:p>
          <w:p>
            <w:pPr>
              <w:spacing w:after="20"/>
              <w:ind w:left="20"/>
              <w:jc w:val="both"/>
            </w:pPr>
            <w:r>
              <w:rPr>
                <w:rFonts w:ascii="Times New Roman"/>
                <w:b w:val="false"/>
                <w:i w:val="false"/>
                <w:color w:val="000000"/>
                <w:sz w:val="20"/>
              </w:rPr>
              <w:t>
3) копия документа, удостоверяющего личность, – для физического лица, если информацию о таких документах лицензиар может получить из соответствующих государственных информационных систем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выдачи лицензии со сроком действия без ограничения срока его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выдачи лицензии и (или) приложения к лицензии либо мотивированного отказа в их выдаче не позднее пятнадцати рабочих дней, за исключением лицензий и (или) приложений к лицензиям в сфере использования атомной энергии, финансовой сфере и деятельности, связанной с концентрацией финансовых ресурсов, сфере образования, сфере углеводородов, которые выдаются не позднее тридцати рабочих дней со дня представления заявления с соответствующими документами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взимание лицензионного сбора при выдаче приложений к лицензии (дубликатов приложений к лицензии), а также в случае обнаружения ошибок в выданном разрешении и (или) приложении к разрешению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отказа в выдаче лицензии и (или) приложения к лицензии в случаях:</w:t>
            </w:r>
          </w:p>
          <w:p>
            <w:pPr>
              <w:spacing w:after="20"/>
              <w:ind w:left="20"/>
              <w:jc w:val="both"/>
            </w:pPr>
            <w:r>
              <w:rPr>
                <w:rFonts w:ascii="Times New Roman"/>
                <w:b w:val="false"/>
                <w:i w:val="false"/>
                <w:color w:val="000000"/>
                <w:sz w:val="20"/>
              </w:rPr>
              <w:t>
1) занятие видом деятельности запрещено для данной категории физических или юридических лиц;</w:t>
            </w:r>
          </w:p>
          <w:p>
            <w:pPr>
              <w:spacing w:after="20"/>
              <w:ind w:left="20"/>
              <w:jc w:val="both"/>
            </w:pPr>
            <w:r>
              <w:rPr>
                <w:rFonts w:ascii="Times New Roman"/>
                <w:b w:val="false"/>
                <w:i w:val="false"/>
                <w:color w:val="000000"/>
                <w:sz w:val="20"/>
              </w:rPr>
              <w:t>
2) не внесен лицензионный сбор;</w:t>
            </w:r>
          </w:p>
          <w:p>
            <w:pPr>
              <w:spacing w:after="20"/>
              <w:ind w:left="20"/>
              <w:jc w:val="both"/>
            </w:pPr>
            <w:r>
              <w:rPr>
                <w:rFonts w:ascii="Times New Roman"/>
                <w:b w:val="false"/>
                <w:i w:val="false"/>
                <w:color w:val="000000"/>
                <w:sz w:val="20"/>
              </w:rPr>
              <w:t>
3) заявитель не соответствует квалификационным требованиям;</w:t>
            </w:r>
          </w:p>
          <w:p>
            <w:pPr>
              <w:spacing w:after="20"/>
              <w:ind w:left="20"/>
              <w:jc w:val="both"/>
            </w:pPr>
            <w:r>
              <w:rPr>
                <w:rFonts w:ascii="Times New Roman"/>
                <w:b w:val="false"/>
                <w:i w:val="false"/>
                <w:color w:val="000000"/>
                <w:sz w:val="20"/>
              </w:rPr>
              <w:t>
4) лицензиаром получен ответ от соответствующего согласующего государственного органа о несоответствии заявителя предъявляемым при лицензировании требованиям;</w:t>
            </w:r>
          </w:p>
          <w:p>
            <w:pPr>
              <w:spacing w:after="20"/>
              <w:ind w:left="20"/>
              <w:jc w:val="both"/>
            </w:pPr>
            <w:r>
              <w:rPr>
                <w:rFonts w:ascii="Times New Roman"/>
                <w:b w:val="false"/>
                <w:i w:val="false"/>
                <w:color w:val="000000"/>
                <w:sz w:val="20"/>
              </w:rPr>
              <w:t>
5) в отношении заявителя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
6) судом на основании представления судебного исполнителя временно запрещено выдавать заявителю-должнику лицензию;</w:t>
            </w:r>
          </w:p>
          <w:p>
            <w:pPr>
              <w:spacing w:after="20"/>
              <w:ind w:left="20"/>
              <w:jc w:val="both"/>
            </w:pPr>
            <w:r>
              <w:rPr>
                <w:rFonts w:ascii="Times New Roman"/>
                <w:b w:val="false"/>
                <w:i w:val="false"/>
                <w:color w:val="000000"/>
                <w:sz w:val="20"/>
              </w:rPr>
              <w:t>
7) установлена недостоверность документов, представленных заявителем для получения лицензии, и (или) данных (сведений), содержащихся в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переоформления лицензии и (или) приложения к лицензии в случаях:</w:t>
            </w:r>
          </w:p>
          <w:p>
            <w:pPr>
              <w:spacing w:after="20"/>
              <w:ind w:left="20"/>
              <w:jc w:val="both"/>
            </w:pPr>
            <w:r>
              <w:rPr>
                <w:rFonts w:ascii="Times New Roman"/>
                <w:b w:val="false"/>
                <w:i w:val="false"/>
                <w:color w:val="000000"/>
                <w:sz w:val="20"/>
              </w:rPr>
              <w:t>
1) изменения фамилии, имени, отчества (при его наличии) физического лица-лицензиата;</w:t>
            </w:r>
          </w:p>
          <w:p>
            <w:pPr>
              <w:spacing w:after="20"/>
              <w:ind w:left="20"/>
              <w:jc w:val="both"/>
            </w:pPr>
            <w:r>
              <w:rPr>
                <w:rFonts w:ascii="Times New Roman"/>
                <w:b w:val="false"/>
                <w:i w:val="false"/>
                <w:color w:val="000000"/>
                <w:sz w:val="20"/>
              </w:rPr>
              <w:t>
2) перерегистрации индивидуального предпринимателя-лицензиата, изменении его наименования или юридического адреса;</w:t>
            </w:r>
          </w:p>
          <w:p>
            <w:pPr>
              <w:spacing w:after="20"/>
              <w:ind w:left="20"/>
              <w:jc w:val="both"/>
            </w:pPr>
            <w:r>
              <w:rPr>
                <w:rFonts w:ascii="Times New Roman"/>
                <w:b w:val="false"/>
                <w:i w:val="false"/>
                <w:color w:val="000000"/>
                <w:sz w:val="20"/>
              </w:rPr>
              <w:t xml:space="preserve">
3) реорганизации юридического лица-лицензиата в соответствии с порядком, определенным в соответствии с </w:t>
            </w:r>
            <w:r>
              <w:rPr>
                <w:rFonts w:ascii="Times New Roman"/>
                <w:b w:val="false"/>
                <w:i w:val="false"/>
                <w:color w:val="000000"/>
                <w:sz w:val="20"/>
              </w:rPr>
              <w:t>Законом</w:t>
            </w:r>
            <w:r>
              <w:rPr>
                <w:rFonts w:ascii="Times New Roman"/>
                <w:b w:val="false"/>
                <w:i w:val="false"/>
                <w:color w:val="000000"/>
                <w:sz w:val="20"/>
              </w:rPr>
              <w:t>;</w:t>
            </w:r>
          </w:p>
          <w:p>
            <w:pPr>
              <w:spacing w:after="20"/>
              <w:ind w:left="20"/>
              <w:jc w:val="both"/>
            </w:pPr>
            <w:r>
              <w:rPr>
                <w:rFonts w:ascii="Times New Roman"/>
                <w:b w:val="false"/>
                <w:i w:val="false"/>
                <w:color w:val="000000"/>
                <w:sz w:val="20"/>
              </w:rPr>
              <w:t>
4) изменения наименования и (или) места нахождения юридического лица-лицензиата;</w:t>
            </w:r>
          </w:p>
          <w:p>
            <w:pPr>
              <w:spacing w:after="20"/>
              <w:ind w:left="20"/>
              <w:jc w:val="both"/>
            </w:pPr>
            <w:r>
              <w:rPr>
                <w:rFonts w:ascii="Times New Roman"/>
                <w:b w:val="false"/>
                <w:i w:val="false"/>
                <w:color w:val="000000"/>
                <w:sz w:val="20"/>
              </w:rPr>
              <w:t xml:space="preserve">
5) отчуждения лицензиатом лицензии, выданной по классу "разрешения, выдаваемые на объекты", вместе с объектом в пользу третьих лиц в случаях, если отчуждаемость конкретной лицензии предусмотрена </w:t>
            </w:r>
            <w:r>
              <w:rPr>
                <w:rFonts w:ascii="Times New Roman"/>
                <w:b w:val="false"/>
                <w:i w:val="false"/>
                <w:color w:val="000000"/>
                <w:sz w:val="20"/>
              </w:rPr>
              <w:t>приложением 1</w:t>
            </w:r>
            <w:r>
              <w:rPr>
                <w:rFonts w:ascii="Times New Roman"/>
                <w:b w:val="false"/>
                <w:i w:val="false"/>
                <w:color w:val="000000"/>
                <w:sz w:val="20"/>
              </w:rPr>
              <w:t xml:space="preserve"> к Закону;</w:t>
            </w:r>
          </w:p>
          <w:p>
            <w:pPr>
              <w:spacing w:after="20"/>
              <w:ind w:left="20"/>
              <w:jc w:val="both"/>
            </w:pPr>
            <w:r>
              <w:rPr>
                <w:rFonts w:ascii="Times New Roman"/>
                <w:b w:val="false"/>
                <w:i w:val="false"/>
                <w:color w:val="000000"/>
                <w:sz w:val="20"/>
              </w:rPr>
              <w:t>
6) изменения адреса места нахождения объекта без его физического перемещения для лицензии, выданной по классу "разрешения, выдаваемые на объекты" или для приложений к лицензии с указанием объектов;</w:t>
            </w:r>
          </w:p>
          <w:p>
            <w:pPr>
              <w:spacing w:after="20"/>
              <w:ind w:left="20"/>
              <w:jc w:val="both"/>
            </w:pPr>
            <w:r>
              <w:rPr>
                <w:rFonts w:ascii="Times New Roman"/>
                <w:b w:val="false"/>
                <w:i w:val="false"/>
                <w:color w:val="000000"/>
                <w:sz w:val="20"/>
              </w:rPr>
              <w:t>
7) наличия требования о переоформлении в законах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переоформлении лицензии и (или) приложения не требование от заявителей предоставления иных документов, за исключением:</w:t>
            </w:r>
          </w:p>
          <w:p>
            <w:pPr>
              <w:spacing w:after="20"/>
              <w:ind w:left="20"/>
              <w:jc w:val="both"/>
            </w:pPr>
            <w:r>
              <w:rPr>
                <w:rFonts w:ascii="Times New Roman"/>
                <w:b w:val="false"/>
                <w:i w:val="false"/>
                <w:color w:val="000000"/>
                <w:sz w:val="20"/>
              </w:rPr>
              <w:t>
1) заявления по форме, утверждаемой уполномоченным органом в сфере разрешений и уведомлений, Национальным Банком Республики Казахстан или уполномоченным органом по регулированию, контролю и надзору финансового рынка и финансовых организаций;</w:t>
            </w:r>
          </w:p>
          <w:p>
            <w:pPr>
              <w:spacing w:after="20"/>
              <w:ind w:left="20"/>
              <w:jc w:val="both"/>
            </w:pPr>
            <w:r>
              <w:rPr>
                <w:rFonts w:ascii="Times New Roman"/>
                <w:b w:val="false"/>
                <w:i w:val="false"/>
                <w:color w:val="000000"/>
                <w:sz w:val="20"/>
              </w:rPr>
              <w:t>
2) для случаев переоформления лицензии – документа, подтверждающий уплату лицензионного сбора, за исключением оплаты через платежный шлюз "электронного правительства";</w:t>
            </w:r>
          </w:p>
          <w:p>
            <w:pPr>
              <w:spacing w:after="20"/>
              <w:ind w:left="20"/>
              <w:jc w:val="both"/>
            </w:pPr>
            <w:r>
              <w:rPr>
                <w:rFonts w:ascii="Times New Roman"/>
                <w:b w:val="false"/>
                <w:i w:val="false"/>
                <w:color w:val="000000"/>
                <w:sz w:val="20"/>
              </w:rPr>
              <w:t>
3) копии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осуществление лицензиаром проверки соответствия заявителя квалификационным требованиям при переоформлении лицензии и (или) приложения, за исключением переоформления при реорганизации юридического лица-лицензиата в форме выделения и 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отказа в переоформлении лицензии и (или) приложения к лицензии в случаях непредставления или ненадлежащего оформления заявителем следующих документов:</w:t>
            </w:r>
          </w:p>
          <w:p>
            <w:pPr>
              <w:spacing w:after="20"/>
              <w:ind w:left="20"/>
              <w:jc w:val="both"/>
            </w:pPr>
            <w:r>
              <w:rPr>
                <w:rFonts w:ascii="Times New Roman"/>
                <w:b w:val="false"/>
                <w:i w:val="false"/>
                <w:color w:val="000000"/>
                <w:sz w:val="20"/>
              </w:rPr>
              <w:t>
1) заявления по форме, утверждаемой уполномоченным органом в сфере разрешений и уведомлений, Национальным Банком Республики Казахстан или уполномоченным органом по регулированию, контролю и надзору финансового рынка и финансовых организаций;</w:t>
            </w:r>
          </w:p>
          <w:p>
            <w:pPr>
              <w:spacing w:after="20"/>
              <w:ind w:left="20"/>
              <w:jc w:val="both"/>
            </w:pPr>
            <w:r>
              <w:rPr>
                <w:rFonts w:ascii="Times New Roman"/>
                <w:b w:val="false"/>
                <w:i w:val="false"/>
                <w:color w:val="000000"/>
                <w:sz w:val="20"/>
              </w:rPr>
              <w:t>
2) для случаев переоформления лицензии – документ, подтверждающий уплату лицензионного сбора, за исключением оплаты через платежный шлюз "электронного правительства";</w:t>
            </w:r>
          </w:p>
          <w:p>
            <w:pPr>
              <w:spacing w:after="20"/>
              <w:ind w:left="20"/>
              <w:jc w:val="both"/>
            </w:pPr>
            <w:r>
              <w:rPr>
                <w:rFonts w:ascii="Times New Roman"/>
                <w:b w:val="false"/>
                <w:i w:val="false"/>
                <w:color w:val="000000"/>
                <w:sz w:val="20"/>
              </w:rPr>
              <w:t>
3) копии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 а также в случае несоответствия заявителя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оформления лицензии и (или) приложения к лицензиям в электронной форме с соблюдением следующих требований:</w:t>
            </w:r>
          </w:p>
          <w:p>
            <w:pPr>
              <w:spacing w:after="20"/>
              <w:ind w:left="20"/>
              <w:jc w:val="both"/>
            </w:pPr>
            <w:r>
              <w:rPr>
                <w:rFonts w:ascii="Times New Roman"/>
                <w:b w:val="false"/>
                <w:i w:val="false"/>
                <w:color w:val="000000"/>
                <w:sz w:val="20"/>
              </w:rPr>
              <w:t>
1) в случае обращения заявителя за получением разрешения и (или) приложения к разрешению на бумажном носителе разрешение и (или) приложение к разрешению оформляются в электронной форме, распечатываются и заверяются печатью разрешительного органа и подписью руководителя разрешительного органа;</w:t>
            </w:r>
          </w:p>
          <w:p>
            <w:pPr>
              <w:spacing w:after="20"/>
              <w:ind w:left="20"/>
              <w:jc w:val="both"/>
            </w:pPr>
            <w:r>
              <w:rPr>
                <w:rFonts w:ascii="Times New Roman"/>
                <w:b w:val="false"/>
                <w:i w:val="false"/>
                <w:color w:val="000000"/>
                <w:sz w:val="20"/>
              </w:rPr>
              <w:t>
2) разрешение и (или) приложение к разрешению выдаются на бумажном носителе в случае отсутствия возможности выдать разрешение и (или) приложение к разрешению в электронной форме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переоформления лицензии и (или) приложения к лицензии лицензиаром в течение трех рабочих дней с момента подачи документов, за исключением переоформления лицензии при реорганизации юридического лица в форме выделения или 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переоформления на вновь возникшее юридическое лицо в результате слияния нескольких юридических лиц-лицензиатов, имеющих лицензии на один и тот же лицензируемый вид деятельности или подвид лицензируемого вида деятельности, только одной лицензии и (или) приложения к лицензии по выбору заявителя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произведение переоформления лицензии присоединяемого юридического лица на юридическое лицо, к которому присоединяется юридическое лицо, если у присоединяемого юридического лица и у юридического лица, к которому присоединяется присоединяемое юридическое лицо, имеются лицензии на один и тот же лицензируемый вид деятельности или подвид лицензируемого вида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разрешительным органом отказа в переоформлении лицензии и (или) приложения к лицензии, инициированном при реорганизации юридического лица-лицензиата в форме разделения по следующим основаниям:</w:t>
            </w:r>
          </w:p>
          <w:p>
            <w:pPr>
              <w:spacing w:after="20"/>
              <w:ind w:left="20"/>
              <w:jc w:val="both"/>
            </w:pPr>
            <w:r>
              <w:rPr>
                <w:rFonts w:ascii="Times New Roman"/>
                <w:b w:val="false"/>
                <w:i w:val="false"/>
                <w:color w:val="000000"/>
                <w:sz w:val="20"/>
              </w:rPr>
              <w:t>
1) непредставления или ненадлежащего оформления документов;</w:t>
            </w:r>
          </w:p>
          <w:p>
            <w:pPr>
              <w:spacing w:after="20"/>
              <w:ind w:left="20"/>
              <w:jc w:val="both"/>
            </w:pPr>
            <w:r>
              <w:rPr>
                <w:rFonts w:ascii="Times New Roman"/>
                <w:b w:val="false"/>
                <w:i w:val="false"/>
                <w:color w:val="000000"/>
                <w:sz w:val="20"/>
              </w:rPr>
              <w:t>
2) несоответствия заявителя квалификационным требованиям;</w:t>
            </w:r>
          </w:p>
          <w:p>
            <w:pPr>
              <w:spacing w:after="20"/>
              <w:ind w:left="20"/>
              <w:jc w:val="both"/>
            </w:pPr>
            <w:r>
              <w:rPr>
                <w:rFonts w:ascii="Times New Roman"/>
                <w:b w:val="false"/>
                <w:i w:val="false"/>
                <w:color w:val="000000"/>
                <w:sz w:val="20"/>
              </w:rPr>
              <w:t>
3) если ранее лицензия и (или) приложение к лицензии были переоформлены на другое юридическое лицо из числа вновь возникших в результате разделения юридических лиц-лицензиатов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лицензиарами выдачи переоформленной лицензии (или) приложения к лицензии при реорганизации юридического лица-лицензиата в форме выделения или разделения не позднее пятнадцати рабочих дней, за исключением лицензий и (или) приложений к лицензиям в сфере использования атомной энергии, финансовой сфере и деятельности, связанной с концентрацией финансовых ресурсов, сфере импорта и экспорта продукции, подлежащей экспортному контролю, сфере образования, сфере углеводородов, которые переоформляются не позднее тридцати рабочих дней со дня представления заявления с документами либо предоставления мотивированного отказа в указанные сроки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прекращения действия лицензии и (или) приложения к лицензии в случаях:</w:t>
            </w:r>
          </w:p>
          <w:p>
            <w:pPr>
              <w:spacing w:after="20"/>
              <w:ind w:left="20"/>
              <w:jc w:val="both"/>
            </w:pPr>
            <w:r>
              <w:rPr>
                <w:rFonts w:ascii="Times New Roman"/>
                <w:b w:val="false"/>
                <w:i w:val="false"/>
                <w:color w:val="000000"/>
                <w:sz w:val="20"/>
              </w:rPr>
              <w:t>
1) истечения срока, на который они выданы;</w:t>
            </w:r>
          </w:p>
          <w:p>
            <w:pPr>
              <w:spacing w:after="20"/>
              <w:ind w:left="20"/>
              <w:jc w:val="both"/>
            </w:pPr>
            <w:r>
              <w:rPr>
                <w:rFonts w:ascii="Times New Roman"/>
                <w:b w:val="false"/>
                <w:i w:val="false"/>
                <w:color w:val="000000"/>
                <w:sz w:val="20"/>
              </w:rPr>
              <w:t>
2) совершения действий (операций) в полном объеме, на осуществление которых они выданы;</w:t>
            </w:r>
          </w:p>
          <w:p>
            <w:pPr>
              <w:spacing w:after="20"/>
              <w:ind w:left="20"/>
              <w:jc w:val="both"/>
            </w:pPr>
            <w:r>
              <w:rPr>
                <w:rFonts w:ascii="Times New Roman"/>
                <w:b w:val="false"/>
                <w:i w:val="false"/>
                <w:color w:val="000000"/>
                <w:sz w:val="20"/>
              </w:rPr>
              <w:t>
3) лишения (отзыва) лицензии и (или) приложения к лицензии;</w:t>
            </w:r>
          </w:p>
          <w:p>
            <w:pPr>
              <w:spacing w:after="20"/>
              <w:ind w:left="20"/>
              <w:jc w:val="both"/>
            </w:pPr>
            <w:r>
              <w:rPr>
                <w:rFonts w:ascii="Times New Roman"/>
                <w:b w:val="false"/>
                <w:i w:val="false"/>
                <w:color w:val="000000"/>
                <w:sz w:val="20"/>
              </w:rPr>
              <w:t>
4) прекращения деятельности физического лица, ликвидации юридического лица;</w:t>
            </w:r>
          </w:p>
          <w:p>
            <w:pPr>
              <w:spacing w:after="20"/>
              <w:ind w:left="20"/>
              <w:jc w:val="both"/>
            </w:pPr>
            <w:r>
              <w:rPr>
                <w:rFonts w:ascii="Times New Roman"/>
                <w:b w:val="false"/>
                <w:i w:val="false"/>
                <w:color w:val="000000"/>
                <w:sz w:val="20"/>
              </w:rPr>
              <w:t>
5) добровольного обращения лицензиата к лицензиару о прекращении действия лицензии и (или) приложения к лицензии;</w:t>
            </w:r>
          </w:p>
          <w:p>
            <w:pPr>
              <w:spacing w:after="20"/>
              <w:ind w:left="20"/>
              <w:jc w:val="both"/>
            </w:pPr>
            <w:r>
              <w:rPr>
                <w:rFonts w:ascii="Times New Roman"/>
                <w:b w:val="false"/>
                <w:i w:val="false"/>
                <w:color w:val="000000"/>
                <w:sz w:val="20"/>
              </w:rPr>
              <w:t xml:space="preserve">
6) исключения лицензии или отдельного вида деятельности и (или) подвида деятельности или действия (операции) из </w:t>
            </w:r>
            <w:r>
              <w:rPr>
                <w:rFonts w:ascii="Times New Roman"/>
                <w:b w:val="false"/>
                <w:i w:val="false"/>
                <w:color w:val="000000"/>
                <w:sz w:val="20"/>
              </w:rPr>
              <w:t>приложения 1</w:t>
            </w:r>
            <w:r>
              <w:rPr>
                <w:rFonts w:ascii="Times New Roman"/>
                <w:b w:val="false"/>
                <w:i w:val="false"/>
                <w:color w:val="000000"/>
                <w:sz w:val="20"/>
              </w:rPr>
              <w:t xml:space="preserve"> к Закону;</w:t>
            </w:r>
          </w:p>
          <w:p>
            <w:pPr>
              <w:spacing w:after="20"/>
              <w:ind w:left="20"/>
              <w:jc w:val="both"/>
            </w:pPr>
            <w:r>
              <w:rPr>
                <w:rFonts w:ascii="Times New Roman"/>
                <w:b w:val="false"/>
                <w:i w:val="false"/>
                <w:color w:val="000000"/>
                <w:sz w:val="20"/>
              </w:rPr>
              <w:t>
7) исключения лицензиата из числа лиц, подлежащих лицензированию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разрешительными органами особых условий лицензирования отдельных видов деятельности в сферах игорного бизнеса, архитектуры, градостроительства и строительства и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разрешительными органами общих положений о лицензировании в сфере экспорта и импорта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разрешительным органом сроков выдачи разрешений второй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разрешительным органом мотивированного отказа в выдаче заявителю разрешения второй категории в сроки, установленные для выдачи разрешения второй категории с указанием причины отказа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разрешительным органом выдачи дубликатов разрешения и (или) приложения к разрешению с надписью "дубликат" в правом верхнем углу и указанием даты первичной выдачи разрешения и (или) приложения к разрешению и даты их переоформления в течение двух рабочих дней со дня подачи соответствующего заявления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разрешительным органом в течение двух рабочих дней со дня подачи заявителем соответствующего заявления внесения необходимых изменений в государственный электронный реестр разрешений и уведомлений и выдачи разрешение и (или) приложение к разрешению с соответствующими исправлениями (в случае обнаружения ошибок в выданном разрешении и (или) приложении к разрешению)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Надлежащее осуществление разрешительным органом приостановления действия разрешения и (или) приложения к разрешению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разрешительным органом проверки устранения нарушений в течение десяти рабочих дней со дня подачи заявителем заявления об устранении нарушений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непредставления лицензиатом или владельцем разрешения второй категории заявления об устранении нарушений, явившихся основанием для приостановления разрешения и (или) приложения к разрешению до истечения срока приостановления, инициирование разрешительным органом процедуры лишения (отзыва) разрешения и (или) приложения к разрешению в течение десяти рабочих дней с момента истечения срока приостановления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Надлежащее осуществление разрешительным органом лишения (отзыва) разрешения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истребование от заявителей документов и иной информации, которые могут быть получены из государственных электронных информационных ресурсов при уведомительном порядке осуществления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государственными органами, осуществляющими прием уведомлений, заявителям в течение трех рабочих дней со дня обращения выписки из государственного электронного реестра разрешений и уведомлений о направленных заявителями уведомлениях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разрешительными органами в государственный электронный реестр разрешений и уведомлений информации об осуществленных разрешительных процедурах в бумажной форме одновременно с осуществлением разрешительной процедуры, за исключением разрешений, не подлежащих автоматизации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разрешительными органами на постоянной основе государственного электронного реестра разрешений и уведомлений с обязательным внесением соответствующих сведений, в случае приостановления деятельности или отдельных видов деятельности или действий (операций) физического или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субъектом (объектом) контроля и надзора исключения уведомления из государственного электронного реестра разрешений и уведомлений по заявлению заявителя, по решению суда о запрещении деятельности или отдельных видов деятельности или действий физического или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2" w:id="73"/>
      <w:r>
        <w:rPr>
          <w:rFonts w:ascii="Times New Roman"/>
          <w:b w:val="false"/>
          <w:i w:val="false"/>
          <w:color w:val="000000"/>
          <w:sz w:val="28"/>
        </w:rPr>
        <w:t>
      Должностное (ые) лицо (а) __________________________________________________</w:t>
      </w:r>
    </w:p>
    <w:bookmarkEnd w:id="73"/>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и надзора 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