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ff46" w14:textId="418f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химических веществ (сырья) для производства пестицидов, импорт которых освобождается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5 мая 2023 года № 327. Зарегистрирован в Министерстве юстиции Республики Казахстан 12 мая 2023 года № 32475.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29.10.2025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399 Кодекса Республики Казахстан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химических веществ (сырья) для производства пестицидов, импорт которых освобождается от налога на добавленную стоимость.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5 мая 2023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________ 2023 года № __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химических веществ (сырья) для производства пестицидов, импорт которых освобождается от налога на добавленную стоимость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 ТН ВЭД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химического вещества (сырья)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Концентрация содержания химического вещества (сырья), %, не менее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эфироспирты, эфирофенолы, эфироспиртофенолы, пероксиды спиртов, простых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эфиров, ацеталей, полуацеталей и кетонов (определенного или неопределенного химического состава) и их галогенированные, сульфированные, нитрованные или нитрозированные производные: эфиры простые ароматические и их галогенированные, сульфированные, нитрованные или нитрозированные производные: прочие: оксифлуорфен для производства химических средств защиты растений (Оксифлуорфен)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2918 99 900 0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карбоновые, содержащие дополнительную кислородсодержащую функциональную группу, и их ангидриды, галогенангидриды, пероксиды и пероксикислоты; их галогенированные, сульфированные, нитрованные или нитрозированные производные: прочие: прочие: прочие (2-этилгексиловый эфир 2,4-Д кислоты)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2920 90 700 0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прочих неорганических кислот неметаллов (кроме сложных эфиров галогенводородов) и их соли; их галогенированные, сульфированные, нитрованные или нитрозированные производные: прочие: соединения прочие (Пропаргит)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2921 49 000 1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 моноамины ароматические и их производные; соли этих соединений: прочие: пендиметалин для производства химических средств защиты растений (Пендиметалин)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карбоксамидную функциональную группу; соединения угольной кислоты, содержащие амидную функциональную группу: амиды циклические (включая карбаматы циклические) и их производные; соли этих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соединений: уреины и их производные; соли этих соединений (Пенцикурон, Диурон)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2924 29 990 9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карбоксамидную функциональную группу; соединения угольной кислоты, содержащие амидную функциональную группу: амиды циклические (включая карбаматы циклические) и их производные; соли этих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соединений: прочие: прочие: прочие (Дифлубензурон)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2926 90 980 0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нитрильную функциональную группу: прочие: прочие (Лямбда-Цигалотрин, Циперметрин)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сероорганические: тиурам моно-, ди- или тетрасульфиды (Тирам)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сероорганические: прочие: прочие: О,О-диметил-S-(N метилкарбамоилметил) дитиофосфат, мезотрион, клетодим и малатион для производства химических средств защиты растений (Клетодим Технический)_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сероорганические: прочие: прочие: прочие (Тиофанат -Метил)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органо-неорганические прочие: тетраметилсвинец и тетраэтилсвинец (Тиаклоприд)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2931 49 000 1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органо-неорганические прочие: негалогенированные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производные: прочие: N-фосфонометилглицин, его калиевая и изопропиламинная соли (Глифосат кислота 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 соединения, содержащие в структуре неконденсированное пиразольное кольцо (гидрированное или негидрированное): прочие: прочие (Мефенпир-диэтил, Пираклостробин, С-Метолахлор, Метазахлор)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2933 29 900 0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 соединения, содержащие в структуре неконденсированное имидазольное кольцо (гидрированное или негидрированное): прочие: прочие (Прохлораз)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2933 39 250 0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 соединения, содержащие в структуре неконденсированное пиридиновое кольцо (гидрированное или негидрированное): прочие: 3,6-дихлорпиридин-2- карбоновая кислота (Клопиралид)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 соединения, содержащие в структуре неконденсированное пиридиновое кольцо (гидрированное или негидрированное): прочие: прочие (Клодинафоп-пропаргил, Имазамокс, Хлорпирифос, Ацетамиприд)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2933 69 800 0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 соединения, содержащие в структуре неконденсированное триазиновое кольцо (гидрированное или негидрированное): прочие: прочие (Дифеноконазол, Метрибузин)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 прочие: прочие: прочие: прочие (Эпоксиконазол, Дикват дибром соль, Пропиконазол, Тебуконазол, Тритиконазол)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Нуклеиновые кислоты и их соли, определенного или неопределенного химического состава; гетероциклические соединения прочие: соединения, содержащие в структуре неконденсированное тиазольное кольцо (гидрированное или негидрированное) (Тиаметоксам)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2934 99 800 0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Нуклеиновые кислоты и их соли, определенного или неопределенного химического состава; гетероциклические соединения прочие: прочие: прочие: прочие (Тидиазурон, Хизалофоп-П-тефурил, Карбоксин, Имидаклоприд, Феноксапроп-П-этил)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2935 90 900 1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Сульфонамиды: прочие: прочие: метсульфурон-метил, трибенурон-метил, римсульфурон и флорасулам для производства химических средств защиты растений (Метсульфурон-метил, Флорасулам, Трибенурон-Метил)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2935 90 900 9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Сульфонамиды: прочие: прочие: прочие (Тифенсульфурон-метил, Флукарбазон, Флукарбазон натрия, Никосульфурон, Азимсульфурон)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органические прочие (Клоквинтоцет-мексил, Дельтаметрин)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 (кроме мыла); 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3401): прочие вещества поверхностно- активные органические, расфасованные или не расфасованные для розничной продажи: неионогенные (Адъювант)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