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389a" w14:textId="4c23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23 ноября 2020 года № 108 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апреля 2023 года № 13. Зарегистрировано в Министерстве юстиции Республики Казахстан 10 мая 2023 года № 32453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23 ноября 2020 года № 108 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 (зарегистрировано в Реестре государственной регистрации нормативных правовых актов под № 21731)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микрофинансовой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лицензии на осуществление микрофинансовой деятельности услугополучатель представляет услугодателю заявление о выдаче лицензии на осуществление микрофинансовой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выдаче лицензии) и документы, предусмотренные пунктом 8 Перечня основных требований к оказанию государственной услуги.";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Крупный участник (крупный акционер), владеющий прямо или косвенно десятью или более процентами долей участия в уставном капитале или голосующих (за вычетом привилегированных) акций организации, осуществляющей микрофинансовую деятельность (далее – крупный участник (крупный акционер), представляет информацию в соответствии с приложениями 2-1 и 2-2 к Правилам.";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осуществляет проверку сведений, представленных услугополучателем, для получения лицензии на осуществление микрофинансовой деятельности из открытых и других источников.";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представленные документы на предмет их соответствия требованиям пункта 5 Правил, подпунктов 1), 2), 3), 4), 5), 6), 7), 8), 9), 10), 11) и 12) пункта 8 Перечня основных требований к оказанию государственной услуги, готовит и направляет на рассмотрение уполномоченному лицу услугодателя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осуществление микрофинансовой деятельности уполномоченный орган уведомляет услугополучателя о предварительном решении об отказе в выдаче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подписывает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переоформлении лицензии услугополучатель обращается к услугодателю с заявлением о переоформлении лицензии на осуществление микрофинансовой деятельности по форме согласно приложению 4 к Правилам (далее – заявление о переоформлении лицензии), либо с заявлением о переоформлении лицензии на осуществление микрофинансовой деятельности по форме согласно приложению 4-1 к Правилам, при изменении места нахождения, влекущего увеличение уставного капитала, изменении вида микрофинансовой деятельности, изменении организационно-правовой формы (преобразовании), реорганизации в форме разделения или выделения услугополучателя в электронном виде через портал.";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на портале направляет услугополучателю уведомление о переоформлении лицензии на осуществление микрофинансовой деятельности с приложением электронной копии переоформленной лицензии либо мотивированный отказ в переоформлении лицензии на осуществление микрофинансовой деятельности в "личный кабинет" в форме электронного документа, удостоверенного ЭЦП уполномоченного лица услугодателя.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выдачу дубликата лицензии на осуществление микрофинансовой деятельности (если ранее выданная лицензия была оформлена в бумажной форме) работник услугодателя, уполномоченный на прием и регистрацию корреспонденции, в день поступления заявления на выдачу дубликата лицензии на осуществление микрофинансовой деятельности осуществляет его прием, регистрацию и направление на исполнение в ответственное подразделение.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услугополучателя после окончания рабочего времени, в выходные и праздничные дни, согласно трудовому законодательству Республики Казахстан прием заявления осуществляется следующим рабочим днем.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подразделение в течение 2 (двух) рабочих дней (в пределах срока оказания государственной услуги) рассматривает представленные документы на предмет их соответствия требованиям законодательства Республики Казахстан, готовит проект дубликата лицензии на осуществление микрофинансовой деятельности (далее – дубликат лицензии) либо отказа, подписывает дубликат лицензии либо отказ уполномоченного лица услугодателя, на портале направляет услугополучателю уведомление о выдаче дубликата лицензии с приложением электронной копии дубликата лицензии либо отказ в выдаче дубликата лицензии в "личный кабинет" в форме электронного документа, удостоверенного ЭЦП уполномоченного лица услугодателя.";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 заявлению о прекращении действия лицензии прилагаются следующие документы в электронном виде через портал: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услугуполучателя о добровольном обращении к услугодателю о прекращении действия лицензии на осуществление микрофинансовой деятельности;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о подтверждении исполнения всех обязательств;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и пояснительная записка к нему, составленные по состоянию на последний рабочий день, предшествующий дню направления заявления о прекращении действия лицензии. В пояснительной записке к бухгалтерскому балансу раскрывается информация о кредиторах услугополучателя (при их наличии) с указанием сумм кредиторской задолженности и оснований ее возникновения;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информация, подтверждающая выполнение условий пункта 23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микрофинансовой деятельности и перечне документов, подтверждающих соответствие им, утвержденных указанным постановлением: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10 и 11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 работником не может быть физическое 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имеющее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ранее являвшееся руководителем, членом органа управления, руководителем, членом исполнительного органа, главным бухгалтером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крупным участником – физическим лицом, руководителем крупного участника (банковского холдинга) – юридического лица финансовой организации в период не более чем за один год до принятия уполномоченным органом по регулированию, контролю и надзору финансового рынка и финансовых организаций (далее – уполномоченный орган)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 либо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 в случаях, установленных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 которого было отозвано согласие на назначение (избрание) на должность руководящего работника в данной и (или) иной финансовой организации, данном и (или) ином филиале банка-нерезидента Республики Казахстан, филиале страховой (перестраховочной) организации-нерезидента Республики Казахстан, филиале страхового брокера-нерезидента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совершившее коррупционное преступление либо подвергнутое административному взысканию до даты назначения (избрания) за совершение коррупционного правонарушения.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руководящем работнике услугополучателя по форме, согласно приложению 2-3 к Правилам, предоставляются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руководящего работника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выдаче лицензии на осуществление микрофинансовой деятельности, по форме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микрофинансовую деятельность, обладающая лицензией на осуществление микрофинансовой деятельности, в случае изменения сведений о руководящем работнике организации, осуществляющей микрофинансовую деятельность, представляет измененные и (или) дополненные документы (сведения) уполномоченному органу по регулированию, контролю и надзору финансового рынка и финансовых организаций (далее – уполномоченный орган) в течении 10 (десяти) календарных дней со дня изменения сведений с приложением копий подтверждающих документов, заверенных подписью руководителя исполнительного органа организации, осуществляющей микрофинансовую деятельность,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(при его наличии) должностного лица и отметкой на верность копии.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 может являться крупным участником микрофинансовой организации лицо, которое: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является физическим лицом, имеющим непогашенную или неснятую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имеет регистрацию, место жительства или место нахождения в офшорных зонах, перечень которых установлен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№ 20095);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является юридическим лицом, учредитель (акционер, участник) либо руководящий работник которого ранее являлся первым руководителем или учредителем (участником)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основаниям, предусмотренным подпунктами 1), 2), 3), 4), 5), 6), 7) и 9)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ранее являлось либо является крупным участником – физическим лицом либо первым руководителем крупного участника – юридического лица и (или) руководящим работником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 в период не более чем за один год до принятия уполномоченным органом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организации,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Крупный участник микрофинансовой организации не может быть назначен (избран) на должность руководителя исполнительного органа микрофинансовой организации (не распространяется на микрофинансовую организацию, созданную в форме хозяйственного товарищества).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крупном участнике (крупном акционере), являющимся юридическим лицом, предоставляются по форме согласно приложению 2-1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первом руководителе исполнительного органа (лице,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по форме согласно приложению 2-2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указанных документов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крупном участнике (крупном акционере) услугополучателя, являющимся физическим лицом, согласно приложению 2-2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крупного участника (крупного акционера) – физического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крупного участника (крупного акционера) – физического лица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указанных документов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выдаче лицензии на осуществление микрофинансовой деятельности,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микрофинансовую деятельность, обладающая лицензией на осуществление микрофинансовой деятельности, в случае изменения сведений о крупном участнике (крупном акционере) организации, осуществляющей микрофинансовую деятельность, представляет измененные и (или) дополненные документы (сведения) в уполномоченный орган в течение 10 (десяти) календарных дней со дня изменения сведений с приложением копий подтверждающих документов, заверенных подписью руководителя исполнительного органа организации, осуществляющей микрофинансовую деятельность,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(при его наличии) должностного лица и отметкой на верность копии.</w:t>
            </w:r>
          </w:p>
        </w:tc>
      </w:tr>
    </w:tbl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небанковскими организациями в установленном законодательством Республики Казахстан порядке обеспечить: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микрофинансовой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получение дубликата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осуществление микрофинансовой деятельности (далее – лицензия) – в течение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в случае реорганизации услугополучатель в форме выделения или разделения – не позднее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 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лицензии, дубликата лицензии, переоформлении лицензии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сборы: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составляет 30 (тридцать)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составляет 10 (десять) процентов от ставки за выдачу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составляет 100 (сто) процентов от ставки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 с перерывом на обед с 13.00 до 14.30 часов, кроме выходных и праздничных дней,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заявлений и направление результатов оказания государственной услуги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направление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лицензии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о выдаче лицензии на осуществление микрофинансовой деятельности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оплату минимального размера уставного капитала.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соблюдении минимального размера собственного капитала по форме согласно приложению 6 к Правилам (в виде электронной копии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оплату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устава и, при наличии,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 о крупном участнике (крупном акционере), который владеет прямо или косвенно десятью или более процентами долей участия в уставном капитале или голосующих (за вычетом привилегированных) акций услугополучателя, являющимся юридическим лицом, согласно приложению 2-1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первом руководителе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услугополучателя по форме согласно приложению 2-2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участника– юридического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первый руководитель исполнительного органа (лицо, единолично исполняющее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крупном участнике (крупном акционере), который владеет прямо или косвенно десятью или более процентами долей участия в уставном капитале или голосующих (за вычетом привилегированных) акций услугополучателя, являющимся физическим лицом, согласно приложению 2-2 к Правилам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крупного участника (крупного акционера) – физического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крупного участника (крупного акционера) – физического лица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 о руководящем работнике услугополучателя, согласно приложению 2-3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руководящего работника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сведения о системе обеспечения безопасности и технической укрепленности помещений ломбарда по форме согласно приложению 7 к Правилам (для ломбардов) (в виде электронной копии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правил предоставления микрокредитов;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электронные копии документов, подтверждающих наличие у руководящих работников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статьи 34, подпунктом 7) пункта 1 статьи 36 Закона Республики Казахстан "О нотариате";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электронные копии положений о филиалах и представительствах (при их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дубликата лицензии (если ранее выданная лицензия была оформлена в бумажной форме)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о выдаче дубликата лицензии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переоформления лицензии на портал при изменении названия (не влекущего изменения вида микрофинансовой деятельности, организационно-правовой формы), места нахождения (не влекущего увеличение уставного капитала организации, осуществляющей микрофинансовую деятельность), реорганизации в форме слияния или присоединения: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о переоформлении лицензии на осуществление микрофинансовой деятельности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соблюдении минимального размера собственного капитала по форме согласно приложению 6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переоформления лицензии на портал при изменении места нахождения (влекущего увеличение уставного капитала), изменении вида микрофинансовой деятельности, изменении организационно-правовой формы (преобразовании), реорганизации в форме разделения или выделения: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о переоформлении лицензии на осуществление микрофинансовой деятельности по форме согласно приложению 4-1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оплату минимального размера уставного капитала.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соблюдении минимального размера собственного капитала по форме согласно приложению 6 к Правилам (в виде электронной копии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устава и, при наличии,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 о крупном участнике (крупном акционере) услугополучателя, являющимся юридическим лицом, согласно приложению 2-1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первом руководителе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услугополучателя по форме согласно приложению 2-2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первый руководитель исполнительного органа (лицо, единолично исполняющее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крупном участнике (крупном акционере) услугополучателя, являющимся физическим лицом, согласно приложению 2-2 к Правилам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крупного участника (крупного акционера) – физического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крупного участника (крупного акционера) – физического лица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 о руководящем работнике услугополучателя, согласно приложению 2-3 к Правилам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руководящего работника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сведения о системе обеспечения безопасности и технической укрепленности помещений ломбарда по форме согласно приложению 7 к Правилам (для ломбардов) (в виде электронной копии документа) при изменении вида микрофинансовой деятельности с микрофинансовой организации или кредитного товарищества на ломбард;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правил предоставления микрокредитов;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электронные копии документов, подтверждающих наличие у руководящих работников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переоформления лицензии в случаях изменения организационно-правовой формы (преобразования) документы и сведения, подтверждающие соответствие услугополучателя квалификационным требованиям, не представляются, за исключением случаев изменения сведений и (или) содержания документов и (или) истечения срока действия документов. В заявлении о переоформлении лицензии на осуществление микрофинансовой деятельности указываются сведения (дата, номер исходящего документа) о ранее представленных услугодателю документах и сведениях.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выдаче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представленных документов требованиям, установленным Правилами, а также предоставления недостоверных сведений и информации, подлежащих отражению в данных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услугополучатель в течение 6 (шести) месяцев со дня его государственной регистрации (перерегистрации) в Государственной корпорации "Правительство для граждан" не обратился с заявлением о выдаче лицензии на осуществление микрофинансовой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несоблюдение одного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14-1 Закона Республики Казахстан "О микрофинансовой деятельности" (далее -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несоблюдение срока государственной перерегистрации,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несоблюдение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Закона, для подачи заявления о выдаче лицензии на осуществление микрофинансовой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если занятие видом деятельности запрещено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услугополучателя,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отношении услугополучателя имеется вступившее в законную силу решение (приговор) суда о приостановлении или запрещении деятельности, подлежащей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судом на основании представления судебного исполнителя временно запрещено выдавать услугополучателю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переоформлении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пункте 8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</w:p>
        </w:tc>
      </w:tr>
    </w:tbl>
    <w:bookmarkStart w:name="z1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1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осуществление микрофинансовой деятельности</w:t>
      </w:r>
    </w:p>
    <w:bookmarkEnd w:id="41"/>
    <w:p>
      <w:pPr>
        <w:spacing w:after="0"/>
        <w:ind w:left="0"/>
        <w:jc w:val="both"/>
      </w:pPr>
      <w:bookmarkStart w:name="z170" w:id="42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микрофинансовой деятельности: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микрофинансовой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bookmarkStart w:name="z171" w:id="43"/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и фактический адрес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bookmarkStart w:name="z172" w:id="44"/>
      <w:r>
        <w:rPr>
          <w:rFonts w:ascii="Times New Roman"/>
          <w:b w:val="false"/>
          <w:i w:val="false"/>
          <w:color w:val="000000"/>
          <w:sz w:val="28"/>
        </w:rPr>
        <w:t>
      2. Номер и дата свидетельства о государственной регистрации выпуска объявленных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общества) и размер уставного капитала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73" w:id="45"/>
      <w:r>
        <w:rPr>
          <w:rFonts w:ascii="Times New Roman"/>
          <w:b w:val="false"/>
          <w:i w:val="false"/>
          <w:color w:val="000000"/>
          <w:sz w:val="28"/>
        </w:rPr>
        <w:t>
      3. Выполнено ли требование о присоединении к единой информационной системе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174" w:id="46"/>
      <w:r>
        <w:rPr>
          <w:rFonts w:ascii="Times New Roman"/>
          <w:b w:val="false"/>
          <w:i w:val="false"/>
          <w:color w:val="000000"/>
          <w:sz w:val="28"/>
        </w:rPr>
        <w:t>
      4. Выполнено ли требование по установлению информационной системы,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175" w:id="47"/>
      <w:r>
        <w:rPr>
          <w:rFonts w:ascii="Times New Roman"/>
          <w:b w:val="false"/>
          <w:i w:val="false"/>
          <w:color w:val="000000"/>
          <w:sz w:val="28"/>
        </w:rPr>
        <w:t>
      5. Выполнено ли требование о заключении договора о предоставлении информации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кредитное бюро с государственным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(нет).</w:t>
      </w:r>
    </w:p>
    <w:p>
      <w:pPr>
        <w:spacing w:after="0"/>
        <w:ind w:left="0"/>
        <w:jc w:val="both"/>
      </w:pPr>
      <w:bookmarkStart w:name="z176" w:id="48"/>
      <w:r>
        <w:rPr>
          <w:rFonts w:ascii="Times New Roman"/>
          <w:b w:val="false"/>
          <w:i w:val="false"/>
          <w:color w:val="000000"/>
          <w:sz w:val="28"/>
        </w:rPr>
        <w:t>
      6. Перечень направляемых документов, количество экземпляров и листов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 к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информации. Услугополучатель предоставляет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1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крупном участнике (крупном акционере), который владеет прямо</w:t>
      </w:r>
      <w:r>
        <w:br/>
      </w:r>
      <w:r>
        <w:rPr>
          <w:rFonts w:ascii="Times New Roman"/>
          <w:b/>
          <w:i w:val="false"/>
          <w:color w:val="000000"/>
        </w:rPr>
        <w:t>или косвенно десятью или более процентами долей участия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или голосующих (за вычетом привилегированных) акций организации,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микрофинансовую деятельность, являющимся юридическим лицом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микрофинансовую деятельность)</w:t>
      </w:r>
    </w:p>
    <w:bookmarkEnd w:id="49"/>
    <w:p>
      <w:pPr>
        <w:spacing w:after="0"/>
        <w:ind w:left="0"/>
        <w:jc w:val="both"/>
      </w:pPr>
      <w:bookmarkStart w:name="z180" w:id="50"/>
      <w:r>
        <w:rPr>
          <w:rFonts w:ascii="Times New Roman"/>
          <w:b w:val="false"/>
          <w:i w:val="false"/>
          <w:color w:val="000000"/>
          <w:sz w:val="28"/>
        </w:rPr>
        <w:t>
      1. Крупный участник (крупный акционер) организации, осуществляющей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микрофинансовую деятельность (далее – 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</w:p>
    <w:p>
      <w:pPr>
        <w:spacing w:after="0"/>
        <w:ind w:left="0"/>
        <w:jc w:val="both"/>
      </w:pPr>
      <w:bookmarkStart w:name="z181" w:id="51"/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и фактический адрес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города, номер телефона, номер факса, адрес электронной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интернет-ресурс)</w:t>
      </w:r>
    </w:p>
    <w:p>
      <w:pPr>
        <w:spacing w:after="0"/>
        <w:ind w:left="0"/>
        <w:jc w:val="both"/>
      </w:pPr>
      <w:bookmarkStart w:name="z182" w:id="52"/>
      <w:r>
        <w:rPr>
          <w:rFonts w:ascii="Times New Roman"/>
          <w:b w:val="false"/>
          <w:i w:val="false"/>
          <w:color w:val="000000"/>
          <w:sz w:val="28"/>
        </w:rPr>
        <w:t>
      3. Сведения о государственной регистрации (перерегистрации)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 и дата выдачи, кем выдан)</w:t>
      </w:r>
    </w:p>
    <w:p>
      <w:pPr>
        <w:spacing w:after="0"/>
        <w:ind w:left="0"/>
        <w:jc w:val="both"/>
      </w:pPr>
      <w:bookmarkStart w:name="z183" w:id="53"/>
      <w:r>
        <w:rPr>
          <w:rFonts w:ascii="Times New Roman"/>
          <w:b w:val="false"/>
          <w:i w:val="false"/>
          <w:color w:val="000000"/>
          <w:sz w:val="28"/>
        </w:rPr>
        <w:t>
      4. Бизнес идентификационный номер (при наличии)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84" w:id="54"/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основные виды деятельности)</w:t>
      </w:r>
    </w:p>
    <w:p>
      <w:pPr>
        <w:spacing w:after="0"/>
        <w:ind w:left="0"/>
        <w:jc w:val="both"/>
      </w:pPr>
      <w:bookmarkStart w:name="z185" w:id="55"/>
      <w:r>
        <w:rPr>
          <w:rFonts w:ascii="Times New Roman"/>
          <w:b w:val="false"/>
          <w:i w:val="false"/>
          <w:color w:val="000000"/>
          <w:sz w:val="28"/>
        </w:rPr>
        <w:t>
      6. Резидент или нерезидент Республики Казахстан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86" w:id="56"/>
      <w:r>
        <w:rPr>
          <w:rFonts w:ascii="Times New Roman"/>
          <w:b w:val="false"/>
          <w:i w:val="false"/>
          <w:color w:val="000000"/>
          <w:sz w:val="28"/>
        </w:rPr>
        <w:t>
      7. Доля участия в уставном капитале заявителя или процентное соотношение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голосующих акций заявителя, принадлежащих акционеру,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общему количеству голосующих акций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87" w:id="57"/>
      <w:r>
        <w:rPr>
          <w:rFonts w:ascii="Times New Roman"/>
          <w:b w:val="false"/>
          <w:i w:val="false"/>
          <w:color w:val="000000"/>
          <w:sz w:val="28"/>
        </w:rPr>
        <w:t>
      8. Размер собственного капитала крупного участника (крупного акционера) заявителя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внесением денег в долю участия в уставном капитале заявителя (в оплату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заявителя) и сумма, внесенная в долю участия в уставном капитале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(оплату акции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88" w:id="58"/>
      <w:r>
        <w:rPr>
          <w:rFonts w:ascii="Times New Roman"/>
          <w:b w:val="false"/>
          <w:i w:val="false"/>
          <w:color w:val="000000"/>
          <w:sz w:val="28"/>
        </w:rPr>
        <w:t>
      9. Сведения о наличии регистрации, место жительства или место нахождения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офшорных 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№ 20095)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189" w:id="59"/>
      <w:r>
        <w:rPr>
          <w:rFonts w:ascii="Times New Roman"/>
          <w:b w:val="false"/>
          <w:i w:val="false"/>
          <w:color w:val="000000"/>
          <w:sz w:val="28"/>
        </w:rPr>
        <w:t>
      10. Сведения об участии крупного участника (крупного акционера) заявителя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создании и деятельности иных юридических лиц в качестве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(крупного акционера), с указанием наименований, видов деятельности,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и данных о государственной регистрации юридических лиц, доли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 или соотношения количества акций, принадлежащих крупному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участнику (крупному акционеру) заявителя, к общему количеству голосующих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90" w:id="60"/>
      <w:r>
        <w:rPr>
          <w:rFonts w:ascii="Times New Roman"/>
          <w:b w:val="false"/>
          <w:i w:val="false"/>
          <w:color w:val="000000"/>
          <w:sz w:val="28"/>
        </w:rPr>
        <w:t>
      11. Сведения о промышленных, банковских, финансовых группах, холдингах,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крупный участник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(крупный акционер) заявителя, с указанием наименования,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______________________________________________________</w:t>
      </w:r>
    </w:p>
    <w:p>
      <w:pPr>
        <w:spacing w:after="0"/>
        <w:ind w:left="0"/>
        <w:jc w:val="both"/>
      </w:pPr>
      <w:bookmarkStart w:name="z191" w:id="61"/>
      <w:r>
        <w:rPr>
          <w:rFonts w:ascii="Times New Roman"/>
          <w:b w:val="false"/>
          <w:i w:val="false"/>
          <w:color w:val="000000"/>
          <w:sz w:val="28"/>
        </w:rPr>
        <w:t>
      12. Сведения о первом руководителе исполнительного органа (лице, единолично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исполняющим функции исполнительного органа) и органа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(наблюдательного совета, при наличии) крупного участника (крупного акционера)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bookmarkStart w:name="z192" w:id="62"/>
      <w:r>
        <w:rPr>
          <w:rFonts w:ascii="Times New Roman"/>
          <w:b w:val="false"/>
          <w:i w:val="false"/>
          <w:color w:val="000000"/>
          <w:sz w:val="28"/>
        </w:rPr>
        <w:t>
      13. Сведения о том, являлся ли заявитель учредителем (участником) организации,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микрофинансовую деятельность, в период не более чем за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 лишении данной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микрофинансовую деятельность,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микрофинансовой деятельности по основаниям, предусмотренным подпунктами 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исполнительного органа (лица, единолично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органа) крупного участника (акционера) заявителя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исполняющего его обязанности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фотографии</w:t>
            </w:r>
          </w:p>
        </w:tc>
      </w:tr>
    </w:tbl>
    <w:bookmarkStart w:name="z1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крупном участнике (крупном акционере), который владеет прямо</w:t>
      </w:r>
      <w:r>
        <w:br/>
      </w:r>
      <w:r>
        <w:rPr>
          <w:rFonts w:ascii="Times New Roman"/>
          <w:b/>
          <w:i w:val="false"/>
          <w:color w:val="000000"/>
        </w:rPr>
        <w:t>или косвенно десятью или более процентами долей участия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или голосующих (за вычетом привилегированных) акций организации,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микрофинансовую деятельность, – физическом лице, руководителе,</w:t>
      </w:r>
      <w:r>
        <w:br/>
      </w:r>
      <w:r>
        <w:rPr>
          <w:rFonts w:ascii="Times New Roman"/>
          <w:b/>
          <w:i w:val="false"/>
          <w:color w:val="000000"/>
        </w:rPr>
        <w:t>члене органа управления, руководителе, члене исполнительного органа, главном</w:t>
      </w:r>
      <w:r>
        <w:br/>
      </w:r>
      <w:r>
        <w:rPr>
          <w:rFonts w:ascii="Times New Roman"/>
          <w:b/>
          <w:i w:val="false"/>
          <w:color w:val="000000"/>
        </w:rPr>
        <w:t>бухгалтере крупного участника (крупного акционера) организации,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микрофинансовую деятельность,-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должность)</w:t>
      </w:r>
    </w:p>
    <w:bookmarkEnd w:id="63"/>
    <w:p>
      <w:pPr>
        <w:spacing w:after="0"/>
        <w:ind w:left="0"/>
        <w:jc w:val="both"/>
      </w:pPr>
      <w:bookmarkStart w:name="z197" w:id="64"/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крупном участнике (крупном акционере) услугополучателя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физическом лице, руководителе, члене органа управления, руководителе, члене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главном бухгалтере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(крупного акционера) услугополучателя – юридического лица (далее – заявитель):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(код города, рабочий и домашний)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67"/>
      <w:r>
        <w:rPr>
          <w:rFonts w:ascii="Times New Roman"/>
          <w:b w:val="false"/>
          <w:i w:val="false"/>
          <w:color w:val="000000"/>
          <w:sz w:val="28"/>
        </w:rPr>
        <w:t>
      3. Сведения о юридических лицах, по отношению к которым заявитель является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участником (крупным акционером) либо имеет право на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долю в имуществе: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заявителю, к общему количеству размещенных (за вычетом привилегированных и выкупленных)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68"/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заявителя, а также количества долей (акций),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владения которыми заявитель в совокупности с иными лицами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участником (крупным акционером).</w:t>
      </w:r>
    </w:p>
    <w:p>
      <w:pPr>
        <w:spacing w:after="0"/>
        <w:ind w:left="0"/>
        <w:jc w:val="both"/>
      </w:pPr>
      <w:bookmarkStart w:name="z202" w:id="69"/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 деятельности.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трудовой деятельности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 даты окончания высшего учебного заведения, а также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которого заявителем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случае если организация является нерезидентом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страна регистрации организации-нерезидента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занятия должности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самостоятельного структурного подразделения (департамента, управления,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организаций, финансового, управляющего и (или)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указываются курируемые подразделения, вопросы, связанные с оказанием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услуг в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случае наличия стажа работы в уполномоченном органе, осуществляющем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регулирование в области аудиторской деятельности, указываются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обязанности, относящиеся к регулированию услуг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финансовых организаций.</w:t>
      </w:r>
    </w:p>
    <w:bookmarkStart w:name="z2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членстве в инвестиционных комитетах в организациях: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72"/>
      <w:r>
        <w:rPr>
          <w:rFonts w:ascii="Times New Roman"/>
          <w:b w:val="false"/>
          <w:i w:val="false"/>
          <w:color w:val="000000"/>
          <w:sz w:val="28"/>
        </w:rPr>
        <w:t>
      6. Сведения о супруге, близких родственниках (родители, брат, сестра, дети)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свойственниках (родители, брат, сестра, дети супруга (супруги) (не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 ломбардов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организационно-правовой форме акционерного общества):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73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регистрации, место жительства или место нахождения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(акционера) услугополучателя – физического лица в офшорных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 (зарегистрировано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20095)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207" w:id="74"/>
      <w:r>
        <w:rPr>
          <w:rFonts w:ascii="Times New Roman"/>
          <w:b w:val="false"/>
          <w:i w:val="false"/>
          <w:color w:val="000000"/>
          <w:sz w:val="28"/>
        </w:rPr>
        <w:t>
      8. Сведения о том, являлся ли крупный участник (крупный акционер)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– физическое лицо ранее первым руководителем или учредителем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(участником) организации, осуществляющей микрофинансовую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не более чем за один год до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лишении данной организации, осуществляющей микрофинансовую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на осуществление микрофинансовой деятельности по основаниям,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подпунктами 1), 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микрофинансовой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работы).</w:t>
      </w:r>
    </w:p>
    <w:p>
      <w:pPr>
        <w:spacing w:after="0"/>
        <w:ind w:left="0"/>
        <w:jc w:val="both"/>
      </w:pPr>
      <w:bookmarkStart w:name="z208" w:id="75"/>
      <w:r>
        <w:rPr>
          <w:rFonts w:ascii="Times New Roman"/>
          <w:b w:val="false"/>
          <w:i w:val="false"/>
          <w:color w:val="000000"/>
          <w:sz w:val="28"/>
        </w:rPr>
        <w:t>
      9. Сведения о том являлся ли либо является крупный участник (крупный акционер)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– физическое лицо крупным участником – физическим лицом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первым руководителем крупного участника - юридического лица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руководящим работником финансовой организации, руководителем или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 в период не более чем за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отнесении банка,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 к категории неплатежеспособных банков,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филиалов банков-нерезидентов Республики Казахстан, лишении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филиала банка-нерезидента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страхового брокера-нерезидента Республики Казахстан, либо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принудительной ликвидации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или признании ее банкротом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порядке, либо вступления в законную силу решения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принудительном прекращении деятельности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страховой (перестраховочной) организации-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в случаях, установленных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работы).</w:t>
      </w:r>
    </w:p>
    <w:p>
      <w:pPr>
        <w:spacing w:after="0"/>
        <w:ind w:left="0"/>
        <w:jc w:val="both"/>
      </w:pPr>
      <w:bookmarkStart w:name="z209" w:id="76"/>
      <w:r>
        <w:rPr>
          <w:rFonts w:ascii="Times New Roman"/>
          <w:b w:val="false"/>
          <w:i w:val="false"/>
          <w:color w:val="000000"/>
          <w:sz w:val="28"/>
        </w:rPr>
        <w:t>
      10. Привлекался ли заявитель к ответственности за совершение коррупционного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 либо к дисциплинарной ответственности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 до даты назначения (избрания)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 реквизиты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 или акта суда, с указанием 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привлечения к ответственности).</w:t>
      </w:r>
    </w:p>
    <w:p>
      <w:pPr>
        <w:spacing w:after="0"/>
        <w:ind w:left="0"/>
        <w:jc w:val="both"/>
      </w:pPr>
      <w:bookmarkStart w:name="z210" w:id="77"/>
      <w:r>
        <w:rPr>
          <w:rFonts w:ascii="Times New Roman"/>
          <w:b w:val="false"/>
          <w:i w:val="false"/>
          <w:color w:val="000000"/>
          <w:sz w:val="28"/>
        </w:rPr>
        <w:t>
      11. Настоящим подтверждаю отсутствие себя и супруги (супруга), близких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родственников (родители, брат, сестра, дети) и свойственников (родители, брат,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сестра, дети супруга (супруги) в списке лиц, причастных к террористической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перечне организаций и лиц, связанных с финансированием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экстремизма и (или) в перечне организаций и лиц, связанных с 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распространения оружия массового уничтожения, составляемых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достоверной и полной, а также подтверждаю наличие безупречной деловой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 и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фотографии</w:t>
            </w:r>
          </w:p>
        </w:tc>
      </w:tr>
    </w:tbl>
    <w:bookmarkStart w:name="z2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руководящих работниках услугополучателя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должность)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81"/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 сестра, дети)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свойственниках (родители, брат, сестра, дети супруга (супруги) (не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ломбардов в организационно-правовой форме акционерного общества):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82"/>
      <w:r>
        <w:rPr>
          <w:rFonts w:ascii="Times New Roman"/>
          <w:b w:val="false"/>
          <w:i w:val="false"/>
          <w:color w:val="000000"/>
          <w:sz w:val="28"/>
        </w:rPr>
        <w:t>
      4. Сведения об участии руководящего работника услугополучателя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 или владении акциями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услугополучателя,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83"/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руководящего работника, а также количества долей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(акций), в результате владения которыми руководящий работник в совокупности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иными лицами является крупным участником (крупным акционером).</w:t>
      </w:r>
    </w:p>
    <w:p>
      <w:pPr>
        <w:spacing w:after="0"/>
        <w:ind w:left="0"/>
        <w:jc w:val="both"/>
      </w:pPr>
      <w:bookmarkStart w:name="z221" w:id="84"/>
      <w:r>
        <w:rPr>
          <w:rFonts w:ascii="Times New Roman"/>
          <w:b w:val="false"/>
          <w:i w:val="false"/>
          <w:color w:val="000000"/>
          <w:sz w:val="28"/>
        </w:rPr>
        <w:t>
      5. Сведения о трудовой деятельности (указываются сведения о всей трудовой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руководящего работника услугополучателя (также членство в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управления), в том числе с момента окончания высшего учебного заведения,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 в финансовой организации, банковском и (или) страховом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холдинге, а также период, в течение которого руководящим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трудовая деятельность не осуществлялась):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" w:id="8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случае если организация является нерезидентом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страна регистрации организации-нерезидента Республики Казахстан в столбце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занятия должности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самостоятельного структурного подразделения (департамента, управления,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организаций, финансового, управляющего и (или)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указываются курируемые подразделения, вопросы, связанные с оказанием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услуг в данной организации.</w:t>
      </w:r>
    </w:p>
    <w:p>
      <w:pPr>
        <w:spacing w:after="0"/>
        <w:ind w:left="0"/>
        <w:jc w:val="both"/>
      </w:pPr>
      <w:bookmarkStart w:name="z223" w:id="86"/>
      <w:r>
        <w:rPr>
          <w:rFonts w:ascii="Times New Roman"/>
          <w:b w:val="false"/>
          <w:i w:val="false"/>
          <w:color w:val="000000"/>
          <w:sz w:val="28"/>
        </w:rPr>
        <w:t>
      6. Сведения о том, являлся ли руководящий работник услугополучателя ранее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руководителем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заместителем руководителя филиала банка-нерезидента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страхового брокера-нерезидента Республики Казахстан, крупным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– физическим лицом, руководителем крупного участника (банковского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холдинга) – юридического лица финансовой организации в период не более чем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год до принятия уполномоченным органом решения об отнесении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банка-нерезидента Республики Казахстан к категории неплатежеспособных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банков, филиалов банков-нерезидентов Республики Казахстан, лишении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филиала банка-нерезидента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страхового брокера-нерезидента Республики Казахстан, повлекших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ликвидацию и (или) прекращение осуществления деятельности на финансовом рынке,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вступления в законную силу решения суда о принудительной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или признании ее банкротом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порядке, либо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принудительном прекращении деятельности филиала банка-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Казахстан, филиала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в случаях, установленных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требование применяется в течение пяти лет после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решения об отнесении банка,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к категории неплатежеспособных банков, филиалов банков-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нерезидентов Республики Казахстан, консервации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либо принудительном выкупе ее акций, лишении лицензии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Казахстан, повлекших их ликвидацию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прекращение осуществления деятельности на финансовом рынке,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законную силу решения суда о принудительной ликвидации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или признании ее банкротом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порядке, либо вступления в законную силу решения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принудительном прекращении деятельности филиала банка-нерезидента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случаях, установленных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финансовой организации,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работы)</w:t>
      </w:r>
    </w:p>
    <w:p>
      <w:pPr>
        <w:spacing w:after="0"/>
        <w:ind w:left="0"/>
        <w:jc w:val="both"/>
      </w:pPr>
      <w:bookmarkStart w:name="z224" w:id="87"/>
      <w:r>
        <w:rPr>
          <w:rFonts w:ascii="Times New Roman"/>
          <w:b w:val="false"/>
          <w:i w:val="false"/>
          <w:color w:val="000000"/>
          <w:sz w:val="28"/>
        </w:rPr>
        <w:t>
      7. Отзывалось ли у руководящего работника согласие на назначение (избрание)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руководящего работника в данной и (или) иной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данном и (или) ином филиале банка-нерезидента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филиале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филиале страхового брокера-нерезидента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требование применяется в течение последних двенадцати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последовательных месяцев после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согласия на назначение (избрание) на должность руководящего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(нет).</w:t>
      </w:r>
    </w:p>
    <w:p>
      <w:pPr>
        <w:spacing w:after="0"/>
        <w:ind w:left="0"/>
        <w:jc w:val="both"/>
      </w:pPr>
      <w:bookmarkStart w:name="z225" w:id="88"/>
      <w:r>
        <w:rPr>
          <w:rFonts w:ascii="Times New Roman"/>
          <w:b w:val="false"/>
          <w:i w:val="false"/>
          <w:color w:val="000000"/>
          <w:sz w:val="28"/>
        </w:rPr>
        <w:t>
      8. Привлекался ли руководящий работник услугополучателя к ответственности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коррупционного преступления либо был ли подвергнут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до даты назначения (избрания)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преступления,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ответственности.</w:t>
      </w:r>
    </w:p>
    <w:p>
      <w:pPr>
        <w:spacing w:after="0"/>
        <w:ind w:left="0"/>
        <w:jc w:val="both"/>
      </w:pPr>
      <w:bookmarkStart w:name="z226" w:id="89"/>
      <w:r>
        <w:rPr>
          <w:rFonts w:ascii="Times New Roman"/>
          <w:b w:val="false"/>
          <w:i w:val="false"/>
          <w:color w:val="000000"/>
          <w:sz w:val="28"/>
        </w:rPr>
        <w:t>
      9. Сведения о том, являлся ли руководящий работник услугополучателя ранее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(крупным акционером) - физическим лицом, руководителем, членом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руководителем, членом исполнительного органа, главным бухгалтером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(крупного акционера) - юридического лица-эмитента,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допустившего дефолт по выплате купонного вознаграждения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периодов, либо сумма задолженности которого по выплате купонного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бумагам, по которым был допущен дефолт,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четырехкратный и (или) более размер купонного вознаграждения,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дефолта по выплате основного долга по выпущенным эмиссионным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 составляет сумму, в десять тысяч-кратный раз превышающую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установленный законом 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на дату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период работы)</w:t>
      </w:r>
    </w:p>
    <w:p>
      <w:pPr>
        <w:spacing w:after="0"/>
        <w:ind w:left="0"/>
        <w:jc w:val="both"/>
      </w:pPr>
      <w:bookmarkStart w:name="z227" w:id="90"/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непогашенной или неснятой судимости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28" w:id="91"/>
      <w:r>
        <w:rPr>
          <w:rFonts w:ascii="Times New Roman"/>
          <w:b w:val="false"/>
          <w:i w:val="false"/>
          <w:color w:val="000000"/>
          <w:sz w:val="28"/>
        </w:rPr>
        <w:t>
      11. Сведения о наличии в отношении руководящего работника, вступившего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применении уголовного наказания в виде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занимать должность руководящего работника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банковского и (или) страхового холдинга и являться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(крупным акционером) финансовой организации пожизненно.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23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осуществление микрофинансовой деятельности</w:t>
      </w:r>
    </w:p>
    <w:bookmarkEnd w:id="92"/>
    <w:p>
      <w:pPr>
        <w:spacing w:after="0"/>
        <w:ind w:left="0"/>
        <w:jc w:val="both"/>
      </w:pPr>
      <w:bookmarkStart w:name="z232" w:id="93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 микрофинансовой деятельности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bookmarkStart w:name="z233" w:id="94"/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услугополучателя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bookmarkStart w:name="z234" w:id="95"/>
      <w:r>
        <w:rPr>
          <w:rFonts w:ascii="Times New Roman"/>
          <w:b w:val="false"/>
          <w:i w:val="false"/>
          <w:color w:val="000000"/>
          <w:sz w:val="28"/>
        </w:rPr>
        <w:t>
      2. Данные о лицензии на осуществление микрофинансовой деятельности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государственного органа,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реорганизации юридических лиц: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слияния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реорганизованных в форме слияния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образованного в форме слияния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присоединения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присоединенного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к которому присоединено юридическое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37" w:id="98"/>
      <w:r>
        <w:rPr>
          <w:rFonts w:ascii="Times New Roman"/>
          <w:b w:val="false"/>
          <w:i w:val="false"/>
          <w:color w:val="000000"/>
          <w:sz w:val="28"/>
        </w:rPr>
        <w:t>
      4. Перечень направляемых документов, количество экземпляров и листов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прилагаемых к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24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осуществление микрофинансовой деятельности</w:t>
      </w:r>
    </w:p>
    <w:bookmarkEnd w:id="99"/>
    <w:p>
      <w:pPr>
        <w:spacing w:after="0"/>
        <w:ind w:left="0"/>
        <w:jc w:val="both"/>
      </w:pPr>
      <w:bookmarkStart w:name="z241" w:id="100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 микрофинансовой деятельности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bookmarkStart w:name="z242" w:id="101"/>
      <w:r>
        <w:rPr>
          <w:rFonts w:ascii="Times New Roman"/>
          <w:b w:val="false"/>
          <w:i w:val="false"/>
          <w:color w:val="000000"/>
          <w:sz w:val="28"/>
        </w:rPr>
        <w:t>
      1. Данные о лицензии на осуществление микрофинансовой деятельности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государственного органа, выдавшего лицензию)</w:t>
      </w:r>
    </w:p>
    <w:bookmarkStart w:name="z2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102"/>
    <w:p>
      <w:pPr>
        <w:spacing w:after="0"/>
        <w:ind w:left="0"/>
        <w:jc w:val="both"/>
      </w:pPr>
      <w:bookmarkStart w:name="z244" w:id="103"/>
      <w:r>
        <w:rPr>
          <w:rFonts w:ascii="Times New Roman"/>
          <w:b w:val="false"/>
          <w:i w:val="false"/>
          <w:color w:val="000000"/>
          <w:sz w:val="28"/>
        </w:rPr>
        <w:t>
      2. Наименование, место нахождения и фактический адрес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bookmarkStart w:name="z245" w:id="104"/>
      <w:r>
        <w:rPr>
          <w:rFonts w:ascii="Times New Roman"/>
          <w:b w:val="false"/>
          <w:i w:val="false"/>
          <w:color w:val="000000"/>
          <w:sz w:val="28"/>
        </w:rPr>
        <w:t>
      3. Номер и дата свидетельства о государственной регистрации выпуска объявленных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общества, а также юридических лиц, реорганизованных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хозяйственного товарищества в акционерное общество) и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уставного капитала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46" w:id="105"/>
      <w:r>
        <w:rPr>
          <w:rFonts w:ascii="Times New Roman"/>
          <w:b w:val="false"/>
          <w:i w:val="false"/>
          <w:color w:val="000000"/>
          <w:sz w:val="28"/>
        </w:rPr>
        <w:t>
      4. Выполнено ли требование о присоединении к единой информационной системе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247" w:id="106"/>
      <w:r>
        <w:rPr>
          <w:rFonts w:ascii="Times New Roman"/>
          <w:b w:val="false"/>
          <w:i w:val="false"/>
          <w:color w:val="000000"/>
          <w:sz w:val="28"/>
        </w:rPr>
        <w:t>
      5. Выполнено ли требование о заключении договора о предоставлении информации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кредитное бюро с государственным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248" w:id="107"/>
      <w:r>
        <w:rPr>
          <w:rFonts w:ascii="Times New Roman"/>
          <w:b w:val="false"/>
          <w:i w:val="false"/>
          <w:color w:val="000000"/>
          <w:sz w:val="28"/>
        </w:rPr>
        <w:t>
      6. Выполнено ли требование по установлению информационной системы,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bookmarkStart w:name="z2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реорганизации юридических лиц: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выделения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реорганизованного в форме выделения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образованных после реорганизации в форме выделения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реорганизованного в форме 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образованных после реорганизации в форме 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преобразования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реорганизованного в форме преобразования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образованного после реорганизации в форме преобразования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" w:id="109"/>
      <w:r>
        <w:rPr>
          <w:rFonts w:ascii="Times New Roman"/>
          <w:b w:val="false"/>
          <w:i w:val="false"/>
          <w:color w:val="000000"/>
          <w:sz w:val="28"/>
        </w:rPr>
        <w:t>
      8. Перечень направляемых документов, количество экземпляров и листов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документов 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