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2eae" w14:textId="e0e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мая 2023 года № 385. Зарегистрирован в Министерстве юстиции Республики Казахстан 5 мая 2023 года № 32446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20.05.2023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Осужденные, отбывающие наказание в учреждениях средней, максимальной безопасности, а также в учреждениях средней безопасности для содержания несовершеннолетних, находящиеся в льготных условиях пользуются правом проживания и передвижения за пределами учреждений на основании пропуска, форма которого указана в Правилах организации деятельности по осуществлению контроля и надзора за поведением лиц, содержащихся в учреждениях УИС.".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мая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