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cd16" w14:textId="e36c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апреля 2023 года № 51. Зарегистрирован в Министерстве юстиции Республики Казахстан 28 апреля 2023 года № 32396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(зарегистрирован в Реестре государственной регистрации нормативных правовых актов за № 10195)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формы заявлений для получения и переоформления лицензии и (или) приложения к лицензии, формы лицензий и (или) приложений к лицензиям: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юридического лица для получения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заявления юридического лица для получения лицензии и (или) приложения к лицензии на занятие образовательной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заявления юридического лица для переоформления лицензии и (или) приложения к лицензии на занятие образовательной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заявления физического лица для получения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заявления для получения лицензии на экспорт продукции, подлежащей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заявления для получения лицензии на импорт продукции, подлежащей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заявления юридического лица для переоформления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заявления физического лица для переоформления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приложения к лицензии на занятие образовательной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лицензии на объект,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приложения к лицензии на объект,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лицензии на деятельность в сфере производства и оборота этилового спирта и алкогольной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приложения к лицензии на деятельность по производству алкогольной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лицензии на деятельность в сфере игорного бизнеса,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лицензии на экспорт продукции, подлежащий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лицензии на импорт продукции, подлежащий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приложения к лицензии на экспорт и (или) импорт продукции, подлежащий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приложения к заявлению для получения лицензии на экспорт и (или) импорт продукции, подлежащей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заявления юридического лица для получения лицензии и (или) приложения к лицензии на деятельность по покупке электрической энергии в целях энергоснабжения,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заявления физического лица для получения лицензии и (или) приложения к лицензии на деятельность по покупке электрической энергии в целях энергоснабжения,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заявления юридического лица для переоформления лицензии и (или) приложения к лицензии на деятельность по покупке электрической энергии в целях энергоснабжения,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форму заявления физического лица для переоформления лицензии и (или) приложения к лицензии на деятельность по покупке электрической энергии в целях энергоснабжения,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форму заявления для получения лицензии и (или) приложения к лицензии на занятие деятельностью I подвида – осуществление деятельности по цифровому майнингу цифровым майнером, имеющим на праве собственности или других законных основаниях центр обработки данных цифрового майнинга, согласно приложению 22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форму заявления для получения лицензии и (или) приложения к лицензии на занятие деятельностью II подвида – осуществление деятельности по цифровому майнингу цифровым майнером,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майнинга, согласно приложению 22-1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форму заявления для переоформления лицензии и (или) приложения к лицензии на занятие деятельностью І подвида – осуществление деятельности по цифровому майнингу цифровым майнером, имеющим на праве собственности или других законных основаниях центр обработки данных цифрового майнинга, согласно приложению 22-2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форму заявления для переоформления лицензии и (или) приложения к лицензии на занятие деятельностью ІІ подвида – осуществление деятельности по цифровому майнингу цифровым майнером,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майнинга, согласно приложению 22-3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форму лицензии І подвида на осуществление деятельности по цифровому майнингу, согласно приложению 22-4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форму лицензии ІІ подвида на осуществление деятельности по цифровому майнингу, согласно приложению 22-5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форму приложения к лицензии І подвида – осуществление деятельности по цифровому майнингу цифровым майнером, имеющим на праве собственности или других законных основаниях центр обработки данных цифрового майнинга, согласно приложению 22-6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форму приложения к лицензии ІІ подвида – осуществление деятельности по цифровому майнингу цифровым майнером,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майнинга, согласно приложению 22-7 к настоящему приказу.";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22, 22-1, 22-2, 22-3, 22-4, 22-5, 22-6 и 22-7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национального экономики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и (или) приложения к лицензии на занятие</w:t>
      </w:r>
      <w:r>
        <w:br/>
      </w:r>
      <w:r>
        <w:rPr>
          <w:rFonts w:ascii="Times New Roman"/>
          <w:b/>
          <w:i w:val="false"/>
          <w:color w:val="000000"/>
        </w:rPr>
        <w:t>деятельностью I подвида – осуществление деятельности по цифровому майнингу</w:t>
      </w:r>
      <w:r>
        <w:br/>
      </w:r>
      <w:r>
        <w:rPr>
          <w:rFonts w:ascii="Times New Roman"/>
          <w:b/>
          <w:i w:val="false"/>
          <w:color w:val="000000"/>
        </w:rPr>
        <w:t>цифровым майнером, имеющим на праве собственности</w:t>
      </w:r>
      <w:r>
        <w:br/>
      </w:r>
      <w:r>
        <w:rPr>
          <w:rFonts w:ascii="Times New Roman"/>
          <w:b/>
          <w:i w:val="false"/>
          <w:color w:val="000000"/>
        </w:rPr>
        <w:t>или других законных основаниях центр обработки данных цифрового майнинга</w:t>
      </w:r>
    </w:p>
    <w:bookmarkEnd w:id="40"/>
    <w:p>
      <w:pPr>
        <w:spacing w:after="0"/>
        <w:ind w:left="0"/>
        <w:jc w:val="both"/>
      </w:pPr>
      <w:bookmarkStart w:name="z50" w:id="4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предпринимателя/наименование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I подвида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по цифровому майнингу.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индивидуального предпринимателя/юридический адрес: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 Телефон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центра обработки данных цифрового майнинга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приобретения электрической энергии: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(подключение к единой электроэнергетической системе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/генерирующие установки, не подключенные к единой электроэнергетической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достоверными;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(фамилия, имя, отчество (при его подпись)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и (или) приложения к лицензии на занятие</w:t>
      </w:r>
      <w:r>
        <w:br/>
      </w:r>
      <w:r>
        <w:rPr>
          <w:rFonts w:ascii="Times New Roman"/>
          <w:b/>
          <w:i w:val="false"/>
          <w:color w:val="000000"/>
        </w:rPr>
        <w:t>деятельностью II подвида – осуществление деятельности по цифровому майнингу</w:t>
      </w:r>
      <w:r>
        <w:br/>
      </w:r>
      <w:r>
        <w:rPr>
          <w:rFonts w:ascii="Times New Roman"/>
          <w:b/>
          <w:i w:val="false"/>
          <w:color w:val="000000"/>
        </w:rPr>
        <w:t>цифровым майнером, не имеющим на праве собственности или других законных</w:t>
      </w:r>
      <w:r>
        <w:br/>
      </w:r>
      <w:r>
        <w:rPr>
          <w:rFonts w:ascii="Times New Roman"/>
          <w:b/>
          <w:i w:val="false"/>
          <w:color w:val="000000"/>
        </w:rPr>
        <w:t>основаниях центр обработки данных цифрового майнинга и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цифровой майнинг с использованием принадлежащего ему на праве собственности</w:t>
      </w:r>
      <w:r>
        <w:br/>
      </w:r>
      <w:r>
        <w:rPr>
          <w:rFonts w:ascii="Times New Roman"/>
          <w:b/>
          <w:i w:val="false"/>
          <w:color w:val="000000"/>
        </w:rPr>
        <w:t>аппаратно-программного комплекса для цифрового майнинга,</w:t>
      </w:r>
      <w:r>
        <w:br/>
      </w:r>
      <w:r>
        <w:rPr>
          <w:rFonts w:ascii="Times New Roman"/>
          <w:b/>
          <w:i w:val="false"/>
          <w:color w:val="000000"/>
        </w:rPr>
        <w:t>размещенного в центре обработки данных цифрового майнинга</w:t>
      </w:r>
    </w:p>
    <w:bookmarkEnd w:id="42"/>
    <w:p>
      <w:pPr>
        <w:spacing w:after="0"/>
        <w:ind w:left="0"/>
        <w:jc w:val="both"/>
      </w:pPr>
      <w:bookmarkStart w:name="z55" w:id="4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индивидуального предпринимателя/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номер/бизнес-идентификационный номер) Прошу выдать лицензию II подвида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приложение к лицензии на осуществление деятельности по цифровому майнингу.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индивидуального предпринимателя/юридический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почта: ________________ Телефон: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центра обработки данных цифрового майнинга, где размещен аппаратно-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программный комплекс для цифрового майнинга, принадлежащего услугополучателю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праве собственности: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достоверными;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(фамилия, имя, отчество (при его подпись)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переоформления лицензии и (или) приложения к лицензии на занятие</w:t>
      </w:r>
      <w:r>
        <w:br/>
      </w:r>
      <w:r>
        <w:rPr>
          <w:rFonts w:ascii="Times New Roman"/>
          <w:b/>
          <w:i w:val="false"/>
          <w:color w:val="000000"/>
        </w:rPr>
        <w:t>деятельностью І подвида – осуществление деятельности по цифровому майнингу</w:t>
      </w:r>
      <w:r>
        <w:br/>
      </w:r>
      <w:r>
        <w:rPr>
          <w:rFonts w:ascii="Times New Roman"/>
          <w:b/>
          <w:i w:val="false"/>
          <w:color w:val="000000"/>
        </w:rPr>
        <w:t>цифровым майнером, имеющим на праве собственности или других законных</w:t>
      </w:r>
      <w:r>
        <w:br/>
      </w:r>
      <w:r>
        <w:rPr>
          <w:rFonts w:ascii="Times New Roman"/>
          <w:b/>
          <w:i w:val="false"/>
          <w:color w:val="000000"/>
        </w:rPr>
        <w:t>основаниях центр обработки данных цифрового майнинга</w:t>
      </w:r>
    </w:p>
    <w:bookmarkEnd w:id="44"/>
    <w:p>
      <w:pPr>
        <w:spacing w:after="0"/>
        <w:ind w:left="0"/>
        <w:jc w:val="both"/>
      </w:pPr>
      <w:bookmarkStart w:name="z61" w:id="4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предпринимателя/наименование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I подвида и (или) приложение к лицензии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подчеркнуть) на осуществление деятельности по цифровому майнингу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№________от "___"_______20___года, выданную(ое) (ых) (номер(а)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приложения(й) к лицензии, дата выдачи, наименование услугодателя,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перерегистрации индивидуального предпринимателя- услугополучателя, изменении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наименования или юридического адреса/изменения наименования и (или)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 юридического лица-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реорганизации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изменения местонахождения центра обработки данных: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подвида деятельности: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источник приобретения электрической энергии: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наличия требования о переоформлении в законах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индивидуального предпринимателя или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достоверными;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(фамилия, имя, отчество (при его подпись)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переоформления лицензии и (или) приложения к лицензии на занятие</w:t>
      </w:r>
      <w:r>
        <w:br/>
      </w:r>
      <w:r>
        <w:rPr>
          <w:rFonts w:ascii="Times New Roman"/>
          <w:b/>
          <w:i w:val="false"/>
          <w:color w:val="000000"/>
        </w:rPr>
        <w:t>деятельностью ІІ подвида – осуществление деятельности по цифровому майнингу</w:t>
      </w:r>
      <w:r>
        <w:br/>
      </w:r>
      <w:r>
        <w:rPr>
          <w:rFonts w:ascii="Times New Roman"/>
          <w:b/>
          <w:i w:val="false"/>
          <w:color w:val="000000"/>
        </w:rPr>
        <w:t>цифровым майнером, не имеющим на праве собственности или других законных</w:t>
      </w:r>
      <w:r>
        <w:br/>
      </w:r>
      <w:r>
        <w:rPr>
          <w:rFonts w:ascii="Times New Roman"/>
          <w:b/>
          <w:i w:val="false"/>
          <w:color w:val="000000"/>
        </w:rPr>
        <w:t>основаниях центр обработки данных цифрового майнинга и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цифровой майнинг с использованием принадлежащего ему на праве собственности</w:t>
      </w:r>
      <w:r>
        <w:br/>
      </w:r>
      <w:r>
        <w:rPr>
          <w:rFonts w:ascii="Times New Roman"/>
          <w:b/>
          <w:i w:val="false"/>
          <w:color w:val="000000"/>
        </w:rPr>
        <w:t>аппаратно-программного комплекса для цифрового майнинга, размещенного</w:t>
      </w:r>
      <w:r>
        <w:br/>
      </w:r>
      <w:r>
        <w:rPr>
          <w:rFonts w:ascii="Times New Roman"/>
          <w:b/>
          <w:i w:val="false"/>
          <w:color w:val="000000"/>
        </w:rPr>
        <w:t>в центре обработки данных цифрового майнинга</w:t>
      </w:r>
    </w:p>
    <w:bookmarkEnd w:id="46"/>
    <w:p>
      <w:pPr>
        <w:spacing w:after="0"/>
        <w:ind w:left="0"/>
        <w:jc w:val="both"/>
      </w:pPr>
      <w:bookmarkStart w:name="z66" w:id="4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индивидуального предпринимателя/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индивидуального предпринимателя или юридического лица: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II подвида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на осуществление деятельности по цифровому майнингу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№________от "___"_______20___ года, выданную (ое) (ых) (номер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лицензии, дата выдачи, наименование услугодателя,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 (приложения)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 (подвидов)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(следующим) основанию (основаниям)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перерегистрации наименования и (или) места нахождения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предпринимателя-услугополучателя или юридического лица-услугополучателя;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реорганизация юридического лица-услугополучателя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разрешениях и уведомлениях" (далее – Закон)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(укажите в соответствующей ячейке):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наименования подвида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наличия требования о переоформлении в законах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являются достоверными;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(фамилия, имя, отчество (при его подпись)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подвида на осуществление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цифровому майнингу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лица/индивидуальный идентификационный номер индивидуального предпринимателя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занятие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лицензируемого вида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действия лицензии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выдачи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подвида на осуществление деятельности по цифровому майнингу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лица/индивидуальный идентификационный номер индивидуального предпринимателя)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занятие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лицензируемого вида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действия лицензии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выдачи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І подвида – осуществление деятельности по цифровому</w:t>
      </w:r>
      <w:r>
        <w:br/>
      </w:r>
      <w:r>
        <w:rPr>
          <w:rFonts w:ascii="Times New Roman"/>
          <w:b/>
          <w:i w:val="false"/>
          <w:color w:val="000000"/>
        </w:rPr>
        <w:t>майнингу цифровым майнером, имеющим на праве собственности или других</w:t>
      </w:r>
      <w:r>
        <w:br/>
      </w:r>
      <w:r>
        <w:rPr>
          <w:rFonts w:ascii="Times New Roman"/>
          <w:b/>
          <w:i w:val="false"/>
          <w:color w:val="000000"/>
        </w:rPr>
        <w:t>законных основаниях центр обработки данных цифрового майнинга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лицензии: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Подвид(ы) лицензируемого вида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подвид – осуществление деятельности по цифровому майнингу цифровым майнером, имеющим на праве собственности или других законных основаниях центр обработки данных цифрового майнинга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органа, выдавшего приложение к лицензии)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центра обработки данных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(область, город, район, населенный пункт, наименование улицы, номер дома/здания)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приобретения электрической энергии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(подключенные к единой электроэнергетической системе Республики Казахстан/генерирующие установки, не подключенные к единой электроэнергетической системе Республики Казахстан)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действия лицензии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приложения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ІІ подвида – осуществление деятельности по цифровому</w:t>
      </w:r>
      <w:r>
        <w:br/>
      </w:r>
      <w:r>
        <w:rPr>
          <w:rFonts w:ascii="Times New Roman"/>
          <w:b/>
          <w:i w:val="false"/>
          <w:color w:val="000000"/>
        </w:rPr>
        <w:t>майнингу цифровым майнером, не имеющим на праве собственности или других</w:t>
      </w:r>
      <w:r>
        <w:br/>
      </w:r>
      <w:r>
        <w:rPr>
          <w:rFonts w:ascii="Times New Roman"/>
          <w:b/>
          <w:i w:val="false"/>
          <w:color w:val="000000"/>
        </w:rPr>
        <w:t>законных основаниях центр обработки данных цифрового майнинга</w:t>
      </w:r>
      <w:r>
        <w:br/>
      </w:r>
      <w:r>
        <w:rPr>
          <w:rFonts w:ascii="Times New Roman"/>
          <w:b/>
          <w:i w:val="false"/>
          <w:color w:val="000000"/>
        </w:rPr>
        <w:t>и осуществляющим цифровой майнинг с использованием принадлежащего ему</w:t>
      </w:r>
      <w:r>
        <w:br/>
      </w:r>
      <w:r>
        <w:rPr>
          <w:rFonts w:ascii="Times New Roman"/>
          <w:b/>
          <w:i w:val="false"/>
          <w:color w:val="000000"/>
        </w:rPr>
        <w:t>на праве собственности аппаратно-программного комплекса для цифрового майнинга,</w:t>
      </w:r>
      <w:r>
        <w:br/>
      </w:r>
      <w:r>
        <w:rPr>
          <w:rFonts w:ascii="Times New Roman"/>
          <w:b/>
          <w:i w:val="false"/>
          <w:color w:val="000000"/>
        </w:rPr>
        <w:t>размещенного в центре обработки данных цифрового майнинга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лицензии: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Подвид(ы) лицензируемого вида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подвид – осуществление деятельности по цифровому майнингу цифровым майнером,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органа, выдавшего приложение к лицензии)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действия лицензии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приложения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