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8e75" w14:textId="a958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науки и высшего образования Республики Казахстан от 1 декабря 2022 года № 166 и Министра национальной экономики Республики Казахстан от 2 декабря 2022 года № 116 "Об утверждении критериев оценки степени риска и проверочных листов за системой образования, в части высшего и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науки и высшего образования Республики Казахстан от 26 апреля 2023 года № 183 и и.о. Министра национальной экономики Республики Казахстан от 26 апреля 2023 года № 50. Зарегистрирован в Министерстве юстиции Республики Казахстан 27 апреля 2023 года № 32376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 декабря 2022 года № 166 и Министра национальной экономики Республики Казахстан от 2 декабря 2022 года № 116 "Об утверждении критериев оценки степени риска и проверочных листов за системой образования, в части высшего и послевузовского образования" (зарегистрирован в Реестре государственной регистрации нормативных правовых актов за № 30920)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за системой образования, в части высшего и послевузовского образования, утвержденных указанным приказом (далее – Критерий):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Критериях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 оценки – определенный временной период, за который проводятся оценки рисков по субъективным критериям на основании отчетных данных, результатов мониторинга автоматизированных информационных систем;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контроля в сфере образования – имущество, находящееся на праве собственности или ином законном основании у субъекта контроля, подлежащее государственному контролю;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контроля в сфере образования – юридические лица, в том числе филиалы и представительства юридических лиц, за деятельностью которых осуществляются государственный контроль;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образования – организации высшего и (или) послевузовского образования (далее – ОВПО), независимо от форм собственности и ведомственной подчиненности, реализующие высшее и (или) послевузовское образование следующих видов: национальные исследовательские университеты, национальные организации высшего и (или) послевузовского образования, исследовательские университеты, университеты, академии, институты и приравненные к ним (консерватория), военные специальные учебные заведения (далее – военные, специальные ОВПО);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значительные нарушения – нарушения требований, установленных нормативными правовыми актами в сфере высшего и послевузовского образования, в части создания условий для освоения образовательных программ высшего и послевузовского образования;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незначительные нарушения – нарушения требований, установленных нормативными правовыми актами в сфере высшего и послевузовского образования, в части организации образовательной и научной деятельности высшего и (или) послевузовского образования;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грубые нарушения – нарушения требований, установленных нормативными правовыми актами в сфере высшего и послевузовского образования, влекущие или подтверждающие снижение качества образовательного процесса, несоответствие квалификационным требованиям, предъявленным к образовательной деятельности организации высшего и послевузовского образования;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риск – вероятность причинения вреда в результате деятельности субъекта контроля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и (или) проверок на соответствие требованиям законодательства в сфере высшего и послевузовского образования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 и (или) проверок на соответствие требованиям;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контроля, особенностями отраслевого развития и факторами, влияющими на это развитие, позволяющих отнести субъектов (объектов) контроля к различным степеням риска;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проверочный лист – перечень требований, включающий в себя требования, предъявляемые к деятельности субъектов (объектов) контроля несоблюдение которых влечет за собой угрозу законным интересам физических и юридических лиц, государства.";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отнесения субъекта контроля к степени риска в соответствии с пунктом 10 настоящих Критериев применяется следующий порядок расчета показателя степени риска.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собирает информацию и формирует базу данных по субъективным критериям из источников информации согласно пункту 7 настоящих Критериев.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(SP) и показателя степени риска по субъективным критериям, определенным в соответствии с пунктом 10 настоящих Критерий (SC), с последующей нормализацией значений данных в диапазон от 0 до 100 баллов.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= SP + SC, где: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критериям, определенным в соответствии с пунктом 10 настоящих Критерий.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контроля,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14-1, 14-2 и 14-3 следующего содержания: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По данным, полученным по результатам предыдущих проверок и профилактического контроля с посещением субъектов (объектов) контроля, формируется показатель степени риска по нарушениям, оцениваемый в баллах от 0 до 100.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7 настоящих Критерий, субъекту контроля приравнивается показатель степени риска 100 баллов и в отношении него проводится проверка на соответствие требованиям или профилактический контроль с посещением субъекта (объекта) контроля.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 где: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 где: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нарушениям включается в расчет показателя степени риска по субъективным критериям.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14-2. Расчет показателя степени риска по субъективным критериям, определенным в соответствии с пунктом 10 настоящих Критерий, производится по шкале от 0 до 100 баллов и осуществляется по следующей формуле: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23241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 – показатель субъективного критерия;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wi – удельный вес показателя субъективного критерия xi;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критериям, определенным в соответствии с пунктом 10 настоящих Критерий, включается в расчет показателя степени риска по субъективным критериям.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14-3.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24765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Rmax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Rmin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Rпром – промежуточный показатель степени риска по субъективным критериям, рассчитанный в соответствии с пунктом 7 настоящих Критерий.";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за системой образования, в части высшего и послевузовского образования,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за системой образования, в части высшего и послевузовского образования,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к Критериям оценки степени риска за системой образования, в части высшего и послевузовского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утвержденному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обеспечению качества в сфере науки и высшего образования Министерства науки и высшего образования Республики Казахстан в установленном законодательством порядке обеспечить: 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науки и высшего образования Республики Казахстан.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Перечня субъективных критериев для определения степени риска по субъективным критериям за системой образования, в части высшего и послевузовского образования, указанного в приложении 5 к Критериям, который вводится в действие с 1 января 2024 года.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9" w:id="6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системой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</w:t>
            </w:r>
          </w:p>
        </w:tc>
      </w:tr>
    </w:tbl>
    <w:bookmarkStart w:name="z8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за системой образования, в части высшего и послевузовского образования,</w:t>
      </w:r>
      <w:r>
        <w:br/>
      </w:r>
      <w:r>
        <w:rPr>
          <w:rFonts w:ascii="Times New Roman"/>
          <w:b/>
          <w:i w:val="false"/>
          <w:color w:val="000000"/>
        </w:rPr>
        <w:t>для проведения профилактического контроля с посещением субъектов (объектов) контроля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содержания устава установленным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перечень реализуемых образовательных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порядок приема в организацию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порядок организации образовательного процесса (в том числе язык (языки) обучения, режим занятий обучающихся);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систему текущего контроля знаний, промежуточной и итоговой аттестации обучающихся, формы и порядок их проведения;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основания и порядок отчисления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перечень и порядок предоставления платных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порядок оформления отношений организации образования с обучающимися и (или) их родителями и иными законными представителями.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развития и плана развития организации образования, коллегиальное управление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соблюдение организацией высшего и (или) послевузовского образования (далее – ОВПО) принципов академической честности.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письменным оцениваемым работам обучающихся (курсовые, дипломные работы (проекты), магистерские диссертации (проекты) и докторские диссертации) и научных работ преподавателей и научных работников на предмет наличия заимствованного материала и использования текста с синонимической заменой слов и выражений без изменения смысла (парафраз), включая использование текста, переведенного с другого языка, наличие подтверждающих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базе Национального центра государственной научно-технической экспертизы докторских диссертации, проверенных в системе обнаружения заимствований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трудоустройства не менее 50% выпускников в разрезе направления подготовки кадров в течение года выпуска и проведение мониторинга количества созданных выпускникам рабочих мест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высшего и послевузовского образования с ориентиром на результаты обучения, максимальному объему учебной нагрузки обучающихся, уровню подготовки обучающихся и сроку обучения в ОВПО и в военных, специальных ОВПО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формированию результатов обучения как на уровне всей образовательной программы высшего и послевузовского образования, так и на уровне отдельных модулей или учебной дисциплины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ОВПО функционирования системы внутреннего обеспечения качества, основанной на международных стандартах и руководствах для обеспечения качества высшего и послевузовского образования в Европейском пространстве высшего образования (ESG–исиджи):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в ОВПО политики по обеспечению качества, доступной общественности и являющейся частью их стратегического менеджмента. Внутренние заинтересованные стороны должны разрабатывать и внедрять эту политику посредством соответствующих структур и процессов с привлечением внешних заинтересованных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в ОВПО процедуры для разработки и утверждения своих программ. Программы должны быть разработаны в соответствии с установленными целями, включая ожидаемые результаты обучения. Квалификация, получаемая в результате освоения программы, должна быть четко определена и разъяснена, и должна соответствовать определенному уровню национальной структуры квалификаций в высшем образовании и, следовательно, структуре квалификаций в Европейском пространстве высшего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в ОВПО условий для разработки таких образовательных программ, которые мотивируют обучающихся к активной роли в совместном создании процесса обучения, а оценка успеваемости обучающихся должна отражать этот подход.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в ОВПО единообразного применения заранее определенных и опубликованных правил, охватывающих все этапы студенческого "жизненного цикла", т.е. прием, успеваемость, признание и сертификация.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в ОВПО оценивания компетентности своих преподавателей. Они должны применять справедливые и прозрачные процессы при найме и развитии профессионального роста своих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в ОВПО достаточного финансирования обучения и преподавательской деятельности, обеспечения предоставления адекватных и легкодоступных учебных ресурсов, и способов поддержки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в ОВПО предоставления гарантии, что они собирают, анализируют и используют соответствующую информацию для эффективного управления своими образовательными программами и другими направлениями своей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Наличие в ОВПО опубликования информации о своей деятельности (включая программы), которая должна быть ясной, точной, объективной, актуальной и легкодоступной.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в ОВПО проведения мониторинга и периодического обзора программ для того, чтобы обеспечивать достижение поставленных целей и соответствие потребностям обучающихся и общества. Результаты данного обзора должны вести к постоянному улучшению программ. Любая планируемая деятельность или полученные результаты должны быть доведены до сведения всех заинтересованных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Наличие в ОВПО прохождения внешних процедур обеспечения качества в соответствии с ESG на периодической основе. Организация деятельности совета/комитета по академическому качеству, принимающему решения по содержанию и условиям реализации образовательных программ, по политике оценивания и другим академическим вопросам факультета (школы), организующий анкетирование обучающихся на предмет соответствия качества образовательных программ и (или) дисциплин/модулей, на предмет наличия фактов нарушения академической честности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и проведению профессиональной (учебной, педагогической, исследовательской, производственной и преддипломной) практики обучающихся и правил определения организаций в качестве баз практик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утвержденной ОВПО кадровой политики, квалификационных характеристик должностей работников и правил конкурсного замещения должностей работников ОВПО. Обеспечение повышения квалификации руководящих кадров, педагогов и научных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организационной структуры ОВПО, положений о структурных подразделениях, штатного расписания, академического календаря, норм учебной нагрузки, форм и размеров оплаты труда работников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и реализация академической политики ОВПО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утвержденного ОВПО порядка приема, перевода, восстановления и отчисления обучающихся. Соблюдение норм выдачи документов об образовании выпускникам и сроков внесения данных в информационную систему уполномоченного органа в области науки и высшего образования и его размещение на сайте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электронной системы по выданным документам об образовании и электронной базы (архив) документов об образовании, в том числе ранее выданных.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заполнения и наличие информации о размере оплаты и сведений об оплате обучающихся ОВПО в единой информационной системе образования уполномоченного органа в области науки и высшего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кредитной технологии обучения. Соблюдение регистрации обучающихся на учебные дисциплины, учет освоенных кредитов, организация промежуточной и итоговой аттестации, ведение всей истории учебных достижений обучающихся в ОВПО; в военных специальных ОВПО – деятельность подразделений мониторинга и контроля (оценки) качества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организации учебно–методической, научно–методической работы в ОВПО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предоставлению дистанционного обучения и онлайн-обучения: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информационно-технологической инфраструктуры для бесперебойной организации дистанционного обучения – устойчивого сетевого соединения, серверного оборудования, системы хранения данных, функционирование систем кибербезопасности, коммуникационных каналов связи, обеспечивающих подключение к сети Интернет, систем аутентификации для идентификации личности обучающегося, системы обнаружения заимствований, онлайн-прокторинга;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функционирование информационной системы управления образованием, в том числе платформы управления обучением, включающей веб-сайт, образовательный портал, автоматизированную систему обеспечения кредитной технологии обучения, совокупность цифровых образовательных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обеспечение информационной безопасности систем и защиты данных на основе разработанной Политики безопасности организации образования в соответствии с международным стандартом ISO/IEC 27001, ISO/IEC 27002;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обеспечение учебного процесса цифровыми образовательными ресурсами, функционирование онлайн-курсов (структурированный дизайн курса, карта формируемых результатов обучения, спецификация системы оценивания, описание показателей и критериев оценивания);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обеспечение доступа обучающихся к образовательному порталу и информационным системам, в которых размещены учебный, справочный и методический материалы, а также к системе тестирования и открытым электронным ресурсам, источникам;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обеспечение наличия цифровых сервисов по предоставлению образовательных услуг: электронное расписание учебных занятий и экзаменов и всех видов контроля учебных достижений обучающихся, система самооценивания; электронная библиотека; электронный документооборот, онлайн-регистрация на получение места в общежитии;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обеспечение условий для дистанционного обучения обучающихся с особыми образовательными потребностями;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наличие системы мониторинга качества образовательных услуг в соответствии с внутренней системой обеспечения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обеспечение соблюдения требований к организации учебного процесса в форме онлайн-обучения по образовательным программам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ОВПО функционирования информационной системы управления (высокотехнологичная информационно–образовательная среда, включающая веб–сайт, информационно–образовательный портал, автоматизированную систему обеспечения кредитной технологии обучения, совокупность информационно–образовательных ресурсов), интегрированной с информационной системой образования уполномоченного органа в области науки и высшего образования, разветвленной компьютерной сети с широкополосным и высокоскоростным доступом в интернет).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Полнота, достоверность и своевременность заполнения форм административных данных, утвержденных уполномоченным органом в области науки и высшего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размещения на сайте ОВПО информации с указанием основных показателей финансово–хозяйственной деятельности за отчетный год в соответствии с законодательством Республики Казахстан.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ОВПО информационных ресурсов, включая библиотечный фонд с учебной, учебно-методической, научной литературой, а также электронными изданиями в соответствии с образовательными программами.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чтению лекций преподавателями, имеющими соответствующую ученую и (или) академическую степень/звание и (или) старшими преподавателями, имеющих стаж не менее трех лет в должности преподавателя или имеющие стаж практической работы по профилю не менее пяти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военных, специальных ОВПО и Академии правосудия к проведению лекционных занятий, руководству дипломными работами (проектами), научно–исследовательскими работами обучающихся допускаются специалисты, определенные Квалификационными характеристиками педагогических должностей и приравненные к ним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порядку проведения текущего контроля успеваемости, промежуточной и итоговой аттестации обучающихся. Наличие системы оценки учета учебных достижений обучающихся согласно балльно–рейтинговой буквенной системе оценки учета учебных достижений, обучающихся с переводом их в традиционную шкалу оценок и ECTS (иситиэс) (текущий контроль, промежуточная и итоговая аттестация)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оценке результатов обучения в ОВПО путем проведения среза знаний обучающихся при проведении государственного контроля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и проведению защиты дипломных работ (проектов), магистерских диссертаций (проектов) и докторских диссертаций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научно–исследовательской работе в ОВПО в соответствии с их видами деятельности: проведение научно-исследовательских, опытно-конструкторских работ, в том числе по инновационным направлениям; организация научно-исследовательской работы обучающихся; разработка и внедрение инновационных технологий обучения и результатов научных исследований в учебный процесс и производство; формирование инновационной инфраструктуры исследовательской деятельности, создание и внедрение механизма коммерциализации научных разработок, за исключением военных, специальных ОВПО; защита интеллектуальной собственности и авторских прав исследователей и разработчиков. Обеспечение наличия подтверждающих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 ОВПО научных и научно–технических программ/проектов по фундаментальным исследованиям/прикладным исследованиям на основе грантового и программно–целевого финансирования, за исключением ОВПО в организационно–правовой форме Республиканского государственного учреждения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сотрудничества ОВПО с зарубежными организациями образования, науки и культуры, международными организациями и фондами, заключение двусторонних и многосторонних договоров о сотрудничестве, участие в международных программах обмена обучающимися, педагогическими и научными работниками, подготовку кадров из числа иностранных граждан, вступление в международные неправительственные организации (ассоциации)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международному сотрудничеству с организациями образования, научными и (или) научно–образовательными и (или) научно–производственными центрами по соответствующим направлениям подготовки кадров, предусматривающие нормы статуса вуза–партнера и привлечение зарубежных консультантов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материальными активами (аудиторной и лабораторной базы, учебных кабинетов, производственных мастерских, полигонов, спортивных залов), зданий (учебных корпусов): соответствующим санитарным правилам и нормам, утвержденным уполномоченным органом в сфере здравоохранения, наличие видеонаблюдения в помещениях и (или) на прилегающих территориях организации образования.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соблюдение ОВПО специальных условий для обучения лиц с особыми образовательными потребностями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2023 года №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2023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системой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</w:t>
            </w:r>
          </w:p>
        </w:tc>
      </w:tr>
    </w:tbl>
    <w:bookmarkStart w:name="z12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Степень нарушений требований за соблюдением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за системой образования, в части высшего и послевузовского образования,</w:t>
      </w:r>
      <w:r>
        <w:br/>
      </w:r>
      <w:r>
        <w:rPr>
          <w:rFonts w:ascii="Times New Roman"/>
          <w:b/>
          <w:i w:val="false"/>
          <w:color w:val="000000"/>
        </w:rPr>
        <w:t>для проведения проверки на соответствие квалификационным требованиям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организации высшего и (или) послевузовского образования (далее – ОВПО) соглашений о сотрудничестве с организациями образования или научными, или научно–образовательными, или научно–производственными центрами по соответствующим направлениям подготовки, за исключением военных специальных ОВПО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ОВПО соответствия минимальных затрат организаций образования на одного обучающегося на платной основе, составляющих не менее 30 % от стоимости государственного образовательного заказа на соответствующий учебный год, за исключением военных специальных ОВПО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образовательных программ высшего и (или) послевузовского образования и соответствие их содержания, внесенных в реестр образовательных программ уполномоченного органа в области науки и высшего образования, установленным требованиям законодательства с учетом направления подготовки кадров высшего и (или) послевузовского образования и ведомственной принадлежности ОВПО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действующей (переоформленной) лицензии и приложений к лицензии по реализуемым направлениям подготовки кадров;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по направлению подготовки кадров бакалавриата "Педагогические науки" – наличие приложений к лицензии не менее чем по 7 направлениям подготовки кадров или обеспечение ОВПО прохождения выпускниками квалификационного теста в год выпуска с результатами порогового значения, не ниже установленного государственным органом в области образования;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направлению подготовки кадров "Здравоохранение" - наличие лицензии и приложения к лицензии по направлению подготовки кадров на предыдущих уровнях (бакалавриат с интернатурой, магистратура, резидентура) для программ медицинского образования, реализуемых по медицинским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соблюдения требований к количественному составу преподавателей с учетом направления подготовки кадров высшего и (или) послевузовского образования, в части: обеспеченности преподавателями всех дисциплин; соответствия образования, ученой/академической степени и/или ученого звания преподавателя профилю преподаваемых дисциплин; соблюдения доли преподавателей, для которых основным местом работы является ОВПО; соблюдения доли преподавателей по совместительству; обеспеченности преподавателями с требуемым опытом практической работы (научно–педагогической, клинической) по профилю преподаваемых дисциплин, с требуемым количеством научных трудов; в том числе по направлению подготовки кадров "Здравоохранение" - обеспеченности специалистами с требуемой квалификационной врачебной категорией по профилю подготовки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к качественному составу преподавателей с учетом направления подготовки кадров высшего и (или) послевузовского образования, в части: соблюдения требуемой доли преподавателей по направлению подготовки кадров, для которых основным местом работы является ОВПО, с ученой/академической степенью кандидата наук/доктора наук и(или) доктора философии (PhD)/доктора по профилю, и/или ученым званием и/или в воинском (специальном) звании при наличии требуемого педагогического стажа или в классном чине не ниже советника юстиции или судьи, либо судьи в отставке, и/или преподавателей, удостоенных спортивных званий/почетных званий и государственных наград Республики Казахстан, от общего числа преподавателей по направлению подготовки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требуемой доли преподавателей по образовательным программам направлений подготовки кадров "Педагогические науки", для которых основным местом работы является ОВПО, проводящих научные исследования на базе организаций дошкольного воспитания и обучения и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библиотечного фонда учебной и научной литературы в формате печатных и электронных изданий за последние десять лет, обеспечивающих 100% дисциплин образовательных программ направления подготовки кадров, в том числе изданных по языкам обучения, с учетом ведомственной принадлежности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ОВПО, реализующих образовательные программы по направлению "Здравоохранение" - наличие институциональной подписки на международные базы данных по доказательной медицине;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ОВПО, реализующих образовательные программы по направлению "Искусство" - наличие нотной литературы без ограничения срока издания в соответствии с Правилами деятельности организаций образования в сфере культуры 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военных, специальных ОВПО - наличие библиотечного фонда учебной и научной литературы в формате печатных и электронных изданий за последние 10 лет, обеспечивающих 100 % дисциплин образовательной программы, за исключением дисциплин профилирующего компонента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необходимых материальных активов, зданий (учебные корпуса), обеспечивающих качество образовательных услуг: собственные либо принадлежащие на праве хозяйственного ведения или оперативного управления, или доверительного управления для организаций образования с участием государственных органов или квазигосударственных организаций не менее 5 %, с учебными помещениями с площадью, соответствующей санитарным правилам, а также требованиям пожарной безопасности; оборудованные медицинские пункты с лицензией на медицинскую деятельность, пункты питания обучающихся в учебных корпусах ОВПО; наличие видеонаблюдения в помещениях и (или) на прилегающих территориях ОВПО; наличие уведомления о начале и прекращении деятельности (эксплуатации) объекта незначительной эпидемической значимости, направленное в государственный орган в сфере санитарно-эпидемиологического благополучия населения по месту нахождения ОВПО; наличие условий для проживания (обеспечение общежитиями/хостелами/гостиницами) не менее 70 % иногородних обучающихся от общего числа нуждающихся;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направлению подготовки кадров "Здравоохранение" – обеспеченность аккредитованными клиническими базами, а также нахождение в составе интегрированного академического медицинского 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направлению подготовки кадров "Архитектура и строительство" – наличие специализированных аудиторий и лабораторий, оборудованных 3D принтерами с расходными материалами;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направлению подготовки кадров "Национальная безопасность и военное дело" – наличие полигона, соответствующего профилю подготовки и стрелкового тира (виртуальный тир); по направлению подготовки кадров "Право" - наличие криминалистического полигона и зала судебных заседаний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ОВПО условий для обучения лиц с особыми образовательными потребностями в зданиях (входных путей, средств информационно-навигационной поддержки, дублирование лестниц пандусами или подъемными устройствами, оборудование лестниц и пандусов поручнями, окрашивание контрастной краской дверей и лестниц, выделение мест для парковки автотранспортных средств для лиц с инвалидностью).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широкополосного интернета, включая беспроводные технологии, оснащенности компьютерными кабинетами, компьютерами, учебно-лабораторной и материально-технической базой, оборудованием, необходимым для реализации образовательных программ в соответствии с образовательной программой направления подготовки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информационной системы управления образованием с актуальными базами данных о контингенте в соответствии с формами административных данных в рамках образовательного мониторинга, и соответствие фактических данных сведениям информационной системы уполномоченного органа в области науки и высшего образования, с учетом ведомственной принадлежности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доменного имени третьего уровня в зоне edu.kz.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направлению подготовки кадров "Здравоохранение" – наличие симуляционного кабинета (центра), оснащенного для овладения компетенциями в соответствии с государственным общеобязательным стандартом образования в области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направлению подготовки кадров "Архитектура и строительство" - наличие специализированных программных комплексов, реализующих технологию информационного моделирования.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преподавателей не реже одного раза в три года с отрывом от основной деятельности и объемом не менее 72 часов за курс обучения; для руководителей организаций образования повышение квалификации в области менеджмента - не реже одного раза в три года; по направлению подготовки кадров "Здравоохранение" – в соответствии с требованиями, утвержденными уполномоченным органом в области здравоохранения; по направлению подготовки кадров "Архитектура и строительство" по профилю преподаваемых дисциплин – не реже одного раза в три года в научно-исследовательских, изыскательских, проектных и производственных организациях: по направлению подготовки кадров "Искусство" по профилю преподаваемых дисциплин – не реже одного раза в три года в образовательных, творческих, научно-исследовательских и других организациях сферы культуры и искусства; для военных, специальных ОВПО - в соответствии с профилем преподаваемых дисциплин или по методике преподавания с объемом не менее 36 академических часов за курс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 руководства дипломными работами (проектами) студентов преподавателями соответствующего профиля и (или) специалистами, осуществляющих трудовую деятельность по профилю подготовки со стажем работы не менее 10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 научного руководства магистерскими диссертациями (проектами) магистрантов преподавателем, имеющим ученую/академическую степень кандидата наук/доктора наук и(или) доктора философии (PhD)/доктора по профилю, соответствующую профилю подготовки кадров, с соответствующим стажем научно–педагогической работы и имеющим необходимые научные статьи за последние пять лет в отечественных и международных рецензируемых научных журналах; для военных, специальных ОВПО - осуществление научного руководства у магистрантов преподавателем, имеющим ученую/академическую степень кандидата наук/доктора наук и(или) доктора философии (PhD)/доктора по профилю), или воинское (специальное звание, классный чин) звание не ниже подполковника с научно-педагогическим стажем не менее 3 лет или судьи либо судьи в отставке, или квалифицированным специалистом соответствующей отрасли науки, для которых основным местом работы является ОВПО, по направлению подготовки кадров, имеющим стаж научно-педагогической работы не менее трех лет, являющимся автором научных публикаций в отечественных изданиях, в трудах международных конференций по профилю подготовки; для направлений подготовки кадров "Сфера обслуживания", "Информационные и коммуникационные технологии", "Журналистика и информация" - осуществление руководства научно-исследовательской работой (проектами) обучающихся преподавателями соответствующего профиля и (или) специалистами, имеющими 5 (пять) лет стажа практической работы за последние 10 (десять)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 научного руководства докторскими диссертациями преподавателем, имеющим ученую/академическую степень "кандидат наук" или "доктор наук", или "доктор философии (PhD)", или "доктор по профилю", являющимся автором установленных статей в международных рецензируемых научных журналах или имеющим установленный показатель процентиль по СайтCкор либо индекс Хирша с учетом направления подготовки кадров, имеющим необходимые научные статьи в рекомендованных отечественных научных изданиях и в международном рецензируемом научном журнале с учетом направления подготовки кадров; для военных, специальных ОВПО - осуществление научного руководства у докторантов преподавателем, для которого основным местом работы является ОВПО, имеющим ученую/академическую степень, требуемый стаж научно-педагогической работы, являющимся авторами научных публикаций в отечественных изданиях, в трудах международных конференций по профилю подготовки и учебных пособий.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ОВПО баз практик по направлению подготовки кадров в соответствии с образовательной программой, наличие договоров на прохождение практики и по дуальному обучению с организациями, определенными в качестве баз практики и наставников в соответствии с направлением подготовки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местами на прохождение магистрантами и докторантами практики в соответствии с договорами, заключенными с отечественными организациями, и(или) договорами на прохождение зарубежной научной стажировки по реализуемым направлениям подготовки кадров (для послевузовского образования).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направления подготовки кадров "Педагогические науки" - наличие договоров с организациями дошкольного воспитания и обучения и/или начального, основного среднего, общего среднего, технического и профессионального образования и/или послесреднего образования по дуальному обучению.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направления подготовки кадров "Здравоохранение" – наличие договоров с базами резидентуры, с научно-практическими базами (клиническими базами; клиниками организаций образования в области здравоохранения или университетской больницей) и меморандумов о стратегическом партнерстве с ведущими зарубежными медицинскими организациями образования; наличие наставников из числа квалифицированных медицинских работников в период подготовки обучающихся на клинических базах для программ медицинского образования, реализуемых по медицинским специальностям.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направления подготовки кадров "Право" – наличие договоров с организациями в области юриспруденции по профилю направления подготовки кадров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по трудоустройству выпускников ОВПО по бакалавриату согласно направлению подготовки кадров, при этом соблюдение требований к доли трудоустроенных от общего числа выпускников с учетом направления подготовки кадров в течение года выпуска, в том числе обеспеченность непрерывной трудовой деятельностью не менее трех месяцев, за исключением военных, специальных ОВПО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ОВПО непрерывного приема обучающихся за последние 2 года по соответствующему направлению подготовки кадров, за исключением зачисления в ОВПО путем перевода или восстановления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ОВПО использования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(парафраз), включая использование текста, переведенного с другого языка наличие подтверждающего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сохранения в базе Национального центра государственной научно–технической экспертизы докторских диссертаций, проверенных в системе обнаружения заимствований.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ОВПО финансируемых научно–исследовательских и опытно–конструкторских работ в соответствии с договором с организациями и предприятиями, наличие действующего договора с приложением Технической спецификации и Календарного плана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магистратуре, резидентуре и докторантуре специализированной научно–технической, научно–методической, клинической, экспериментальной базы по реализуемым направлениям подготовки кадров в соответствии с образовательной программой и с учетом ведомственной принадлежности ОВПО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докторантуре договоров о сотрудничестве с аккредитованными зарубежными и (или) научными организациями, реализующими программы послевузовского образования, и предусматривающих нормы по статусу ОВПО–партнера по соответствующему направлению подготовки кадров, привлечении зарубежных консультантов и реализации совместных научных проектов; наличие действующего договора/соглашения, свидетельства об аккредитации программ зарубежной организации образования, соответствующих реализуемому направлению подготовки кадров.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докторантуре аккредитованных лабораторий по направлениям подготовки кадров в следующих областях: "Естественные науки, математика и статистика", "Информационно-коммуникационные технологии", "Инженерные, обрабатывающие и строительные отрасли", "Сельское хозяйство и биоресурсы", "Здравоохранение", с копией свидетельств об аккредитации лабораторий или копии договоров с такими лабораториями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онлайн–обучения, доступность широкополосного интернета с пропускной способностью сети не менее 500 мегабайт в секунду, включая беспроводные технологии. Обеспечение информационной безопасности систем и защиты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онлайн–обучения, наличие собственной цифровой инфраструктуры в соответствии с установленными требованиями. Наличие в системе управления обучением ОВПО цифрового контента, цифровых платформ с функциями синхронного и асинхронного обучения, системы онлайн–прокторинга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онлайн–обучения, наличие библиотечного фонда учебной и научной литературы: в формате электронных изданий за последние десять лет, обеспечивающих 100 % дисциплин образовательной программы направления подготовки кадров. Обеспечение доступа обучающимся и профессорско–преподавательскому составу к электронным информационным ресурсам базам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ОВПО, реализующих образовательные программы в форме онлайн–обучения, соответствие образовательной программы, внесенной в реестр образовательных программ уполномоченного органа в области науки и высшего образования, в соответствии с установленными требованиями и наличие не менее 10% дисциплин от общего объема кредитов образовательной программы с применением массового открытого онлайн–курса на официальной платформе ОВПО и (или) подписки на международные образовательные платформы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онлайн–обучения, наличие системы антиплагиата, интегрированной в систему управления обучением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онлайн–обучения, интеграция системы управления обучением ОВПО с информационной системой уполномоченного органа в области науки и высшего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онлайн–обучения, наличие не менее 80% штатных преподавателей, прошедших повышение квалификации в области IT–компетенции и методики онлайн–обучения по реализуемому направлению подготовки кадров за последние 3 года не менее 72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преподавателей, имеющих базовое IT–образование, прохождение курсов по методике онлайн–обучения за последние 3 года - не менее 36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онлайн–обучения, доля преподавателей в соответствии с дисциплинами образовательной программы, для которых основным местом работы является ОВПО – 100 %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преподавателей по образовательным программам направлений подготовки кадров, для которых основным местом работы является ОВПО, с ученой/академической степенью или ученым званием, или преподаватели, удостоенные спортивных званий "Заслуженный тренер", от общего числа преподавателей – не менее 70%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2023 года №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2023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системой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</w:t>
            </w:r>
          </w:p>
        </w:tc>
      </w:tr>
    </w:tbl>
    <w:bookmarkStart w:name="z14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</w:t>
      </w:r>
      <w:r>
        <w:br/>
      </w:r>
      <w:r>
        <w:rPr>
          <w:rFonts w:ascii="Times New Roman"/>
          <w:b/>
          <w:i w:val="false"/>
          <w:color w:val="000000"/>
        </w:rPr>
        <w:t>критериям за системой образования, в части высшего и послевузовского образования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обучающихся в организациях высшего и (или) послевузовского образования (далее – ОВПО), участвующих в программах академической мобильности, за исключением военных, специальных ОВПО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обучающихся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обучающегося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привлеченных зарубежных ученых к учебной и (или) научной деятельности ОВПО, за исключением военных, специальных ОВПО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ученых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ученого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 ОВПО, переведенных и восстановленных из зарубежных вузов, более 30 % от общего контингента обучающихся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 первого курса, условно зачисленных в ОВПО, более 10% от общего контингента приема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Отрицательное решение по результатам институциональной и/или специализированной аккредитации, за исключением военных, специальных ОВПО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ОВПО финансируемых научно–исследовательских и (или) опытно–конструкторских работ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ОВПО научных и научно–технических программ/проектов по фундаментальным исследованиям/ прикладным исследованиям на основе грантового и (или) программно–целевого финансирования, и (или) коммерческого финансирования и (или) инициативных исследовательских тем, за исключением ОВПО в организационно–правовой форме Республиканского государственного учреждения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сроков переоформления лицензии и (или) приложений к лицензии, в случаях,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более 3–х мотивированных отказов и (или) предварительных отказов в выдаче приложения к лицензии на занятие образовательной деятельностью по одному и тому же направлению подготовки кадров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 отказов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 отказов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ОВПО приема обучающихся по группе образовательных программ, за исключением военных, специальных ОВПО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обучающегося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обучающегося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ОВПО выпуска по группе образовательных программ, за исключением военных, специальных ОВПО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обучающегося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обучающегося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ППС ОВПО квалификационным требованиям по остепененности в разрезе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ОВПО условий для проживания не менее 70% иногородних обучающихся по уровню бакалавриата, от общего числа нуждающихся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более 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менее 70%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ОВПО компьютерными кабинетами, компьютерами, учебно–лабораторной и материально–технической базой, оборудованием, необходимым для реализации образовательных программ в соответствии с направлением подготовки кадров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компьютерной программы для проверки наличия заимствованного материала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2023 года №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2023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системой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</w:t>
            </w:r>
          </w:p>
        </w:tc>
      </w:tr>
    </w:tbl>
    <w:bookmarkStart w:name="z14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</w:t>
      </w:r>
      <w:r>
        <w:br/>
      </w:r>
      <w:r>
        <w:rPr>
          <w:rFonts w:ascii="Times New Roman"/>
          <w:b/>
          <w:i w:val="false"/>
          <w:color w:val="000000"/>
        </w:rPr>
        <w:t>критериям за системой образования, в части высшего и послевузовского образования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обучающихся в организациях высшего и (или) послевузовского образования (далее – ОВПО), участвующих в программах академической мобильности, за исключением военных, специальных ОВПО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обучающихся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обучающегося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привлеченных зарубежных ученых к учебной и (или) научной деятельности ОВПО, за исключением военных, специальных ОВПО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ученых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ученого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 ОВПО, переведенных и восстановленных из зарубежных вузов, более 30% от общего контингента обучающихся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 первого курса, условно зачисленных в ОВПО, более 10% от общего контингента приема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оценок "А" и "А–" по отношению к общему числу положительных оценок согласно таблицы Распределения оценок для руководства, обозначенных в Правилах организации учебного процесса по кредитной технологии обучения, за академический период более 20% и (или) процент оценок "F" по отношению к общему числу оценок за академический период более 20%, за исключением летнего семестра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Отрицательное решение по результатам институциональной и/или специализированной аккредитации, за исключением военных, специальных ОВПО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у ОВПО аккредитации, как субъекта научной и (или) научно-технической деятельности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аккредитации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аккредитации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средств от бюджета ОВПО, выделяемых на обновление учебной, лабораторной баз, используемых для учебного процесса, менее 5% ежегодно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ОВПО финансируемых научно–исследовательских и (или) опытно–конструкторских работ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ОВПО научных и научно–технических программ/проектов по фундаментальным исследованиям/ прикладным исследованиям на основе грантового и (или) программно–целевого финансирования, и (или) коммерческого финансирования и (или) инициативных исследовательских тем, за исключением ОВПО в организационно–правовой форме Республиканского государственного учреждения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информационной системы управления образованием, в т.ч. платформы управления обучением, включающей веб–сайт, образовательный портал, автоматизированную систему обеспечения кредитной технологии обучения, совокупность цифровых образовательных ресурсов, электронной библиотеки, а также доступа к системе тестирования и открытым электронным ресурсам, источникам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защит докторантов ОВПО менее 40% от общего количества выпускников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40%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Нарушение сроков переоформления лицензии и (или) приложений к лицензии, в случаях,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более 3–х мотивированных отказов и (или) предварительных отказов в выдаче приложения к лицензии на занятие образовательной деятельностью по одному и тому же направлению подготовки кадров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 отказов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 отказов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более 3–х отрицательных результатов экспертизы образовательных программ в рамках одного направления подготовки кадров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 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 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из Реестра образовательных программ более 3–х образовательных программ по одному направлению подготовки, за исключением добровольного отказа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 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 ОП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Отрицательное заключение Комиссии по итогам конкурса на размещение государственного образовательного заказа на подготовку кадров с высшим и послевузовским образованием по всем заявкам ОВПО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отрицательного заключения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отрицательного заключения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ОВПО приема обучающихся по группе образовательных программ, за исключением военных, специальных ОВПО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обучающегося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обучающегося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 ОВПО выпуска по группе образовательных программ, за исключением военных, специальных ОВПО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обучающегося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 обучающегося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обучающихся первого курса, поступивших в ОВПО на платной основе со средним баллом ЕНТ от 50 до 60 баллов, более 30% от общего контингента приема, за исключением поступивших по родственным направлениям подготовки кадров высшего образования, предусматривающим сокращенные сроки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профессорско–преподавательского состава ОВПО квалификационным требованиям по остепененности в разрезе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средств от бюджета ОВПО, выделяемых на повышение квалификации профессорско–преподавательского состава, не менее 0,2% ежегодно, за исключением ОВПО в организационно–правовой форме республиканского государственного учреждения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0,2%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интеграции информационной системы ОВПО с информационной системой уполномоченного органа в области науки и высшего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интеграции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интеграции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ОВПО полного, достоверного и своевременного заполнения административных данных, утвержденных уполномоченным органом в области науки и высшего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заполнение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до 75%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ОВПО условий для проживания не менее 70% иногородних обучающихся по уровню бакалавриата, от общего числа нуждающихся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более 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менее 70%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Необеспечение ОВПО компьютерными кабинетами, компьютерами, учебно–лабораторной и материально–технической базой, оборудованием, необходимым для реализации образовательных программ в соответствии с направлением подготовки кадров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компьютерной программы для проверки наличия заимствованного материала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2023 года №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2023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системой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послевузовского образования</w:t>
            </w:r>
          </w:p>
        </w:tc>
      </w:tr>
    </w:tbl>
    <w:bookmarkStart w:name="z15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</w:t>
      </w:r>
      <w:r>
        <w:br/>
      </w:r>
      <w:r>
        <w:rPr>
          <w:rFonts w:ascii="Times New Roman"/>
          <w:b/>
          <w:i w:val="false"/>
          <w:color w:val="000000"/>
        </w:rPr>
        <w:t>критериям за системой образования, в части высшего и послевузовского образования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Отрицательные результаты и (или) не предоставление материалов самооценки военных, специальных ОВПО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факт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Отрицательные результаты государственной аттестации военных, специальных ОВПО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аттестован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аттестован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2023 года №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2023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 №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166</w:t>
            </w:r>
          </w:p>
        </w:tc>
      </w:tr>
    </w:tbl>
    <w:bookmarkStart w:name="z15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системой образования, в части высшего и послевузовского образования,</w:t>
      </w:r>
      <w:r>
        <w:br/>
      </w:r>
      <w:r>
        <w:rPr>
          <w:rFonts w:ascii="Times New Roman"/>
          <w:b/>
          <w:i w:val="false"/>
          <w:color w:val="000000"/>
        </w:rPr>
        <w:t>в отношении организаций высшего и послевузовского образования</w:t>
      </w:r>
    </w:p>
    <w:bookmarkEnd w:id="74"/>
    <w:p>
      <w:pPr>
        <w:spacing w:after="0"/>
        <w:ind w:left="0"/>
        <w:jc w:val="both"/>
      </w:pPr>
      <w:bookmarkStart w:name="z155" w:id="7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 профилактический контроль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бизнес–идентификационный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соответствие содержания устава установленным требованиям: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перечень реализуемых образовательных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порядок приема в организацию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порядок организации образовательного процесса (в том числе язык (языки) обучения, режим занятий обучающихся);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систему текущего контроля знаний, промежуточной и итоговой аттестации обучающихся, формы и порядок их проведения;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основания и порядок отчисления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перечень и порядок предоставления платных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порядок оформления отношений организации образования с обучающимися и (или) их родителями и иными законными представителями. Реализация стратегии развития и плана развития организации образования, коллегиальное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соблюдение организацией высшего и (или) послевузовского образования (далее – ОВПО) принципов академической честности.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письменным оцениваемым работам обучающихся (курсовые, дипломные работы (проекты), магистерские диссертации (проекты) и докторские диссертации) и научных работ преподавателей и научных работников на предмет наличия заимствованного материала и использования текста с синонимической заменой слов и выражений без изменения смысла (парафраз), включая использование текста, переведенного с другого языка, наличие подтверждающих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базе Национального центра государственной научно-технической экспертизы докторских диссертации, проверенных в системе обнаружения заимствований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трудоустройства не менее 50% выпускников в разрезе направления подготовки кадров в течение года выпуска и проведение мониторинга количества созданных выпускникам рабочих мест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содержанию высшего и послевузовского образования с ориентиром на результаты обучения, максимальному объему учебной нагрузки обучающихся, уровню подготовки обучающихся и сроку обучения в ОВПО и в военных, специальных ОВПО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формированию результатов обучения как на уровне всей образовательной программы высшего и послевузовского образования, так и на уровне отдельных модулей или учебной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ОВПО функционирования системы внутреннего обеспечения качества, основанной на международных стандартах и руководствах для обеспечения качества высшего и послевузовского образования в Европейском пространстве высшего образования (ESG–исиджи):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в ОВПО политики по обеспечению качества, доступной общественности и являющейся частью их стратегического менеджмента. Внутренние заинтересованные стороны должны разрабатывать и внедрять эту политику посредством соответствующих структур и процессов с привлечением внешних заинтересованных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в ОВПО процедуры для разработки и утверждения своих программ. Программы должны быть разработаны в соответствии с установленными целями, включая ожидаемые результаты обучения. Квалификация, получаемая в результате освоения программы, должна быть четко определена и разъяснена, и должна соответствовать определенному уровню национальной структуры квалификаций в высшем образовании и, следовательно, структуре квалификаций в Европейском пространстве высшего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в ОВПО условий для разработки таких образовательных программ, которые мотивируют обучающихся к активной роли в совместном создании процесса обучения, а оценка успеваемости обучающихся должна отражать этот подход.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Наличие в ОВПО единообразного применения заранее определенных и опубликованных правил, охватывающих все этапы студенческого "жизненного цикла", т.е. прием, успеваемость, признание и сертификация.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в ОВПО оценивания компетентности своих преподавателей. Они должны применять справедливые и прозрачные процессы при найме и развитии профессионального роста своих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Наличие в ОВПО достаточного финансирования обучения и преподавательской деятельности, обеспечения предоставления адекватных и легкодоступных учебных ресурсов, и способов поддержки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Наличие в ОВПО предоставления гарантии, что они собирают, анализируют и используют соответствующую информацию для эффективного управления своими образовательными программами и другими направлениями своей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Наличие в ОВПО опубликования информации о своей деятельности (включая программы), которая должна быть ясной, точной, объективной, актуальной и легкодоступной.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Наличие в ОВПО проведения мониторинга и периодического обзора программ для того, чтобы обеспечивать достижение поставленных целей и соответствие потребностям обучающихся и общества. Результаты данного обзора должны вести к постоянному улучшению программ. Любая планируемая деятельность или полученные результаты должны быть доведены до сведения всех заинтересованных сторон.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Наличие в ОВПО прохождения внешних процедур обеспечения качества в соответствии с ESG на периодической основе. Организация деятельности совета/комитета по академическому качеству, принимающему решения по содержанию и условиям реализации образовательных программ, по политике оценивания и другим академическим вопросам факультета (школы), организующий анкетирование обучающихся на предмет соответствия качества образовательных программ и (или) дисциплин/модулей, на предмет наличия фактов нарушения академической честности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и проведению профессиональной (учебной, педагогической, исследовательской, производственной и преддипломной) практики обучающихся и правил определения организаций в качестве баз практик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утвержденной ОВПО кадровой политики, квалификационных характеристик должностей работников и правил конкурсного замещения должностей работников ОВПО. Обеспечение повышения квалификации руководящих кадров, педагогов и научных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организационной структуры ОВПО, положений о структурных подразделениях, штатного расписания, академического календаря, норм учебной нагрузки, форм и размеров оплаты труда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и реализация академической политики ОВПО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утвержденного ОВПО порядка приема, перевода, восстановления и отчисления обучающихся. Соблюдение норм выдачи документов об образовании выпускникам и сроков внесения данных в информационную систему уполномоченного органа в области науки и высшего образования и его размещение на сайте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электронной системы по выданным документам об образовании и электронной базы (архив) документов об образовании, в том числе ранее выданных.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заполнения и наличие информации о размере оплаты и сведений об оплате обучающихся ОВПО в единой информационной системе образования уполномоченного органа в области науки и высшего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кредитной технологии обучения. Соблюдение регистрации обучающихся на учебные дисциплины, учет освоенных кредитов, организация промежуточной и итоговой аттестации, ведение всей истории учебных достижений обучающихся в ОВПО; в военных специальных ОВПО – деятельность подразделений мониторинга и контроля (оценки) качества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организации учебно–методической, научно–методической работы в ОВПО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предоставлению дистанционного обучения и онлайн-обучения: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информационно-технологической инфраструктуры для бесперебойной организации дистанционного обучения – устойчивого сетевого соединения, серверного оборудования, системы хранения данных, функционирование систем кибербезопасности, коммуникационных каналов связи, обеспечивающих подключение к сети Интернет, систем аутентификации для идентификации личности обучающегося, системы обнаружения заимствований, онлайн-прокторинга;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функционирование информационной системы управления образованием, в том числе платформы управления обучением, включающей веб-сайт, образовательный портал, автоматизированную систему обеспечения кредитной технологии обучения, совокупность цифровых образовательных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обеспечение информационной безопасности систем и защиты данных на основе разработанной Политики безопасности организации образования в соответствии с международным стандартом ISO/IEC 27001, ISO/IEC 27002;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обеспечение учебного процесса цифровыми образовательными ресурсами, функционирование онлайн-курсов (структурированный дизайн курса, карта формируемых результатов обучения, спецификация системы оценивания, описание показателей и критериев оценивания);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обеспечение доступа обучающихся к образовательному порталу и информационным системам, в которых размещены учебный, справочный и методический материалы, а также к системе тестирования и открытым электронным ресурсам, источникам;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обеспечение наличия цифровых сервисов по предоставлению образовательных услуг: электронное расписание учебных занятий и экзаменов и всех видов контроля учебных достижений обучающихся, система самооценивания; электронная библиотека; электронный документооборот, онлайн-регистрация на получение места в общежитии;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обеспечение условий для дистанционного обучения обучающихся с особыми образовательными потребностями;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наличие системы мониторинга качества образовательных услуг в соответствии с внутренней системой обеспечения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обеспечение соблюдения требований к организации учебного процесса в форме онлайн-обучения по образовательным программам высшего и (или) послевузовского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ОВПО функционирования информационной системы управления (высокотехнологичная информационно–образовательная среда, включающая веб–сайт, информационно–образовательный портал, автоматизированную систему обеспечения кредитной технологии обучения, совокупность информационно–образовательных ресурсов), интегрированной с информационной системой образования уполномоченного органа в области науки и высшего образования, разветвленной компьютерной сети с широкополосным и высокоскоростным доступом в интернет).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Полнота, достоверность и своевременность заполнения форм административных данных, утвержденных уполномоченным органом в области науки и высшего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размещения на сайте ОВПО информации с указанием основных показателей финансово–хозяйственной деятельности за отчетный год в соответствии с законодательством Республики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ОВПО информационных ресурсов, включая библиотечный фонд с учебной, учебно-методической, научной литературой, а также электронными изданиями в соответствии с образовательными программами.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чтению лекций преподавателями, имеющими соответствующую ученую и (или) академическую степень/звание и (или) старшими преподавателями, имеющих стаж не менее трех лет в должности преподавателя или имеющие стаж практической работы по профилю не менее пяти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военных, специальных ОВПО и Академии правосудия к проведению лекционных занятий, руководству дипломными работами (проектами), научно–исследовательскими работами обучающихся допускаются специалисты, определенные Квалификационными характеристиками педагогических должностей и приравненные к ним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порядку проведения текущего контроля успеваемости, промежуточной и итоговой аттестации обучающихся. Наличие системы оценки учета учебных достижений обучающихся согласно балльно–рейтинговой буквенной системе оценки учета учебных достижений, обучающихся с переводом их в традиционную шкалу оценок и ECTS (иситиэс) (текущий контроль, промежуточная и итоговая аттестация)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оценке результатов обучения в ОВПО путем проведения среза знаний обучающихся при проведении государственного контроля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организации и проведению защиты дипломных работ (проектов), магистерских диссертаций (проектов) и докторских диссертаций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научно–исследовательской работе в ОВПО в соответствии с их видами деятельности: проведение научно-исследовательских, опытно-конструкторских работ, в том числе по инновационным направлениям; организация научно-исследовательской работы обучающихся; разработка и внедрение инновационных технологий обучения и результатов научных исследований в учебный процесс и производство; формирование инновационной инфраструктуры исследовательской деятельности, создание и внедрение механизма коммерциализации научных разработок, за исключением военных, специальных ОВПО; защита интеллектуальной собственности и авторских прав исследователей и разработчиков. Обеспечение наличия подтверждающих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в ОВПО научных и научно–технических программ/проектов по фундаментальным исследованиям/прикладным исследованиям на основе грантового и программно–целевого финансирования, за исключением ОВПО в организационно–правовой форме Республиканского государственного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сотрудничества ОВПО с зарубежными организациями образования, науки и культуры, международными организациями и фондами, заключение двусторонних и многосторонних договоров о сотрудничестве, участие в международных программах обмена обучающимися, педагогическими и научными работниками, подготовку кадров из числа иностранных граждан, вступление в международные неправительственные организации (ассоциации) в области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международному сотрудничеству с организациями образования, научными и (или) научно–образовательными и (или) научно–производственными центрами по соответствующим направлениям подготовки кадров, предусматривающие нормы статуса вуза–партнера и привлечение зарубежных консультантов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материальными активами (аудиторной и лабораторной базы, учебных кабинетов, производственных мастерских, полигонов, спортивных залов), зданий (учебных корпусов): соответствующим санитарным правилам и нормам, утвержденным уполномоченным органом в сфере здравоохранения, наличие видеонаблюдения в помещениях и (или) на прилегающих территориях организации образования.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соблюдение ОВПО специальных условий для обучения лиц с особыми образовательными потребностями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1" w:id="7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 2023 года № 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2023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 №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166</w:t>
            </w:r>
          </w:p>
        </w:tc>
      </w:tr>
    </w:tbl>
    <w:bookmarkStart w:name="z19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системой образования, в части высшего и послевузовского</w:t>
      </w:r>
      <w:r>
        <w:br/>
      </w:r>
      <w:r>
        <w:rPr>
          <w:rFonts w:ascii="Times New Roman"/>
          <w:b/>
          <w:i w:val="false"/>
          <w:color w:val="000000"/>
        </w:rPr>
        <w:t>образования, на соответствие квалификационным требованиям организаций высшего и послевузовского образования</w:t>
      </w:r>
    </w:p>
    <w:bookmarkEnd w:id="77"/>
    <w:p>
      <w:pPr>
        <w:spacing w:after="0"/>
        <w:ind w:left="0"/>
        <w:jc w:val="both"/>
      </w:pPr>
      <w:bookmarkStart w:name="z195" w:id="7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бизнес–идентификационный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организации высшего и (или) послевузовского образования (далее – ОВПО) соглашений о сотрудничестве с организациями образования или научными, или научно–образовательными, или научно–производственными центрами по соответствующим направлениям подготовки, за исключением военных специальных ОВПО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ОВПО соответствия минимальных затрат организаций образования на одного обучающегося на платной основе, составляющих не менее 30% от стоимости государственного образовательного заказа на соответствующий учебный год, за исключением военных специальных ОВПО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образовательных программ высшего и (или) послевузовского образования и соответствие их содержания, внесенных в реестр образовательных программ уполномоченного органа в области науки и высшего образования, установленным требованиям законодательства с учетом направления подготовки кадров высшего и (или) послевузовского образования и ведомственной принадлежности ОВПО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действующей (переоформленной) лицензии и приложений к лицензии по реализуемым направлениям подготовки кадров;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по направлению подготовки кадров бакалавриата "Педагогические науки" – наличие приложений к лицензии не менее чем по 7 направлениям подготовки кадров или обеспечение ОВПО прохождения выпускниками квалификационного теста в год выпуска с результатами порогового значения, не ниже установленного государственным органом в области образования;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направлению подготовки кадров "Здравоохранение" - наличие лицензии и приложения к лицензии по направлению подготовки кадров на предыдущих уровнях (бакалавриат с интернатурой, магистратура, резидентура) для программ медицинского образования, реализуемых по медицинским специальностям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соблюдения требований к количественному составу преподавателей с учетом направления подготовки кадров высшего и (или) послевузовского образования, в части: обеспеченности преподавателями всех дисциплин; соответствия образования, ученой/академической степени и/или ученого звания преподавателя профилю преподаваемых дисциплин; соблюдения доли преподавателей, для которых основным местом работы является ОВПО; соблюдения доли преподавателей по совместительству; обеспеченности преподавателями с требуемым опытом практической работы (научно–педагогической, клинической) по профилю преподаваемых дисциплин, с требуемым количеством научных трудов; в том числе по направлению подготовки кадров "Здравоохранение" - обеспеченности специалистами с требуемой квалификационной врачебной категорией по профилю подготовки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требований к качественному составу преподавателей с учетом направления подготовки кадров высшего и (или) послевузовского образования, в части: соблюдения требуемой доли преподавателей по направлению подготовки кадров, для которых основным местом работы является ОВПО, с ученой/академической степенью кандидата наук/доктора наук и(или) доктора философии (PhD)/доктора по профилю, и/или ученым званием и/или в воинском (специальном) звании при наличии требуемого педагогического стажа или в классном чине не ниже советника юстиции или судьи, либо судьи в отставке, и/или преподавателей, удостоенных спортивных званий/почетных званий и государственных наград Республики Казахстан, от общего числа преподавателей по направлению подготовки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требуемой доли преподавателей по образовательным программам направлений подготовки кадров "Педагогические науки", для которых основным местом работы является ОВПО, проводящих научные исследования на базе организаций дошкольного воспитания и обучения и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библиотечного фонда учебной и научной литературы в формате печатных и электронных изданий за последние десять лет, обеспечивающих 100% дисциплин образовательных программ направления подготовки кадров, в том числе изданных по языкам обучения, с учетом ведомственной принадлежности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ОВПО, реализующих образовательные программы по направлению "Здравоохранение" - наличие институциональной подписки на международные базы данных по доказательной медицине;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ОВПО, реализующих образовательные программы по направлению "Искусство" - наличие нотной литературы без ограничения срока издания в соответствии с Правилами деятельности организаций образования в сфере культуры и 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военных, специальных ОВПО - наличие библиотечного фонда учебной и научной литературы в формате печатных и электронных изданий за последние 10 лет, обеспечивающих 100 % дисциплин образовательной программы, за исключением дисциплин профилирующего компонента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необходимых материальных активов, зданий (учебные корпуса), обеспечивающих качество образовательных услуг: собственные либо принадлежащие на праве хозяйственного ведения или оперативного управления, или доверительного управления для организаций образования с участием государственных органов или квазигосударственных организаций не менее 5 %, с учебными помещениями с площадью, соответствующей санитарным правилам, а также требованиям пожарной безопасности; оборудованные медицинские пункты с лицензией на медицинскую деятельность, пункты питания обучающихся в учебных корпусах ОВПО; наличие видеонаблюдения в помещениях и (или) на прилегающих территориях ОВПО; наличие уведомления о начале и прекращении деятельности (эксплуатации) объекта незначительной эпидемической значимости, направленное в государственный орган в сфере санитарно-эпидемиологического благополучия населения по месту нахождения ОВПО; наличие условий для проживания (обеспечение общежитиями/хостелами/гостиницами) не менее 70 % иногородних обучающихся от общего числа нуждающихся;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направлению подготовки кадров "Здравоохранение" – обеспеченность аккредитованными клиническими базами, а также нахождение в составе интегрированного академического медицинского центра;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направлению подготовки кадров "Архитектура и строительство" – наличие специализированных аудиторий и лабораторий, оборудованных 3D принтерами с расходными материалами;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направлению подготовки кадров "Национальная безопасность и военное дело" – наличие полигона, соответствующего профилю подготовки и стрелкового тира (виртуальный тир); по направлению подготовки кадров "Право" - наличие криминалистического полигона и зала судебных заседаний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ОВПО условий для обучения лиц с особыми образовательными потребностями в зданиях (входных путей, средств информационно-навигационной поддержки, дублирование лестниц пандусами или подъемными устройствами, оборудование лестниц и пандусов поручнями, окрашивание контрастной краской дверей и лестниц, выделение мест для парковки автотранспортных средств для лиц с инвалидностью).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широкополосного интернета, включая беспроводные технологии, оснащенности компьютерными кабинетами, компьютерами, учебно-лабораторной и материально-технической базой, оборудованием, необходимым для реализации образовательных программ в соответствии с образовательной программой направления подготовки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информационной системы управления образованием с актуальными базами данных о контингенте в соответствии с формами административных данных в рамках образовательного мониторинга, и соответствие фактических данных сведениям информационной системы уполномоченного органа в области науки и высшего образования, с учетом ведомственной принадлежности ОВПО.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доменного имени третьего уровня в зоне edu.kz.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направлению подготовки кадров "Здравоохранение" – наличие симуляционного кабинета (центра), оснащенного для овладения компетенциями в соответствии с государственным общеобязательным стандартом образования в области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направлению подготовки кадров "Архитектура и строительство" - наличие специализированных программных комплексов, реализующих технологию информационного моделирования.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квалификации преподавателей не реже одного раза в три года с отрывом от основной деятельности и объемом не менее 72 часов за курс обучения; для руководителей организаций образования повышение квалификации в области менеджмента - не реже одного раза в три года; по направлению подготовки кадров "Здравоохранение" – в соответствии с требованиями, утвержденными уполномоченным органом в области здравоохранения; по направлению подготовки кадров "Архитектура и строительство" по профилю преподаваемых дисциплин – не реже одного раза в три года в научно-исследовательских, изыскательских, проектных и производственных организациях: по направлению подготовки кадров "Искусство" по профилю преподаваемых дисциплин – не реже одного раза в три года в образовательных, творческих, научно-исследовательских и других организациях сферы культуры и искусства; для военных, специальных ОВПО - в соответствии с профилем преподаваемых дисциплин или по методике преподавания с объемом не менее 36 академических часов за курс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 руководства дипломными работами (проектами) студентов преподавателями соответствующего профиля и (или) специалистами, осуществляющих трудовую деятельность по профилю подготовки со стажем работы не менее 10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 научного руководства магистерскими диссертациями (проектами) магистрантов преподавателем, имеющим ученую/академическую степень кандидата наук/доктора наук и(или) доктора философии (PhD)/доктора по профилю, соответствующую профилю подготовки кадров, с соответствующим стажем научно–педагогической работы и имеющим необходимые научные статьи за последние пять лет в отечественных и международных рецензируемых научных журналах; для военных, специальных ОВПО - осуществление научного руководства у магистрантов преподавателем, имеющим ученую/академическую степень кандидата наук/доктора наук и(или) доктора философии (PhD)/доктора по профилю), или воинское (специальное звание, классный чин) звание не ниже подполковника с научно-педагогическим стажем не менее 3 лет или судьи либо судьи в отставке, или квалифицированным специалистом соответствующей отрасли науки, для которых основным местом работы является ОВПО, по направлению подготовки кадров, имеющим стаж научно-педагогической работы не менее трех лет, являющимся автором научных публикаций в отечественных изданиях, в трудах международных конференций по профилю подготовки; для направлений подготовки кадров "Сфера обслуживания", "Информационные и коммуникационные технологии", "Журналистика и информация" - осуществление руководства научно-исследовательской работой (проектами) обучающихся преподавателями соответствующего профиля и (или) специалистами, имеющими 5 (пять) лет стажа практической работы за последние 10 (десять) лет.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 научного руководства докторскими диссертациями преподавателем, имеющим ученую/академическую степень "кандидат наук" или "доктор наук", или "доктор философии (PhD)", или "доктор по профилю", являющимся автором установленных статей в международных рецензируемых научных журналах или имеющим установленный показатель процентиль по СайтCкор либо индекс Хирша с учетом направления подготовки кадров, имеющим необходимые научные статьи в рекомендованных отечественных научных изданиях и в международном рецензируемом научном журнале с учетом направления подготовки кадров; для военных, специальных ОВПО - осуществление научного руководства у докторантов преподавателем, для которого основным местом работы является ОВПО, имеющим ученую/академическую степень, требуемый стаж научно-педагогической работы, являющимся авторами научных публикаций в отечественных изданиях, в трудах международных конференций по профилю подготовки и учебных пособий.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ОВПО баз практик по направлению подготовки кадров в соответствии с образовательной программой, наличие договоров на прохождение практики и по дуальному обучению с организациями, определенными в качестве баз практики и наставников в соответствии с направлением подготовки кадров.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местами на прохождение магистрантами и докторантами практики в соответствии с договорами, заключенными с отечественными организациями, и(или) договорами на прохождение зарубежной научной стажировки по реализуемым направлениям подготовки кадров (для послевузовского образования).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направления подготовки кадров "Педагогические науки" - наличие договоров с организациями дошкольного воспитания и обучения и/или начального, основного среднего, общего среднего, технического и профессионального образования и/или послесреднего образования по дуальному обучению.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направления подготовки кадров "Здравоохранение" – наличие договоров с базами резидентуры, с научно-практическими базами (клиническими базами; клиниками организаций образования в области здравоохранения или университетской больницей) и меморандумов о стратегическом партнерстве с ведущими зарубежными медицинскими организациями образования; наличие наставников из числа квалифицированных медицинских работников в период подготовки обучающихся на клинических базах для программ медицинского образования, реализуемых по медицинским специальностям.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направления подготовки кадров "Право" – наличие договоров с организациями в области юриспруденции по профилю направления подготовки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 по трудоустройству выпускников ОВПО по бакалавриату согласно направлению подготовки кадров, при этом соблюдение требований к доли трудоустроенных от общего числа выпускников с учетом направления подготовки кадров в течение года выпуска, в том числе обеспеченность непрерывной трудовой деятельностью не менее трех месяцев, за исключением военных, специальных ОВПО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ОВПО непрерывного приема обучающихся за последние 2 года по соответствующему направлению подготовки кадров, за исключением зачисления в ОВПО путем перевода или восстановления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ОВПО использования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(парафраз), включая использование текста, переведенного с другого языка наличие подтверждающего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сохранения в базе Национального центра государственной научно–технической экспертизы докторских диссертаций, проверенных в системе обнаружения заимствований.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ОВПО финансируемых научно–исследовательских и опытно–конструкторских работ в соответствии с договором с организациями и предприятиями, наличие действующего договора с приложением Технической спецификации и Календарного плана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магистратуре, резидентуре и докторантуре специализированной научно–технической, научно–методической, клинической, экспериментальной базы по реализуемым направлениям подготовки кадров в соответствии с образовательной программой и с учетом ведомственной принадлежности ОВПО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докторантуре договоров о сотрудничестве с аккредитованными зарубежными и (или) научными организациями, реализующими программы послевузовского образования, и предусматривающих нормы по статусу ОВПО–партнера по соответствующему направлению подготовки кадров, привлечении зарубежных консультантов и реализации совместных научных проектов; наличие действующего договора/соглашения, свидетельства об аккредитации программ зарубежной организации образования, соответствующих реализуемому направлению подготовки кадров.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докторантуре аккредитованных лабораторий по направлениям подготовки кадров в следующих областях: "Естественные науки, математика и статистика", "Информационно-коммуникационные технологии", "Инженерные, обрабатывающие и строительные отрасли", "Сельское хозяйство и биоресурсы", "Здравоохранение", с копией свидетельств об аккредитации лабораторий или копии договоров с такими лабораториями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онлайн–обучения, доступность широкополосного интернета с пропускной способностью сети не менее 500 мегабайт в секунду, включая беспроводные технологии. Обеспечение информационной безопасности систем и защиты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онлайн–обучения, наличие собственной цифровой инфраструктуры в соответствии с установленными требованиями. Наличие в системе управления обучением ОВПО цифрового контента, цифровых платформ с функциями синхронного и асинхронного обучения, системы онлайн–прокторинга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онлайн–обучения, наличие библиотечного фонда учебной и научной литературы: в формате электронных изданий за последние десять лет, обеспечивающих 100 % дисциплин образовательной программы направления подготовки кадров. Обеспечение доступа обучающимся и профессорско–преподавательскому составу к электронным информационным ресурсам базам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ОВПО, реализующих образовательные программы в форме онлайн–обучения, соответствие образовательной программы, внесенной в реестр образовательных программ уполномоченного органа в области науки и высшего образования, в соответствии с установленными требованиями и наличие не менее 10% дисциплин от общего объема кредитов образовательной программы с применением массового открытого онлайн–курса на официальной платформе ОВПО и (или) подписки на международные образовательные платформы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онлайн–обучения, наличие системы антиплагиата, интегрированной в систему управления обучением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онлайн–обучения, интеграция системы управления обучением ОВПО с информационной системой уполномоченного органа в области науки и высшего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онлайн–обучения, наличие не менее 80 % штатных преподавателей, прошедших повышение квалификации в области IT–компетенции и методики онлайн–обучения по реализуемому направлению подготовки кадров за последние 3 года не менее 72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преподавателей, имеющих базовое IT–образование, прохождение курсов по методике онлайн–обучения за последние 3 года - не менее 36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ОВПО, реализующих образовательные программы в форме онлайн–обучения, доля преподавателей в соответствии с дисциплинами образовательной программы, для которых основным местом работы является ОВПО – 100 %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преподавателей по образовательным программам направлений подготовки кадров, для которых основным местом работы является ОВПО, с ученой/академической степенью или ученым званием, или преподаватели, удостоенные спортивных званий "Заслуженный тренер", от общего числа преподавателей – не менее 70%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7" w:id="7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