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360b" w14:textId="c5c3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24 декабря 2020 года № ҚР ДСМ-328/2020 "Об утверждении правил создания и деятельности биобанков"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апреля 2023 года № 74. Зарегистрирован в Министерстве юстиции Республики Казахстан 18 апреля 2023 года № 32331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24 декабря 2020 года № ҚР ДСМ-328/2020 "Об утверждении правил создания и деятельности биобанков" (зарегистрирован в Реестре государственной регистрации нормативных правовых актов под № 21927),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Кодекса Республики Казахстан от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 деятельности биобанков,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создания и деятельности биобанков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Кодекса Республики Казахстан "О здоровье народа и системе здравоохранения" (далее – Кодекс) и определяют порядок создания и деятельности биобанков.";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новый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термины и определения: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биобанк – специализированное хранилище биологических материалов для научных и медицинских целей;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биологический материал – любое вещество или его часть, полученная из органического объекта, такого как человек, животное, растение, микроорганизм(ы) или многоклеточные организмы, которые не являются ни животными, ни растениями.";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Биологические материалы, хранящиеся в биобанках, собираются в соответствии с законодательством Республики Казахстан, нормами биоэтики, с соблюдением всех требований, предъявляемых к пробоподготовке, транспортировке, лабораторной обработке и хранению.";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 исследовательскому центру, на базе которой создается биобанк, предъявляются следующие требования: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аккредитации в качестве субъекта научной и (или) научно-технической деятельности и (или) лицензии на медицинскую деятельность;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стандартных операционных процедур для проведения биологических и клинических исследований (при использовании биологических материалов в биомедицинских целях и (или) клинических исследованиях) и по работе с биобанками;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персонала, имеющего профильное образование и документ об обучении по надлежащей клинической практике Good Clinical Practice (Гуд клиникал практик) стандартов надлежащих фармацевтических практик,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Кодекса (далее – стандарт GCP) при использовании биологических материалов в медицинских целях и (или) клинических исследованиях);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положительного заключения Центральной комиссии, положительного заключения Комиссии по биобезопасности и (или) эксперта по биобезопасности;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протокола оценки биологических рисков выполняемых процедур;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положение о Комиссии по биобезопасности исследовательского центра;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трехуровневой системы физической защиты (при хранении биологических материалов, относящихся к 1-2 группы патогенности);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разрешения на работы с I, II, III и (или) IV групп патогенности (в соответствии с группой патогенности хранящихся биологических материалов).";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Деятельность биобанка включает в себя: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сбор, входящий визуальный контроль качества, хранение образцов биологических материалов;";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выдачу биологических материалов исследователям по разработанным ими критериям включения;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хранящихся образцов биологических материалов и ассоциированной с ними медицинской, демографической и лабораторной информации, ведение электронной базы данных;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хранение собранных коллекций образцов биологических материалов с соблюдением температурных режимов, с наличием резервных источников энергообеспечения, гарантирующих полную сохранность накопленного биоматериала;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услуг сбора, обработки, хранения и анализа биологических материалов исследователям и научным коллективам исследовательского центра;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другими казахстанскими и зарубежными биобанками;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обмен образцами биологических материалов между биобанками и медицинскими организациями.";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Сбор, учет, хранение, использование и уничтожение биологических материалов и персональных данных в биобанке осуществляется в соответствии со стандартными операционными процедурами.";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При принятии исследовательским центром решения о закрытии биобанка или уничтожении биологических образцов, персональных данных, хранящихся в биобанке, исследовательский центр: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извещает Центральную комиссию;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уничтожение персональных данных, а также биологических образцов согласно порядку сбора, хранения, транспортировки и утилизации медицинских отходов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25 декабря 2020 года № ҚР ДСМ-331/2020 "Об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передачу биологических образцов, персональных данных на материальных носителях в другой биобанк, функционирующий на базе исследовательского центра – резидента Республики Казахстан.".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0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