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9372" w14:textId="0bd9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декабря 2015 года № 677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5 апреля 2023 года № 144. Зарегистрирован в Министерстве юстиции Республики Казахстан 6 апреля 2023 года № 32243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декабря 2015 года № 677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такси)" (зарегистрирован в Реестре государственной регистрации нормативных правовых актов под № 12894)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высшего образования, в период зимних и летних каникул на междугородном железнодорожном и автомобильном транспорте (кроме такси)";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июня 2022 года № 917 "О мерах по дальнейшему совершенствованию системы государственного управления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высшего образования, в период зимних и летних каникул на междугородном железнодорожном и автомобильном транспорте (кроме такси).";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на курирующего вице-министра науки и высшего образования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А. Гиният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2023 года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А. Оралов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677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высшего образования, в период зимних и летних каникул на междугородном железнодорожном и автомобильном транспорте (кроме такси)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высшего образования, в период зимних и летних каникул на междугородном железнодорожном и автомобильном транспорте (кроме такси)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высшего и (или) послевузовского образования в период зимних и летних каникул на междугородном железнодорожном и автомобильном транспорте (кроме такси).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обучающиеся – студенты, магистранты, слушатели подготовительных отделений;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компенсация на проезд - денежная выплата обучающимся на основе государственного образовательного заказа для возмещения части стоимости проезда в период зимних и летних каникул на междугородном железнодорожном и автомобильном транспорте (кроме такси);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по выплате компенсации – организации образования, реализующие подготовку специалистов с высшим образованием за счет республиканского бюджета.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Компенсация на проезд выплачивается за счет средств республиканского бюджета.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бюджетным законодательством Республики Казахстан администраторы бюджетных программ, выполняющие государственный заказ, ежегодно, при разработке проектов республиканского бюджета, представляют в центральный уполномоченный орган по бюджетному планированию расчеты потребности в средствах на выплату денежных компенсаций на проезд обучающихся.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Компенсация на проезд выплачивается следующим категориям обучающихся по государственному образовательному заказу: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организаций высшего и послевузовского образования, магистрантам два раза в год, в период зимних и летних каникул в размере 4-х кратного месячного расчетного показателя (далее-МРП);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слушателям подготовительных отделений организаций высшего и послевузовского образования - один раз в год в размере 4-х кратного МРП;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организаций высшего и послевузовского образования - один раз в год в размере 4-х кратного МРП.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Компенсация на проезд обучающимся производится организацией по выплате компенсации ежегодно, в феврале и июне месяце, путем перечисления средств на карт-счета обучающихся или наличными платежами.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