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469e" w14:textId="8694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23 декабря 2015 года № 1231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30 марта 2023 года № 115/НҚ. Зарегистрирован в Министерстве юстиции Республики Казахстан 31 марта 2023 года № 32205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декабря 2015 года № 1231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Казахстан" (зарегистрирован в Реестре государственной регистрации нормативных правовых актов за № 13341)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цифровых решений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115/НҚ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1231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 (далее – Правила) разработаны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 (далее – Закон) и определяют порядок выдачи, хранения, отзыва регистрационных свидетельств и подтверждение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криптографической защиты информации – средство, реализующее алгоритмы криптографических преобразований, генерацию, формирование, распределение или управление ключами;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из серии пронумерованных информационных документов Интернета, охватывающих технические спецификации и Стандарты, широко используемые сети Интернет (Request for Comments) (далее – RFC) 2560 – рекомендуемый стандарт из серии международных стандартов IETF, регулирующий требования к протоколу для определения статуса регистрационного свидетельства;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из серии пронумерованных информационных документов Интернета, охватывающих технические спецификации и Стандарты, широко используемые сети Интернет (Request for Comments) (далее – RFC) 5280 – рекомендуемый стандарт из серии международных стандартов IETF (Internet Engineering Task Force, открытое международное сообщество проектировщиков, ученых, сетевых операторов и провайдеров), регулирующий требования к структуре регистрационных свидетельств и СОРС;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облегченный протокол доступа к каталогам (Lightweight Directory Access Protocol) (далее – LDAP) – протокол прикладного уровня для доступа к службе каталогов, разработанной на рекомендациях стандарта сектора стандартизации электросвязи Международного союза электросвязи (Internation Telecommunication Union – Telecommunication sector) (далее – ITU-T) X.500;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отозванное регистрационное свидетельство – регистрационное свидетельство, аннулированное в порядке, установленном настоящими Правилами;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отозванных регистрационных свидетельств (далее – СОРС) – часть регистра регистрационных свидетельств, содержащая сведения о регистрационных свидетельствах, действие которых прекращено, их серийные номера, дату и причину отзыва;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удостоверяющий центр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носитель ключевой информации – специализированный носитель, в котором для защиты хранящихся закрытых ключей электронной цифровой подписи используется средства криптографической защиты информации, имеющее сертификат соответствия требованиям национального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1073-2007 "Средства криптографической защиты информации. Общие технические требования" (не ниже второго уровня);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физическое или юридическое лицо, подавшее документы на выдачу или отзыв регистрационного свидетельства;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регистрационное свидетельство – электронный документ, выдаваемый удостоверяющим центром для подтверждения соответствия электронной цифровой подписи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онлайн протокол статуса регистрационного свидетельства (Online Certificate Status Protocol) (далее – OCSP) – протокол для определения статуса регистрационного свидетельства;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уникальное имя регистрационного свидетельства (Distinguished Name) (далее – DN имя регистрационного свидетельства) – отличительное имя, применяемое для идентификации владельца регистрационного свидетельства или удостоверяющего центра;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владелец регистрационного свидетельства –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политика применения регистрационного свидетельства – внутренний документ, утвержденный удостоверяющим центром, определяющий регламент и механизмы работы удостоверяющего центра в части управления регистрационными свидетельствами;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центр регистрации – структурное подразделение удостоверяющего центра или действующее на основании договора с удостоверяющим центром юридическое лицо, ответственные за идентификацию заявителей, прием документов на выдачу или отзыв регистрационных свидетельств и предоставление заявителям готовых регистрационных свидетельств;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квитанция метки времени – электронный документ, выдаваемый удостоверяющим центром, содержащий информацию о времени создания электронного документа;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протокол передачи гипертекста (Hyper Text Transfer Protocol) (далее – HTTP) – протокол прикладного уровня передачи данных;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система электронного документооборота (далее – СЭД) – система обмена электронными документами, отношения между участниками которой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участник СЭД –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Х.509 – стандарт, определяющий форматы данных и процедуры распределения открытых ключей с помощью регистрационного свидетельства с ЭЦП;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электронный носитель – материальный носитель, предназначенный для хранения информации в электронной форме, а также записи или ее воспроизведения с помощью технических средств;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биометрическая идентификация – процедура установления личности человека на основании его уникальных биометрических данных.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регистрационных свидетельств удостоверяющим центром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на выдачу регистрационного свидетельства заявителю осуществляется при его обращении (либо его представителю по доверенности) в центр регистрации или через интернет-ресурс удостоверяющего центра.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регистрационного свидетельства, физическое лицо (либо его представитель по доверенности) нарочно предоставляет в центр регистрации следующие документы, либо электронные копии документов при получении через интернет-ресурс удостоверяющего центра: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регистрационного свидетельства от физического лица по форме, согласно приложению 1 к настоящим Правилам;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для идентификации;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физического лица, удостоверенную нотариально с указанием полномочия представлять документы на выдачу регистрационного свидетельства удостоверяющего центра и расписываться в соответствующих документах для исполнения поручения, определенного доверенностью – при представлении интересов физического лица третьим лицом.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регистрационного свидетельства, юридическое лицо его филиал или представительство (либо его представитель по доверенности), нарочно предоставляет следующие документы, либо электронные копии документов при получении через интернет-ресурс удостоверяющего центра: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регистрационного свидетельства от юридического лица по форме, согласно приложению 2 к настоящим Правилам;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для идентификации;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либо свидетельство о государственной регистрации (перерегистрации) юридического лица заявителя в качестве юридического лица (либо копию, удостоверенную нотариально в случае непредставления оригиналов) – для юридического лица;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на представителя юридического лица, с указанием полномочия представлять документы на выдачу регистрационных свидетельств удостоверяющего центра и расписываться в соответствующих документах для исполнения поручения, определенного доверенностью. При отсутствии печати организации, доверенность на представителя заявителя заверяется нотариально, с указанием полномочий представлять документы на выдачу регистрационного свидетельства и расписываться в соответствующих документах для исполнения поручения, определенного доверенностью;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первого руководителя юридического лица или лица, исполняющего его обязанности, взамен доверенности представляется справка с места работы, либо заверенная печатью юридического лица (при ее наличии) копия приказа (решения, протокола) о назначении на должность первого руководителя или лица, исполняющего его обязанности.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приеме пакета документов в центре регистрации работник центра регистрации проводит сверку (идентификацию) личности заявителя с документом, удостоверяющим его личность. При обращении заявителя через интернет-ресурс удостоверяющего центра, удостоверяющий центр проводит сверку (идентификацию) личности заявителя. При необходимости удостоверяющий центр проводит биометрическую идентификацию личности заявителя.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заявителю регистрационного свидетельства осуществляется удостоверяющим центром в течение пяти рабочих дней, после поступления документов, указанных в пунктах 4 и 5 настоящих Правил.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у заявителя действующего регистрационного свидетельства, заявление на регистрацию нового регистрационного свидетельства, может быть подано в форме электронного документа. При этом сведения, содержащиеся в заявлении, подтверждаются действующей электронной цифровой подписью заявителя, сформированной с использованием ключа электронной цифровой подписи в действующем регистрационном свидетельстве.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Удостоверяющий центр и владелец регистрационного свидетельства при необходимости для выдачи или отзыва регистрационных свидетельств заключают между собой соглашение о выдаче и (или) отзыве регистрационных свидетельств.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Регистрационное свидетельство выдается заявителю удостоверяющим центром в форме электронного документа, согласно приложению 3 к настоящим Правилам.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Регистрационное свидетельство в форме электронного документа подписывается ЭЦП удостоверяющего центра.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Удостоверяющий центр по согласованию с участником СЭД включает в регистрационное свидетельство дополнительную информацию, необходимую для электронного документооборота.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Выдача регистрационного свидетельства владельцу осуществляется в центре регистрации, а также на интернет-ресурсе удостоверяющего центра путем записи регистрационного свидетельства на носитель ключевой информации или электронный носитель информации пользователя.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действия регистрационного свидетельства, от трех месяцев до трех лет, устанавливается удостоверяющим центром.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Удостоверяющий центр отказывает в приеме документов, в день обращения владельца регистрационного свидетельства в случае: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неполноты представленных документов, согласно пунктам 4 и 5 настоящих Правил;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со вступившим в законную силу решением суда;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недостижение лицом шестнадцатилетнего возраста.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причин отказа в оказании услуги, заявитель подает повторное заявление для получения услуги по выдаче и отзыву регистрационного свидетельства, в порядке, установленном настоящими Правилами.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Регистрационное свидетельство владельца, выдаваемое удостоверяющим центром и регистрационное свидетельство удостоверяющего центра должны соответствовать требованиям стандарта X.509 и рекомендациям стандарта RFC 5280.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Выдача регистрационного свидетельства заявителю осуществляется в форме электронного документа, со структурой регистрационного свидетельства физического и юридического лица, согласно приложению 4 к настоящим Правилам и требования к DN имени регистрационного свидетельства физического и юридического лица, согласно приложению 5 к настоящим Правилам.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Регистрационное свидетельство удостоверяющего центра содержит структуру регистрационного свидетельства удостоверяющего центра согласно приложению 6 к настоящим Правилам и требования к DN имени регистрационного свидетельства удостоверяющего центра согласно приложению 7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Удостоверяющий центр включает свое имя в каждое выпущенное им регистрационное свидетельство, список отозванных регистрационных свидетельств и подписывает их при помощи собственного закрытого ключа ЭЦП.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Структура регистрационного свидетельства владельца и корневого регистрационного свидетельства удостоверяющего центра при необходимости дополняется расширениями в рамках стандарта X.509 и рекомендаций стандарта RFC 5280.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регистрационных свидетельств удостоверяющим центром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Удостоверяющий центр обеспечивает хранение копий выданных регистрационных свидетельств в электронной форме.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 хранения отозванных регистрационных свидетельств в регистре регистрационных свидетельств составляет не менее пяти лет.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хранения документов о создании и аннулировании электронной цифровой подписи осуществляется согласно Перечню типовых документов, образующихся в деятельности государственных и негосударственных организаций, с указанием срока хранения,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культуры и спорта Республики Казахстан от 29 сентября 2017 года № 263 (зарегистрирован в Реестре государственной регистрации нормативных правовых актов за № 15997).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истечении срока, указанного в пункте 22 настоящих Правил, отозванные регистрационные свидетельства поступают на архивное хранение в соответствии с Перечнем.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отзыва регистрационных свидетельств удостоверяющим центром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Прием документов на отзыв регистрационного свидетельства осуществляется при обращении владельца (либо его представителя по доверенности) в центр регистрации или через интернет-ресурс удостоверяющего центра.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отзыва регистрационного свидетельства, владелец регистрационного свидетельства – физическое лицо (либо его представитель по доверенности) нарочно предоставляет в центр регистрации следующие документы, либо электронные копии документов при осуществлении отзыва через интернет-ресурс удостоверяющего центра: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отзыв регистрационного свидетельства от физического лица по форме, согласно приложению 8 к настоящим Правилам;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для идентификации;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доверенность на представителя заявителя, с указанием полномочия представлять документы на отзыв регистрационного свидетельства и расписываться в соответствующих документах для исполнения поручения, определенного доверенностью.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отзыва регистрационного свидетельства, владелец регистрационного свидетельства – юридическое лицо, его филиал или представительство (либо его представитель по доверенности) нарочно предоставляет следующие документы в центр регистрации, либо электронные копии документов при осуществлении отзыва через интернет-ресурс удостоверяющего центра: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отзыв регистрационного свидетельства от юридического лица по форме, согласно приложению 9 к настоящим Правилам;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для идентификации;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доверенность на представителя заявителя.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отзывает регистрационное свидетельство, выданное на его филиал и/или представительство при предоставлении доверенности на представителя заявителя от юридического лица. При этом подпись лица, указанного в заявлении на отзыв регистрационного свидетельства, в доверенности не требуется.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печати организации, доверенность на представителя заявителя заверяется нотариально, с указанием полномочия представлять документы на отзыв регистрационного свидетельства и расписываться в соответствующих документах для исполнения поручения, определенного доверенностью.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Удостоверяющий центр, выдавший регистрационное свидетельство отзывает его в следующих случаях: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владельца регистрационного свидетельства, либо его представителя;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факта представления недостоверных сведений либо неполного пакета документов при получении регистрационного свидетельства;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владельца регистрационного свидетельства;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фамилии, имени или отчества (если оно указано в документе, удостоверяющем личность) владельца регистрационного свидетельства;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смены наименования, реорганизации, ликвидации юридического лица – владельца регистрационного свидетельства, смены руководителя юридического лица;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предусмотренных соглашением между удостоверяющим центром и владельцем регистрационного свидетельства;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вступившему в законную силу решению суда.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производит отзыв регистрационного свидетельства без заявления от заявителя при наступлении одного из случаев, указанных в пункте 28, за исключением подпункта 1) настоящих Правил.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Отзыв регистрационного свидетельства по требованию владельца регистрационного свидетельства, либо его представителя осуществляется при предоставлении документов согласно пунктам 26 и 27 настоящих Правил, в течение одного рабочего дня.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у заявителя действующей электронной цифровой подписи заявление об отзыве регистрационного свидетельства может быть представлено в форме электронного документа. При этом сведения, содержащиеся в заявлении на отзыв регистрационного свидетельства в форме электронного документа, содержащего открытый ключ, подтверждаются действующей электронной цифровой подписью заявителя.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технических сбоях в работе интернет-ресурса удостоверяющего центра отзыв регистрационных свидетельств приостанавливается до восстановления работы интернет-ресурса удостоверяющего центра.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Подтвердив правильность заполнения владельцем регистрационного свидетельства данных в заявлении, указанных в пунктах 26 и 27 настоящих Правил, удостоверяющий центр вносит записи в регистр регистрационных свидетельств о прекращении действия регистрационного свидетельства с указанием даты, причины и времени отзыва регистрационных свидетельств.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отзыве регистрационного свидетельства удостоверяющий центр оповещает об этом владельца регистрационного свидетельства путем незамедлительного внесения в регистр регистрационных свидетельств соответствующей информации с указанием даты и времени отзыва регистрационного свидетельства.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Удостоверяющий центр опубликовывает на интернет-ресурсе сведения об отозванных регистрационных свидетельствах, их серийные номера, дату и причину отзыва в СОРС.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СОРС предоставляется в электронной форме в формате, определенном RFC 5280. СОРС заверяется электронной цифровой подписью удостоверяющего центра. Доступ к списку отозванных регистрационных свидетельств обеспечивается по протоколам LDAP и HTTP.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Сервис проверки статуса регистрационных свидетельств на интернет-ресурсе предоставляется в соответствии с требованиями, изложенными в RFC 2560.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подтверждения принадлежности и действительности открытого ключа электронной цифровой подписи удостоверяющим центром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Порядок проверки подлинности электронной цифровой подписи информационной системой осуществляется согласно Правил проверки подлинности электронной цифровой подписи,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за № 12864).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и действительности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открытого ключа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удостоверяющим 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корневого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регистрационного свидетельства от физического лица</w:t>
      </w:r>
    </w:p>
    <w:bookmarkEnd w:id="104"/>
    <w:p>
      <w:pPr>
        <w:spacing w:after="0"/>
        <w:ind w:left="0"/>
        <w:jc w:val="both"/>
      </w:pPr>
      <w:bookmarkStart w:name="z115" w:id="105"/>
      <w:r>
        <w:rPr>
          <w:rFonts w:ascii="Times New Roman"/>
          <w:b w:val="false"/>
          <w:i w:val="false"/>
          <w:color w:val="000000"/>
          <w:sz w:val="28"/>
        </w:rPr>
        <w:t>
      Номер регистрационного свидетельства: 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нерезидентов - номер документа, удостоверяющего личность, дата его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выдавшего органа с указанием государства выдачи или уникальный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области: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регистрационного свидетельства:______________________________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Информацию о сферах применения и ограничениях применения электронной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средствах электронной цифровой подписи, используемых для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закрытого ключа электронной цифровой подписи, обозначение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стандарта алгоритма электронной цифровой подписи и длины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ключа:__________________________________________________________________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Открытый ключ ЭЦП: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дополнительной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(представителя физического лица)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 порядок полей в заявлении определяется удостоверяющим центром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действительности открытого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ключа электронной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 удостоверяющим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корневого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регистрационного свидетельства от юридического лица</w:t>
      </w:r>
    </w:p>
    <w:bookmarkEnd w:id="106"/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Номер регистрационного свидетельства:_________________________________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нерезидентов – регистрационный номер плательщика 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 с указанием страны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сотрудника юридического лица на имя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выдается регистрационные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нерезидентов - номер документа, удостоверяющего личность, дата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выдачи, наименование выдавшего органа с указанием государства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уникальный номер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регистрационного свидетельства:___________________________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сферах применения и ограничениях применения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цифровой подписи: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средствах электронной цифровой подписи, используемых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создания соответствующего закрытого ключа электронной цифровой подписи,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обозначение стандарта алгоритма электронной цифровой подписи и длины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ключа: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Открытый ключ ЭЦП: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дополнительной информации: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 юридического лица (представителя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 порядок полей в заявлении определяется удостоверяющим центром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действительности открытого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удостоверяющим 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исключением корневого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Регистрационное свидетельство в форме электронного документа</w:t>
      </w:r>
    </w:p>
    <w:bookmarkEnd w:id="108"/>
    <w:p>
      <w:pPr>
        <w:spacing w:after="0"/>
        <w:ind w:left="0"/>
        <w:jc w:val="both"/>
      </w:pPr>
      <w:bookmarkStart w:name="z122" w:id="109"/>
      <w:r>
        <w:rPr>
          <w:rFonts w:ascii="Times New Roman"/>
          <w:b w:val="false"/>
          <w:i w:val="false"/>
          <w:color w:val="000000"/>
          <w:sz w:val="28"/>
        </w:rPr>
        <w:t>
      № 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Версия: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Серийный номер регистрационного свидетельства: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Идентификатор алгоритма ЭЦП: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издателя регистрационного свидетельства: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Алгоритм криптографического преобразования издателя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регистрационного свидетельства:_______________________________________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регистрационного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с _____________ по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Владельца регистрационного свидетельства: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Закрытый ключ владельца регистрационного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длина ключа: ___________ бит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Открытый ключ владельца регистрационного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длина ключа: ___________ бит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ключа: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применения ключа: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ключа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3" w:id="110"/>
      <w:r>
        <w:rPr>
          <w:rFonts w:ascii="Times New Roman"/>
          <w:b w:val="false"/>
          <w:i w:val="false"/>
          <w:color w:val="000000"/>
          <w:sz w:val="28"/>
        </w:rPr>
        <w:t>
      Средство ЭЦП: 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Регистрационное свидетельство в формате _________: см.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издателя под настоящим регистрационным свидетельством: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действительности открытого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удостоверяющим 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исключением корневого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регистрационного свидетельства физического и юридического лица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расширения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Базовые расширения регистрационных свидетельств в формате Х.509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расширении указывается версия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Serial 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Расширение, определяющее уникальный серийный номер каждого регистрационного свидетельства, выпущенного определенным удостоверяющим центром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число в шестнадцатеричном представлении длиной 32 байта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идентификатор алгоритма для алгоритма и хэш-функции, используемой удостоверяющим центром при подписании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DN удостоверяющего центра, подписавшего и издавшего данное регистрационное свидетельство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Validity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интервал времени, в течение которого удостоверяющий центр гарантирует, что он будет поддерживать информацию о статусе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с: YYYYMMDDHHMMSSZ GMT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по: YYYYMMDDHHMMSSZ GMT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Subject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объект, связанный с открытым ключом, содержащимся в поле открытого ключа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Дополнительные расширения регистрационных свидетельств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SubjectPublicKeyInfo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Расширение, используемое для хранения открытого ключа и для определения алгоритма, примером, которого является данный открытый ключ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Extensions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Делает возможным добавление новых полей в структуру без изменения определения ASN.1.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AthorityInfoAccess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Расширение, используемое для хранения информации о сервисах удостоверяющего центра, в том числе Online Certificate Status Protocol (OCSP) любых форматов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AthorityKeyIdentifier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ключа уполномоченного лица удостоверяющего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SubectKeyIdentifier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ключа владельца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KeyUsage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регистрационного свидетельства DigitalSignature – цифровая подпись, аутентификация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onrepudiation –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keyEncipherment – аутентификация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подпись, Неотрекаемость (c0)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ExtendedKeyUsage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 регистрационного свидетельства, при которых электронный документ с электронной цифровой подписи будет иметь юридическое значение. Возможные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Client Authentication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emailProtection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CRL Distribution Points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распространения списка отозванных регистрационных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CertificatePolicies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регистрационных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SubjectAltName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определяет дополнительные субъекты распространяемый действием данного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действительности открытого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удостоверяющим 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корневого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DN имени регистрационного свидетельства физического и юридического лица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Обязательные значения для полей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наименование страны, резидентом которой является владелец регистрационного свидетельства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Organization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поля – полное наименование организации (без сокращений), даже если оно превышает 256 символов. Возможно удаление или замена специальных непечатных символов, если возникают проблемы с выпуском сертификатов.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Рекомендуемые значения для полей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Organization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поле является не уникальным и в одном регистрационном свидетельстве может быть несколько полей "OU".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значений может соответствовать следующему шаблону: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"BIN123456789012"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 случае длина поля 15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три символа равны "BIN",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15 символы только цифры и содержат бизнес идентификационный номер юридического лица.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Serial number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поля "IIN123456789012"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 всегда 15 символов,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три символа всегда равны "IIN",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15 символы только цифры и содержат индивидуальный идентификационный номер физического лица.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действительности открытого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удостоверяющим 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корневого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регистрационного свидетельства удостоверяющего центра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расширения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Базовые расширения регистрационного свидетельства в формате Х.509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Version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расширении указывается версия (X.509v3)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Serial 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Расширение, определяющее уникальный серийный номер каждого регистрационного свидетельства, выпущенного определенным удостоверяющим центром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число в шестнадцатеричном представлении длиной 32 байта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идентификатор алгоритма для алгоритма и хэш-функции, используемой удостоверяющим центром при подписании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DN удостоверяющего центра, подписавшего и издавшего данное регистрационное свидетельство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Validity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интервал времени, в течение которого удостоверяющий центр гарантирует, что он будет поддерживать информацию о статусе регистрационных свидетельств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с: YYYYMMDDHHMMSSZ GMT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по: YYYYMMDDHHMMSSZ GMT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Subject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объект, связанный с открытым ключом, содержащимся в поле открытого ключа субъекта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Дополнительные расширения регистрационных свидетельств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SubjectPublicKeyInfo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Расширение, используемое для хранения открытого ключа и для определения алгоритма, примером, которого является данный открытый ключ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Extensions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Делает возможным добавление новых полей в структуру без изменения определения ASN.1.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SubectKeyIdentifier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ключа владельца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KeyUsage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регистрационного свидетельства. Содержит следующие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CRLSign – определяется политика корневого регистрационного свидетельства удостоверяющего центра (опциональное значение)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KeyCertSgin –указывает на регистрационное свидетельство удостоверяющего 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ExtendedKeyUsage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использования ключа, при которых электронный документ с электронной цифровой подписи будет иметь юридическое значение. Возможные опциональные 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Time stamping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OCSPSigning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Basic constraints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субъекта. Значение сА = True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SubjectAltName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определяет дополнительные субъекты распространяемый действием данного регистрационного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действительности открытого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удостоверяющим 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корневого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DN имени регистрационного свидетельства удостоверяющего центра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Обязательные значения для полей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поля всегда равно "KZ"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Organization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поля – полное наименование организации (без сокращений), даже если оно превышает 256 символов. Возможно удаление или замена специальных непечатных символов, если возникают проблемы с выпуском сертификатов.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Рекомендуемые значения для полей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Organization unit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поле является не уникальным и в одном регистрационном свидетельстве может быть несколько полей "OU".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значений может соответствовать следующему шаблону: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"BIN123456789012"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 случае длина поля 15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три символа равны "BIN",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15 символы только цифры и содержат бизнес идентификационный номер юридического лица.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действительности открытого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удостоверяющим 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корневого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отзыв регистрационного свидетельства от физического лица</w:t>
      </w:r>
    </w:p>
    <w:bookmarkEnd w:id="115"/>
    <w:p>
      <w:pPr>
        <w:spacing w:after="0"/>
        <w:ind w:left="0"/>
        <w:jc w:val="both"/>
      </w:pPr>
      <w:bookmarkStart w:name="z159" w:id="116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нерезидентов - номер документа, удостоверяющего личность, дата его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выдавшего органа с указанием государства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номер:______________________________________________________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регистрационного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Серийный номер: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(представителя физического лица)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 порядок полей в заявлении определяется удостоверяющим центром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хранения,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действительности открытого ключа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цифровой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удостоверяющим центром,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исключением корневого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доверенной третьей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отзыв регистрационного свидетельства от юридического лица</w:t>
      </w:r>
    </w:p>
    <w:bookmarkEnd w:id="117"/>
    <w:p>
      <w:pPr>
        <w:spacing w:after="0"/>
        <w:ind w:left="0"/>
        <w:jc w:val="both"/>
      </w:pPr>
      <w:bookmarkStart w:name="z163" w:id="118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нерезидентов – регистрационный номер плательщика налог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с указанием страны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сотрудника юридического лица на имя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выдается регистрационные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нерезидентов - номер документа, удостоверяющего личность, дата его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выдавшего органа с указанием государства выдачи или уникальный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Идентификационные данные регистрационного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Серийный номер: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 юридического лица (представителя юридического лица)_________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 порядок полей в заявлении определяется удостоверяющим центром.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