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0d3af" w14:textId="930d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19 мая 2020 года № 132 "Об утверждении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марта 2023 года № 84. Зарегистрирован в Министерстве юстиции Республики Казахстан 31 марта 2023 года № 32199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19 мая 2020 года № 132 "Об утверждении квалификационных требований и условий, предъявляемых при лицензировании деятельности по осуществлению научно-реставрационных работ на памятниках истории и культуры и (или) археологических работ и перечня документов, подтверждающих соответствие им" (зарегистрирован в Реестре государственной регистрации нормативных правовых актов под № 20666) следующее изменение: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квалификационных 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условиях, предъявляемых при лицензировании деятельности по осуществлению археологических работ и перечень документов, подтверждающих соответствие им,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культуры и спорта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