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b901c" w14:textId="9fb90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научных природных объектов, подлежащих присвоению статуса "Научный природный объект - национальное достояние"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 и природных ресурсов Республики Казахстан от 30 марта 2023 года № 104. Зарегистрирован в Министерстве юстиции Республики Казахстан 30 марта 2023 года № 32181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"Об особо охраняемых природных территориях"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научных природных объектов, подлежащих присвоению статуса "Научный природный объект – национальное достояние".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министра экологии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природных ресурсов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науки 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2023 года № 104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определения научных  природных объектов, подлежащих присвоению статуса "Научный природный объект – национальное достояние"</w:t>
      </w:r>
    </w:p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научных природных объектов, подлежащих присвоению статуса "Научный природный объект – национальное достояние"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"Об особо охраняемых природных территориях" (далее – Закон) и определяют порядок определения научных природных объектов, подлежащих присвоению статуса "Научный природный объект – национальное достояние".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термины и определения: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особо охраняемых природных территорий (далее – уполномоченный орган) – государственный орган, осуществляющий функции управления, контроля и надзора, охраны и защиты особо охраняемых природных территорий;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национальное культурное достояние – материальные культурные ценности, имеющие особое значение для истории и культуры страны и включенные в Государственный реестр объектов национального культурного достояния;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Государственный реестр объектов национального культурного достояния - перечень национального культурного достояния, имеющий особое значение для истории и культуры страны (далее - Государственный реестр).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научных природных объектов, подлежащих присвоению статуса "Научный природный объект – национальное достояние"</w:t>
      </w:r>
    </w:p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Научными природными объектами со статусом "Научный природный объект - национальное достояние" признаются уникальные объекты естественного или искусственного происхождения, особо ценные в научном отношении и являющиеся национальным достоянием.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научным природным объектам со статусом "Научный природный объект - национальное достояние" могут быть отнесены: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уникальные объекты по сохранению, разведению, реинтродукции редких и находящихся под угрозой исчезновения видов растений и животных;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уникальные фонды научной и научно-технической информации по природным объектам;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уникальные исследовательские и экспериментальные установки, комплексы, научно-испытательные полигоны, связанные с изучением, сохранением, воспроизводством и использованием видов растений, животных и микроорганизмов.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Руководители научных природных объектов подают в уполномоченный орган ходатайство о присвоении статуса "Научный природный объект – национальное достояние".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ходатайству прилагаются следующие документы: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справка о деятельности научных природных объектов, отражающая уникальность объекта, а также вклад в развитие культуры и искусства Казахстана;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об уникальных объектах по сохранению, разведению, реинтродукции редких и находящихся под угрозой исчезновения видов растений и животных, уникальных фондах научной и научно-технической информации по природным объектам, уникальных исследовательских и экспериментальных установок, комплексов, научно-испытательных полигонах;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материалов, опубликованных в средствах массовой информации республиканского уровня и в иностранных средствах массовой информации (не менее десяти публикаций) о деятельности;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документов, свидетельствующих об участии на мероприятиях в области особо охраняемых природных территорий (конкурсах, фестивалях, выставках республиканского и международного значений).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Ходатайства направляются в адрес уполномоченного органа в срок до 1 июля текущего года. Ходатайства, направленные с нарушением указанного срока к рассмотрению, не принимаются.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на основе рекомендации комиссии, созданной при уполномоченном органе (далее – Комиссия), до 10 октября вносит в Правительство Республики Казахстан на рассмотрение проект постановления Правительства Республики Казахстан о присвоении статуса "Научный природный объект – национальное достояние" научными природными объектами в соответствии с законодательством Республики Казахстан.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Комиссия формируется из числа сотрудников уполномоченного органа, научных сотрудников в области культуры, особо охраняемых природных территорий. Количество членов комиссии является нечетным и состоит из председателя, членов комиссии и составляет не менее семи человек.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Заседания Комиссии считаются правомочными, если на них присутствует не менее двух третей от общего числа членов Комиссии.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Решения Комиссии принимаются простым большинством голосов от общего числа членов Комиссии. При равенстве голосов членов Комиссии голос председателя является решающим.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Решения Комиссии оформляются протоколом и носят рекомендательный характер.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Статус "Научный природный объект – национальное достояние" присваивается Правительством Республики Казахстан по представлению уполномоченного органа.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течение семи календарных дней после принятия постановления Правительства уполномоченным органом направляются материалы в уполномоченный орган в области культуры для включения в Государственный реестр.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После включения в Государственный реестр уполномоченный орган опубликовывает соответствующую информацию на официальном сайте уполномоченного органа и средствах массовой информации.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Статус "Научный природный объект - национальное достояние" удостоверяется сертификатом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настоящим Правилам.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объектов,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присвоению статуса "Научный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природный объект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национальное достояние"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Сертификат, удостоверяющий статус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"Научный природный объект - национальное достояние"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______ № _____ "___"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 20___ года</w:t>
            </w:r>
          </w:p>
        </w:tc>
      </w:tr>
    </w:tbl>
    <w:p>
      <w:pPr>
        <w:spacing w:after="0"/>
        <w:ind w:left="0"/>
        <w:jc w:val="both"/>
      </w:pPr>
      <w:bookmarkStart w:name="z50" w:id="35"/>
      <w:r>
        <w:rPr>
          <w:rFonts w:ascii="Times New Roman"/>
          <w:b w:val="false"/>
          <w:i w:val="false"/>
          <w:color w:val="000000"/>
          <w:sz w:val="28"/>
        </w:rPr>
        <w:t>
      1. Научный природный объект ______________________________________________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юридического лица)</w:t>
      </w:r>
    </w:p>
    <w:p>
      <w:pPr>
        <w:spacing w:after="0"/>
        <w:ind w:left="0"/>
        <w:jc w:val="both"/>
      </w:pPr>
      <w:bookmarkStart w:name="z51" w:id="36"/>
      <w:r>
        <w:rPr>
          <w:rFonts w:ascii="Times New Roman"/>
          <w:b w:val="false"/>
          <w:i w:val="false"/>
          <w:color w:val="000000"/>
          <w:sz w:val="28"/>
        </w:rPr>
        <w:t>
      2. Данные научного природного объекта:______________________________________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(реквизиты юридического лица)</w:t>
      </w:r>
    </w:p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Вид научного природного объекта:_________________________________________</w:t>
      </w:r>
    </w:p>
    <w:bookmarkEnd w:id="37"/>
    <w:p>
      <w:pPr>
        <w:spacing w:after="0"/>
        <w:ind w:left="0"/>
        <w:jc w:val="both"/>
      </w:pPr>
      <w:bookmarkStart w:name="z53" w:id="38"/>
      <w:r>
        <w:rPr>
          <w:rFonts w:ascii="Times New Roman"/>
          <w:b w:val="false"/>
          <w:i w:val="false"/>
          <w:color w:val="000000"/>
          <w:sz w:val="28"/>
        </w:rPr>
        <w:t>
      4. На основании постановления Правительства Республики Казахстан о присвоении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статуса "Научный природный объект – национальное достояние"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№ ____ от "___" __________ 20___ года удостоверяется: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статус "Научный природный объект - национальное достояние"</w:t>
      </w:r>
    </w:p>
    <w:p>
      <w:pPr>
        <w:spacing w:after="0"/>
        <w:ind w:left="0"/>
        <w:jc w:val="both"/>
      </w:pPr>
      <w:bookmarkStart w:name="z54" w:id="39"/>
      <w:r>
        <w:rPr>
          <w:rFonts w:ascii="Times New Roman"/>
          <w:b w:val="false"/>
          <w:i w:val="false"/>
          <w:color w:val="000000"/>
          <w:sz w:val="28"/>
        </w:rPr>
        <w:t>
      Должностное лицо уполномоченного органа ____________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 (фамилия, имя, отчество (при наличии) и должность)</w:t>
      </w:r>
    </w:p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