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5b4" w14:textId="d77d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марта 2023 года № 183. Зарегистрирован в Министерстве юстиции Республики Казахстан 30 марта 2023 года № 32157.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в сфере архитектурной, градостроительной и строительной деятельности,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3 Перечня некоторых приказов в сфере архитектурной, градостроительной и строительной деятельности, в которые вносятся изменения и дополнения, который вводится в действие по истечении шестидесяти календарный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183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сфере архитектурной, градостроительной и строительной деятельности,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10401):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проверяет соответствие состава работ и технологии производства проектным решениям;";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допускает применение конструкций, деталей, изделий, строительных материалов и оборудования, не соответствующих национальным стандартам, техническим регламентам и проектно-сметной документации;";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Автор или разработчик проекта, а также эксперт по авторскому надзору является ответственным за: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выполнение функций;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ведение журнала авторского надзора за строительством объекта;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выполнение и строгое соблюдение плана-графика ведения авторского надзора;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соответствие строящегося объекта проектно-сметной документации.".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нормативных правовых актов за № 22672):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решения на проведение комплекса работ по постутилизации объектов (снос зданий и сооружений),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сноса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ППР не требуется. Собственники таких объектов осуществляют снос зданий и сооружений самостоятельно на основании решения на проведение комплекса работ по постутилизации объектов (снос зданий и сооружений) в соответствии с перечнем основных требований к оказанию государственной услуги "Выдача решения на проведение комплекса работ по постутилизации объектов (снос зданий и сооружений)" (далее – Решение о сносе)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части блокированного жилого дома или нежилого здания и сооружения требуется разработка проектной (проектно-сметной) документации по усилению остальной части жилого дома или нежилого здания и сооружения с прохождением комплексной вневедомственной экспертизы проекта,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Закона.";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Местные исполнительные органы направляют информацию о выданных Решениях о сносе по технически и (или) технологически сложным объектам в территориальные подразделения уполномоченного органа в сфере гражданской защиты к 5 числу месяца, следующего за отчетным периодом.";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Уполномоченный орган в течение трех рабочих дней с даты утверждения или изменения Правил, актуализируют информацию о порядке оказания государственной услуги и направляют в Единый контакт-центр.";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Государственная услуга "Выдача решения на проведение комплекса работ по постутилизации объектов (снос зданий и сооружений)" (далее – государственная услуга) оказывается местными исполнительными органами областей, городов Астана, Алматы и Шымкента, района, города областного значения (далее – услугодатель).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получения государственной услуги физические и юридические лица (далее – услугополучатели) подают через веб-портал "электронного правительства",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указанных в Перечне основных требований.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Сотрудник ответственного структурного подразделения услугодателя в течение двух рабочих дней с момента получения документов, указанных в Перечне основных требований, проверяет полноту представленных документов.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предоставлении услугополучателем полного пакета документов, сотрудник ответственного структурного подразделения услугодателя по технически и (или) технологически несложным объектам в течение 4 (четырех) рабочих дней, по технически и (или) технологически сложным объектам в течение 9 (девяти)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установленных настоящим Перечнем основных требований и в течение 1 (одного) рабочего дня оформляется решение на проведение комплекса работ по постутилизации объектов (снос зданий и сооружений),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проведение комплекса работ по постутилизации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проведение комплекса работ по постутилизации объектов (снос строений) технически и (или) технологически несложных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проведение комплекса работ по постутилизации объектов (снос строений) технически и (или) технологически сложных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сносе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3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сноса объекта подрядным способом предоставляется электронная копия договора на подрядные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у объекта недвижимости нескольких собственников, то необходимо предоставить электронную копию нотариально засвидетельствованное письменное согласие других собственников объекта на проведение комплекса работ по постутилизации (снос зданий и сооружений) и его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проведение комплекса работ по сносу строений затрагивает интересы смежных собственников помещений (частей дома), то необходимо предоставить электронную копию нотариально засвидетельствованное письменное согласие смежных собственников помещений (частей дома);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экспертного заключения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ППР (не требуется по объектам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60 Закона, градостроительной и строительной деятельности в Республике Казахстан)/проектной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признания многоквартирного жилого дома аварийным, электронная копия соответствующего заключения о сносе межведомственной комиссии, создаваемой местным исполнительным органом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Методической рекомендации по сносу аварийных многоквартирных жилых домов, утвержденной приказом Председателя Агентства Республики Казахстан по делам строительства и жилищно-коммунального хозяйства от 29 декабря 2012 года № 795.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иными законодательными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 размещены на интернет-ресурсах Министерства: www.miid.gov.kz.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 зданий и сооружений)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bookmarkStart w:name="z65" w:id="40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проведение комплекса работ по постутилизации объекта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 здания и сооружения):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расположения объекта, помещения (отдельные части),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подлежат проведению комплекса работ по постутилизации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(сносу здания и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(подпись)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