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21bd" w14:textId="1e2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27 октября 2020 года № 405/НҚ "Об утверждении Правил создания, использования и хранения закрытых ключей электронной цифровой подписи в удостоверяющем центре"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марта 2023 года № 95/НҚ. Зарегистрирован в Министерстве юстиции Республики Казахстан 28 марта 2023 года № 32129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октября 2020 года № 405/НҚ "Об утверждении Правил создания, использования и хранения закрытых ключей электронной цифровой подписи в удостоверяющем центре" (зарегистрирован в Реестре государственной регистрации нормативных правовых актов за № 21549)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хранения закрытых ключей электронной цифровой подписи в удостоверяющем центре,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использования и хранения закрытых ключей электронной цифровой подписи в удостоверяющем центре (далее-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(далее - Закон) и определяют порядок создания, использования, и хранения закрытых ключей электронной цифровой подписи в облачных сервисах.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аутентификация – комплекс мер, идентифицирующих личность на основании физиологических и неизменных биологических признаков;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блокчейн - информационно-коммуникационная технология, обеспечивающая неизменность информации в распределенной платформе данных на базе цепочки взаимосвязанных блоков данных, заданных алгоритмов подтверждения целостности и средств шифрования;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(далее - УЦ)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регистрационного свидетельства (далее - владелец)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открытый ключ ЭЦП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закрытый ключ ЭЦП -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облачная ЭЦП – сервис удостоверяющего центра, позволяющий создавать, использовать, хранить и удалять закрытые ключи электронной цифровой подписи в HSM удостоверяющего центра, где доступ к закрытому ключу осуществляется владельцем удалҰнно посредством не менее двух факторов аутентификации, одним из которых является биометрическая;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хэш – преобразование массива входных данных произвольной длины в битовую сторону фиксированной длины;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аппаратный криптографический модуль (Hardware Security Module) (далее - HSM) - аппаратный криптографический модуль предназначенный для шифрования информации и управления открытыми и закрытыми ключами ЭЦП.";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"УЦ обеспечивает отсутствие возможности подписания электронных документов с использованием закрытых ключей ЭЦП облачной ЭЦП без многофакторной аутентификации".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