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f1d4" w14:textId="302f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 и их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17 марта 2023 года № 68. Зарегистрирован в Министерстве юстиции Республики Казахстан 20 марта 2023 года № 32110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 среднего, специального, дополнительного, технического и профессионального, после среднего образования, и их формы" (зарегистрирован в Реестре государственной регистрации нормативных правовых актов под № 20317)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документов, обязательных для ведения педагогами организаций среднего и специального образования, утвержденным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 и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Социальный педагог: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 (в бумажном или электронном формате word (ворд) или pdf (пдф);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ведет: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паспорт школы (в электронном формате) в информационной системе "Национальная образовательная база данных".;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обучающихся школы (в электронном формате) в информационной системе "Национальная образовательная база данных".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Педагог-психолог: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педагога-психолога на учебный год (в бумажном или электронном формате word (ворд) или pdf (пдф);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ведет журнал учета консультаций педагога-психолога (в бумажном или электронном формате word (ворд) или pdf (пдф).".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указанному приказу изложить в новой редакции согласно приложению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 Республики Казахстан 	Г. Бейсембаев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документов, обязательных для ведения педагогами организаций среднего и специального образования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для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документом строгой отчетности, ведение которого обязательно для каждого педагога.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суммативного оценивания за четверть за разделы учебной программы в четверти (далее – СОЧ)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СОЧ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суммативного оценивания за раздел/сквозную тему (далее – СОР) (максимальный 50%)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для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(класс) ________________________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документом строгой отчетности, ведение которого обязательно для каждого педагога и классного руководителя.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Фамилия, имя обучающегося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суммативного оценивания за разделы учебной программы в четверти (далее - СОР)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суммативного оценивания за четверть (далее – СОЧ)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сдаче Президентских тестов физической подготовленности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педагогом физической культуры в 5-ых, 10-ых и 12-ых классах)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физической подготовленности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значка и грамоты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президентских тестов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факультативных занятий, надомного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(класс) 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факультативного курса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 всего 26 колонок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педагога_______________________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факультативного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педагога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факультативных занятий, 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 Журнал факультативных занятий, 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Краткосрочный (поурочный)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(тема урока)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присутствующих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отсутствующих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урока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Цели обучения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учебной программой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урока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урока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урока/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педагога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пункты плана урока являются обязательными. Согласно подпункту 1) пункта 1 статьи 7 Закона Республики Казахстан "О статусе педагога" педагог выбирает способы и формы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образования, утвержденного приказом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29031).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классе обучающихся с особыми образовательными потребностями предусматриваются действия по адаптации и реализации индивидуальных программ, одобренных методическими объединениями.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Среднесрочный (календарно-тематический) план по предметам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дисциплина ___________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 часов, в неделю:___часов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Сквозные 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урока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четверть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четверть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ІІІ четверть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четверть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наставничества на ___________ учебный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молодом специалисте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Какое учебное заведение окончил, когда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педагогической практики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Классы, в которых работает молодой 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Классное руководство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педагоге, практикующем наставничество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Какое учебное заведение и когда окончил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Классы, в которых работает наставник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нормативной правовой документацией, используемой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со школьной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по составлению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программы, планов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и анализе диагностических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взаимопосещение уроков.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педагогической деятельности молодого специалиста;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отчет о проделанной работе.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планированию, организации и содержанию деятельности педагога, практикующего наставничество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 итогам проведения суммативного оценивания за раздел (далее - СОР) и суммативного оценивания за четверть (далее - СОЧ), который формируется автоматически из автоматизированной информационной системы (в случае отсутствия информационных систем – бумажно).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 четверть по предмету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СОР и СОЧ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баллов суммативного оценивания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качества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успеваемости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цели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вызвавшие затруднения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результатов СОР и СОЧ показал следующий уровень знаний у обучающихся: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(В): 85-100%;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(С): 40-84%;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(Н): 0-39%.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затруднений, которые возникли у обучающихся при выполнении заданий: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Причины указанных выше затруднений у обучающихся при выполнении заданий: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Планируемая работа по итогам анализа результатов СОР и СОЧ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необходимости с указанием фамилии, имени, отчества (при его наличии) обучающихся).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педагога________________________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классного руководителя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реализация плана воспитательной работы класса (форма плана воспитательной работы определяется школьным методическим объединением классных руководителей)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 материалы мероприятий, анализ воспитательной работы
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социального паспорта класса по утвержденной руководителем организации образования форме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паспорт (заполняется в электронном формате в информационной системе "Национальная образовательная база данных")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родителями или другими законными представителями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родительских собраний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классного журнала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журнал (в бумажном или электронном формате)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Табель успеваемости обучающегося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 класс/учебный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педагогического совета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
_______________________________________________ _________________________
(фамилия, имя, отчество (при его наличии) (подпись)
Классный руководитель ____________________________________________________
(фамилия, имя, отчество (при его наличии) (подпись)
Место печати
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(ИКТ)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уроков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Табель успеваемости обучающегося 5-11 (12) классов
______________________________________________________________
(область, город республиканского значения, столица, район, город, село)
______________________________________________________________
(наименование организации среднего образования)
______________________________________________________________
(фамилия и имя обучающегося)
"______" ________ класс/учебный год
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педагогического совета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совета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
(фамилия, имя, отчество (при его наличии) (подпись)
Классный руководитель _____________________________________ _______________
(фамилия, имя, отчество (при его наличии) (подпись)
Место печати
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обучающегося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 рождения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Пол: мужской, женский___________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Родился____________________________________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№ ___ от ____________ серия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родителей или других законных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ребенка: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Где воспитывался /обучался до поступления в первый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Отметка о выбытии из организации среднего образования: когда, куда,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Личное дело обучающегося (далее – Личное дело) ведется на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ученика с момента поступления в организацию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 ее окончания (выбытия).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обучения в 10-11 (12) классах аттестат об окончании основной средней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школы обучающегося находится в Личном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в 1-4 классах ведутся педагогами, 5-11 (12) классах – классными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обучающегося хранится в школе в течение обучения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три года после окончания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личному делу обучающихся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фотографии размером 3х4;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карта (требуется при поступлении в школу), хранящаяся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медицинском кабинете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табель успеваемости в каждом классе.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учебного года в Личное дело заносится запись в соответствии с оценками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предметам; успехи, достигнутые обучающимися, и количество пропущенных уроков.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переходе из одной школы в другую, родителям или другим 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представителям ребенка передается Личное дело с записью "Выбыл из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школы", закрепленной подписью директора и печатью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в алфавитной книге Личное дело каждого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пронумеровывается.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хранятся у ответственного лица, определенного приказом директора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при подключении организации образования к электронной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только в электронном формате, заполнение его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отчета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Проведение социальной паспортизации классов, школы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Работа по охране прав детства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Индивидуально-профилактическая работа с учащимися, состоящими на разных формах учета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Работа по взаимодействию с педагогическим коллективом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взаимодействию с внешними организациями (отдел по делам несовершеннолетных,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делам несовершеннолетных, органы опеки и попечительства)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Профилактическая работа с родителями (семьей) или другими законными представителями обучающихся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Диагностико-аналитическая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паспорт школы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семьи: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отца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Сироты, дети, оставшиеся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инвалидностью, дети с особыми образовательными потребностями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Учащиеся, не имеющие гражданства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Учащиеся-граждане другого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Стоит на учете в отделе по делам несовершеннолетних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учете внутришкольного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родителей или других законных представителей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послевузовское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учащихся школы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родите 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 фон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(кол-во)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педагога-психолога на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Направление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 завершения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Отметка об исполнении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отчеты о деятельности психологической службы за полугодие и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консультациий педагога-психолога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Консультируемый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Запрос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Консультант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Возраст (класс)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"Рекомендации" кратко описывается процесс и результат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единый журнал вне зависимости от количества педагогов-психологов в организации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___________20___год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воспитательной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организаций среднего,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Группа/Класс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группы/класса)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направлениям воспитательной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Нормативное правовое обеспечение воспитания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Научно-методическое и 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Механизмы реализации: мероприятия по приоритетным направлениям воспитания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Направление: Воспитание казахстанского патриотизма и гражданственности, правовое 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патриотического сознания и самосознания детей и молодежи, воспитание уважения к Конституции Республики Казахстан, государственной символике, формирование правовой культуры, осознанного отношения к своим правам и обязанностям.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Направление: Духовно-нравственное 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глубокого понимания ценностных основ "Рухани жаңғыру"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духовно-нравственного воспитания.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Направление: Национальное 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Ориентация личности на общечеловеческие и национальные ценности, уважение к государственному языку, культуре народа Казахстана.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Направление: Семейное 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ценностей брака и уважения к членам семьи; культа семьи; понимания ценности здоровья для построения полноценной семьи; развитие преданности по отношению к родным и близким; формирование семейных традиций; бережного отношения к реликвиям и обычаям, святости материнства, ценности чувств – любви, верности, дружбы; просвещение родителей или других законных представителей ребенка, повышение их психолого-педагогической компетентности и ответственности за воспитание детей.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Направление: Трудовое, экономическое и экологическое 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осознанного отношения к профессиональному самоопределению, развитие экономического мышления и экологической культуры личности, любви к природе как к уникальной ценности; любви к родной природе как к малой Родине.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Направление: Интеллектуальное воспитание, воспитание информационной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киберкультуре и кибергигиене детей.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Направление: Поликультурное и художественно-эстетическое 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"Дебатное движение школьников "Ұшқыр ой алаңы", формирование эстетического сознания, эстетического вкуса и чувства, художественно-эстетической восприимчивости к ценностям национальных культур народов.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Направление: Физическое воспитание, здоровый образ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ценности здорового образа жизни, физической культуры и спорта, физического совершенствования, ценности ответственного отношения к своему здоровью.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направления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школы (составляется на 5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школы на 20 __ -20 __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Сроки реализации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-20 __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развития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и отслеживается педагогическим советом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 внесение корректив в мероприятия по реализации Программы на основании результатов мониторинга, а также возможных изменений в приоритетных направлениях социально-экономической, образовательной политики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Краткая характеристика современного состояния функционирования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Анализ состояния образовательной системы школы за 20 __ -20 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внешних и внутренних перспектив развития школы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Кадровые 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условия повышения качества образования и инновационная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содержания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Условия развития у учащихся интеллектуальных и творческих способностей,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формирования и самореализации личности с активной гражданской позицией, ориентированной на общечеловеческие и национальные ценности и идеалы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формирования и реализации здорового образа жизни обучающихся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Миссия, цели и задачи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IV. Приоритетные направления развития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V. Механизм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VI. Ожидаемые результаты реализации Программы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учебной нагрузке педагогов (тарификации)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Предмет, который ведется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категории: по каким предметам, год присвоения и окончания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владения английским языком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квалификацию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или на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лицее/гимназии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тетрадей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по обновленному содержанию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модератор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обновленное содержание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преподавание на английском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преподавание в сельской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инклюзивное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приложению 4 к постановлению Правительства Республики Казахстан от 31 декабря 2015 года № 1193 "Доплаты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количестве штатных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класс-комплектов (групп):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обучающихся (воспитанников):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управленческого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основного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персонал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вспомогательного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рабочих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штатных единиц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должностей по блокам (персонал) ведется согласно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должностей гражданских служащих в сфере образования и науки,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 января 2016 года № 123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нормативных правовых актов под № 13181).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Штатное расписание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штатных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должностной оклад (в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10%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1 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внутришкольного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Тема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Цель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Объект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Методика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выполнения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рассмотрения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Управленческое решение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Вторичный конт роль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Контроль за выполнением нормативных документов и ведением школьной документации согласно требованиям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ІI. Контроль за качеством учебного процесса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Контроль за работой по восполнению пробелов в знаниях и за работой со слабоуспевающими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Учебно- исследовательская деятельность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Контроль за уровнем мастерства и состоянием методической готовности учителя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Контроль за качеством воспитательного процесса, проведением мероприятий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учебный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личного состава педагогов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(учебное заведение, факультет, специальность, № диплома, когда окончил)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какие курсы повышения квалификации окончил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предмет преподает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педагогической работы при поступлении в данную организацию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работает в данной организации среднего образования, номер приказа, 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аттестации, заключение аттестационной комиссии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персональное звание, ученая степень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 причины выбытия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личного состава педагогов организации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(далее – Книга учета) ведется во всех организациях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поступившие педагоги записываются в порядке последующих номеров.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Книге учета документально обосновываются.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пронумеровывается, прошнуровывается, скрепляется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и печатью организации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при подключении организации образования к электронной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План учебно-воспитательной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замещенных уроков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(класс)________________________ ______________учебный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замещенных уроков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Дни, месяцы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по предмету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пропуска урока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педагога, проводившего замену урока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замененных уроков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педагога, проводившего замену урока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замещенных уроков ведется в каждой школе заместителем директора по учебной работе школы (директором).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производятся только на основании надлежаще оформленных документов (приказов по школе, больничных листов, записей в классных журналах). Педагог, проводивший уроки в порядке замены, расписывается в журнале.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Алфавитная книга записи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организацию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класс поступил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класса выбыл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выбытии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 республиканского значения, столица район, организация среднего образования)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выбытия (в том числе окончание организации среднего образования)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Талоны о выдаче личного дела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алфавитную книгу записи обучающихся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 независимо от классов, в которых они учатся.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личном деле этот номер проставляется в виде дроби. Например, "№ Б/15" означает, что обучающийся записан в алфавитной книге на букву "Б" под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 Алфавитная книга постранично пронумеровывается, прошнуровывается, скрепляется подписью директора и печатью школы. 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выбывших и прибывших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город/село ____________, район ___________,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выбывших/прибывших обучающихся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Открепительный талон о снятии с учета выбывшего/ о принятии на учет прибывшего обучающегося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обучения 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____________________________________________________________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среднего образования__________________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 _____________________________ 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(печать организации среднего образования) "__"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выбывших и прибывших обучающихся (далее – Книга) ведется во всех организациях среднего образования с целью учета и контроля движения обучающихся. Книга заполняется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школ, откуда выбыл и куда прибыл обучающийся, сверяются с данными о фактическом его нахождении в организации среднего образования, в случае его отсутствия письменно сообщают в компетентные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делопроизводстве организации среднего образования находится выписка из решения управления образования, отдела образования, акимата района, города, поселка, аула (села), аульного (сельского) округа о закреплении за данной организацией микрорайона с точным обозначением его границ, карта микрорайона.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регистрации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регистрации приказов организации среднего образования (далее – Книга) ведется по основной деятельности, по личному составу и по движению обучающихся.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 имя, отчество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прошнуровывается, скрепляется подписью директора и печатью организации среднего образования.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и выдачи аттестатов об окончании основной средней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часть. Учет аттестатов об окончании организации основного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номера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часть. Учет выдачи аттестатов об окончании организации основного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Фамилия, имя, отчество (при его наличии), окончившего 9 (10) классов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аттестатов об окончании основной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книге, пронумерованной, прошнурованной и скрепленной печатью,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"_____" 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и выдачи аттестатов об окончании основной средней школы (далее – Книга) ведется в основной средней и общей средней школах.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специальной организации образования, реализующей учебные программы начального, основного среднего и общего среднего образования, ведется Книга установленного образца об окончании обучающимися полного курса данной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особыми образовательными потребностями, обучающимся в общеобразовательных школах, выдается аттестат серии БТ в соответствии с приложением 5 к приказу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10348), и сведения вносятся в Книгу установленного образца об окончании обучающимися полного или неполного курса данной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_____, выданного ______ (числа) _______ (месяца) _____ года, получил(а) _____ числа _______(месяца) ______ года", а выше, в строке 2, делается отметка о выдаче дубликата №______ (серия).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№_____ (серия) ______, выданного _____ (числа) ______ (месяца) ______ года, получил(а) ______ числа _______(месяца) _____ года", а выше, в строке 2, делается отметка о выдаче повторного аттестата № _____ (серия)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экстерну заносится в эту же Книгу с указанием "экстерн" в графе 5 "Год поступления в данную школу".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списка всех окончивших школу в данном году должны быть росписи лиц, получивших аттестаты.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в электронном формате, заполнение ее в бумажном варианте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и выдачи аттестатов об окончании общего среднего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часть. Учет аттестатов об общем среднем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 об общем среднем образовании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часть. Учет выдачи аттестатов об общем среднем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книги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 об общем 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Фамилия, имя, отчество (при его наличии) окончившего среднюю школу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аттестата об общем среднем образовании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книге, пронумерованной, прошнурованной и скрепленной печатью,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 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"_____" ____________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бланков и выдачи аттестатов об общем среднем образовании (далее – Книга) ведется в общей средней школе.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отдельно учитывается количество полученных и выданных бланков аттестатов об общем среднем образовании с указанием серии и номеров обычного аттестата, аттестата с отличием и аттестата особого образца "Алтын белгi".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части Книги записываются полные сведения об обучающихся, окончивших среднюю школу.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же Книге делается отметка о выдаче справок обучающимся 11-ых классов, имеющим неудовлетворительные оценки по одному или нескольким учебным предметам, дубликатов аттестата об общем среднем образовании, а также аттестатов экстерну.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года, получил(а) _______ (числа) _______(месяца) ____ года", а выше, в строке 2, делается отметка о выдаче дубликата №_______(серия)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аттестата, взамен неправильно заполненного также производится в Книге под очередным номером, где графы 4-29 используются для записи следующего текста: Взамен неправильно заполненного подлинника №______ (серия) ______, выданного_____ (числа)_______ (месяца) _____ года, получил(а) _______ (числа), _______ (месяца) _____ года, а выше, в строке 2, делается отметка о выдаче повторного аттестата №____(серия)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 среднем общем образовании экстерну заносится также в эту Книгу с указанием "экстерн" в графе "Год поступления в данную школу".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 и скрепляется печатью организации образования и подписью заведующего районного (городского)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табелей успеваемости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(областное, городское республиканского значения, столицы, городское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районный (отдел)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"_____" 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 республиканского значения, столица, 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"_____"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20__/20__учебный год 1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руководитель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до конца страницы.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 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руководитель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до конца страницы.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на начало года __________________________________________ (количество)
Выдано дополнительно в течение года _____________________________ (количество)
Всего выдано __________________________________________________ (количество)
Директор организации среднего образования
___________________ _________________________________________ ____________
(фамилия, имя, отчество (при его наличии) (подпись)
Секретарь ___________________________________________________ ____________
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табелей успеваемости, обучающихся ведется во всех организациях среднего образования. В табелях успеваемости обучающихся указывается регистрационный номер. Они хранятся в личных делах.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ее в бумажном варианте не допускается.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выдачи похвальных листов и похвальных грамот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окончена в _____________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награжденного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класс окончил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и число получения награды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награды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книге, пронумерованной, прошнурованной и скрепленной печатью,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организации среднего образования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выдачи грамот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предварительной записи детей на консультацию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(запрос, жалобы) обращения в психолого-медико-педагогическую консультацию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ребенка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 в психолого-медико-педагогическую консультацию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психолого-медико-педагогической консультации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(число, месяц, год)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№, класс, язык обучения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инвалидности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сад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направлен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(фамилия, имя, отчество (при его наличии), возраст,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Отец (фамилия, имя, отчество (при его наличии), возраст,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(пол, возраст)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обращения в психолого-медико-педагогическую консультацию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психофизическом развитии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беременности матери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шкале Апгар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при выписке из родильного дома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Вскармливание (грудное, искусственное)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Отнят от груди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Моторное развитие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Держит головку, сидит, ползает, ходит, месяц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Психическое развитие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оживления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зрительного сосредоточения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слухового сосредоточения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Манипуляция с предметами действия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Лепет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Понимание речи взрослого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слова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фразы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Усвоение навыков опрятности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Усвоение навыков самообслуживания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развития (с момента рождения и до настоящего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(перенесенные с рождения и до настоящего времени)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Судороги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Нейроинфекции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Черепно-мозговая травма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реанимации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Поствакциональные осложнения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заболевания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Соматические заболевания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Недержание мочи, кала (редко, иногда, часто)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Заикание, тики, навязчивые движения, аллергия, диатез, дисбактериоз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врача-офтальмолога о состоянии зрения (степени снижения зрительной функции)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врача-сурдолога о состоянии слуха (степени снижения слуховой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 децибеллах)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Семейный анамнез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Пребывание в детском саду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адаптации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Усвоение программы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школьного обучения: начал учиться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организации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Дублирование класса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Трудности обучения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проблем психического развития ребенка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ситуация развития ребенка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характеристика семьи: без особенностей; нуждается в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педагогическом обследовании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условия родительского воспитания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проблем психического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невропатологом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психиатром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 ребенка психологом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 ребенка учителем-логопедом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 ребенка педагогом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социального педагога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дополнительных исследований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заключение психолого-медико-педагогической консультации (далее - ПМПК)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(психолого-педагогическое заключение)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образовательной программе и особым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образовательным потребностям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рекомендации действительны (указания срока действия)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ПМПК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ПМПК 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Индивидуально-развивающая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Данные о ребенке и его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кабинет психолого-педагогической коррекции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или другие законные представители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матери______________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отца_________________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воспитании ребенка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Посещение организаций образования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обучения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бытового общения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ПМПК)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специалистов ПМПК___________________________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Учет видов психолого-педагогической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услуг специалистами: цикл №___ с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_____/_____ цикл №______ с _____по _ цикл №___ с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____/______ цикл №______ с _______ по 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помощи в рамках оказания государственных услуг в сфере психолого-педагогической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группы кратковременного пребывания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логопедическое занятие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Подгрупповые логопедические занятия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со специальным педагогом (индивидуальные)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со специальным педагогом (подгрупповые)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психолога (индивидуальные)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психолога (подгрупповые)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услуг в месяц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Учет пребывания ребенка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Цикла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Сбор информации о ребенке.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Краткая история развития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Моторное развитие: Держать голову ______сидеть ____ ползать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______ходить_____месяц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Речевое развитие________________________________________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Понимать речь взрослого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слова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фразы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оживления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действия с предметами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Процессуальная игра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Сюжетная игра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Сюжетно-ролевая игра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опрятности и самообслуживания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семейного воспитания_________________________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для работы по индивидуально-развивающей программе: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физической культуре (далее - ЛФК)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Педагог-воспитатель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Ответственный специалист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Протокол оценки психофизического развития (описание свободной деятельности ребенка и его реакции на предлагаемые задания)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Состояние психофизического развития ребенка на начало коррекционно-развивающего обучения: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 Социальное взаимодействие и коммуникация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2.3.3 Речевое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Развитие познавательной деятельности (мышления, восприятия, внимания, памяти).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Развитие ведущей и других видов детской деятельности (изобразительная, конструктивная)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 Моторное развитие (крупная, мелкая моторика)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Коррекционно-развивающая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программы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(профиль)________________________________________________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Цели-ожидаемые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достижении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коррекционно-развивающей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методики, приемы, средства развивающей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коррекционно -развивающей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Балльная оценка (0 – цели не достигнуты, 1 – цели достигнуты частично (25%); цели достигнуты не полностью (50%), 3 – цели достигнуты (100%)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коррекционного обучения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направлен (выбыл)_____________________________________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Заключение специалистов: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Индивидуально-развивающая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Данные о ребенке и его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реабилитационный центр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или другие законные представители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матери____________________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отца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воспитании ребенка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Посещение организаций образования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бытового общения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ПМПК)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специалистов ПМПК________________________________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1.2. Учет видов психолого-педагогической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услуг специалистами: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 №___ с ________ по ____/______ цикл №____ с ______ по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 №___ с ______ по _____/_____ цикл №______ с ____ по 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помощи в рамках оказания государственных услуг в сфере психолого-педагогической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группы кратковременного пребывания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группы дневного пребывания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логопедическое занятие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Подгрупповые логопедические занятия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со специальным педагогом (индивидуальные)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со специальным педагогом (подгрупповые)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психолога (индивидуальные)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психолога (подгрупповые)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консультирование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Музыкально-ритмические занятия (подгрупповые)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оценка психофизического состояния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социального педагога / работника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-невропатолога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врача-реабилитолога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(индивидуальные)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(подгрупповые)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Учет пребывания ребенка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цикла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Сбор информации о ребенке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Краткая история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Держать голову _____сидеть ______ ползать _______ходить_____мес.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Речевое развитие_____________________________________________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Понимать речь взрослого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слова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фразы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оживления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действия с предметами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Процессуальная игра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Сюжетная игра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Сюжетно-ролевая игра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опрятности и самообслуживания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семейного воспитания____________________________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для работы по индивидуально-развивающей программе: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физической 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Врач-реабилитолог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Педагог-воспитатель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Ответственный специалист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Протокол оценки психофизического развития (описание свободной деятельности ребенка и его реакции на предлагаемые задания)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Состояние психофизического развития ребенка на начало коррекционно-развивающего обучения: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 Социальное взаимодействие и коммуникация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2.3.3 Речевое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Развитие познавательной деятельности (мышления, восприятия, внимания, памяти).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Развитие ведущей и других видов детской деятельности (изобразительная, конструктивная)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 Моторное развитие (крупная, мелкая моторика)_______________________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2.3.6 Социально-бытовые и адаптивные навыки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20____г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Коррекционно-развивающая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программы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(профиль)____________________________________________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Цели-ожидаемые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достижении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коррекционно-развивающей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методики, приемы, средства развивающей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коррекционно-развивающей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Балльная оценка (0 – цели не достигнуты, 1 – цели достигнуты частично (25%); цели достигнуты не полностью (50%), 3 – цели достигнуты (100%)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коррекционного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направлен (выбыл)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Заключение специалистов: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детей по заключению психолого-медико-педагогической консультации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ребенка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по заключению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(+/-, диагноз)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(каз/рус)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заключения и кем (номер психолого-медико-педагогической консультации)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организован (Место посещения других учреждений)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Центре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Регистрационная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Регистрационный номер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первичной консультации (сбор анамнеза)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ребенка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рождения (возраст) ребенка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Кто обращается: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или другие законные представители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ребенка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проживания (адрес)___________________________________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Кем направлен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Причина обращения (запрос)_________________________________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Что беспокоит (проблемы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Что рекомендовано: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(причина, что рекомендовано)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 на диагностическое обследование (дата)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М-CHAT (М-ЧАТ), АДОS (АДОС) (дата)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 (е-майл)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Ответственный за сбор анамнеза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Анамнестические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Течение беременности: токсикоз (слабый, выраженный), анемия, кровотечение, ОРЗ, грипп. Угроза выкидыша (срок)_____ нефропатия (отеки, белок в моче), быстрый набор веса, повышенное/пониженное артериальное давление. Обострение хронических заболеваний ___ проявление острых заболеваний.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(амбулаторное, стационар)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Психотравмирующие ситуации, психологические перегрузки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состояние: агрессия, плаксивость, постоянная усталость, раздражительность,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Роды: срок_____________ (раньше, позже срока) _________ самостоятельные, вызванные, оперативные – кесарево сечение). Родовспоможение: стимуляция, капельница, механическое выдавливание плода, щипцы, вакуум.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Ребенок родился: в головном, ягодичном, ножном прилежании.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Вес_____окружность груди_____окружность головы ____ Ребенок закричал: сразу, проводилась реанимация. Имели место: зеленые околоплодные воды, обвитие пуповины вокруг шеи/туловища (тугое, нет), асфиксия,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при рождении: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Стационарное лечение: (заключение после стационара)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шкале Апгар______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Вскармливание: 1-е кормление на_____сутки, взял грудь: активно, вяло, отказался; грудное/искусственно. Отнятие от груди____________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Заболевания (перенесенные с рождения и до настоящего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Судороги (вздрагивания, тремор ручек/подбородка, судороги при повышении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температуры тела до 1 года, дебют и частота судорог)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Нейроинфекции__________________________________________________________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Черепно-мозговые травмы_________________________________________________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Поствакцинальные осложнения_____________________________________________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заболевания________________________________________________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внутренних органов____________________________________________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Диатез, дисбактериоз, аллергия______________________________________________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ухудшения психического состояния с соматическим неблагополучием: тревоги,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страхи, другие аффективные расстройства, стереотипии_________________________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Манифестация проявлений аутизма, регресс приобретенных навыков, общения, речи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соматического заболевания, вакцинации, стресса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Семейный анамнез_________________________________________________________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год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Моторное развитие: голову держит с____мес., сидит с ____мес., ползал (да/нет) с ____мес. много/мало, (вперед, боком, пятился назад), ходит самостоятельно с _____мес. Особенности дебюта ходьбы: часто падал, боялся самостоятельно ходить, ходил боком, "на цыпочках", на пяточках, косолапил, часто оступался, сразу побежал,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мышечного тонуса: гипертонус, гипотонус.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Психосоматическое состояние: нарушения режима сна (путает день с ночью, засыпает лишь в определенных условиях (на улице, балконе, при укачивании). Крик и сопротивление при пеленании, прикосновении, взятии на руки, купании, массаже. Страхи, тревога, нарушения питания: возможность кормления лишь в особых условиях (ночью, в просоночном состоянии). Избирательность в еде. Гиперсензитивность к твердой пище, употребление только протертой.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Сенсорное развитие: реакции зрительного и слухового сосредоточения ______________ прослеживания _____ локализации источника звука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Чрезмерная сосредоточенность, завороженность в рассматривании объектов (световое пятно, узор обоев, ковра, мелькании теней, рекламному ролику), или в слушании определенной музыки, стойкое предпочтение только одному объекту рассматривания и слушания.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Эмоциональное развитие. Улыбка, комплекс оживления с ______месяца. Слабость, редкость, отставленность комплекса оживления, отнесенность не к человеку, а неодушевленному предмету. Фиксация взгляда на лице и глазах человека –отсутствие, слабость______________________ (взгляд вверх, "мимо", "сквозь").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Эмоциональные игры "Ладушки", "Ку-ку"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Слабая эмоциональная откликаемость. Быстрая пресыщаемость в контакте. Трудности вызывания эмоциональной реакции, заражения эмоцией взрослого. Отрешенный, безразличный или тревожный, напряженный, испуганный взгляд.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привязанности__________________________________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Задержка и слабость реакции узнавания матери: не требует внимания, не просится на руки, слабо реагирует на ее уход. Сопротивление при взятии на руки. Отсутствие страха незнакомых лиц, спокойное пребывание у чужих на руках. "Сверхобщительность".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Симбиотическая связь с матерью (или с кем-нибудь из близких): непереносимость ее самого кратковременного отсутствия (патологические вегетативные реакции). Непереносимость незнакомых лиц: тревога, страхи, сопротивление при взятии на руки, агрессия.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 год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двигательной сферы. Двигательное беспокойство, "полевое" поведение с хаотической миграцией. Лазанье по мебели. Плавность движений, ловкость при лазанье, балансировании. Угловатость, неуклюжесть, порывистость, некоординированность, марионеточность движений. Двигательные стереотипии: однообразные повороты головы. Ритмические сгибания и разгибания пальцев рук. Машущие движения пальцами либо всей кистью. Кружение вокруг своей оси, бег по кругу, от стенки к стенке, разряды прыжков___________________________________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Психосоматическое состояние: нарушения сна и питания: приверженность к узкому кругу.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Отвергание новых видов пищи.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ли диету (безглютеновая, безказеиновая диета (БГБК), кетогенная диета).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Страхи: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Необычность страхов. Отсутствие страха темноты, высоты. Нарушение чувства самосохранения: отсутствие "чувства края", стремление выбежать на проезжую часть улицы, убежать на прогулке).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Повышенная или сниженная чувствительность: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Агрессия, самоагрессия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Жесткое следование усвоенному режиму. Приверженность привычным деталям окружающего (расположение мебели, предметов, игрушек), к одной и той же одежде. Болезненная реакция на их изменения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Эмоционально-коммуникативное и социальное развитие (развитие на данный момент и с какого возраста)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Смотрит в лицо, глаза, когда к нему обращаются: да, нет, непостоянно_______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Проявляет внимание и слушает, что ему показывают и говорят: да, нет, непостоянно_____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Смотрит туда, куда показывают рукой, пальцем, привлекая внимание: да, нет, непостоянно_______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Отсутствие/использование любых жестов, движений, поз, вокализаций, механическое использование руки, туловища взрослого для удовлетворения своих желаний: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Наличие/ отсутствие указательных, иных социальных жестов, движений головой, означающих утверждение либо отрицание, жестов приветствия или прощания______________________________________________________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Отклик на имя: отсутствие, непостоянно, всегда_____________________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Реакции на словесные обращения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Избирательность ответных реакций на речь.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слова__________Какие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фразы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слов, фраз для обращения к взрослым с просьбой: да, нет, иногда____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Подражание действиям взрослых, использование предметов соответственно функциональному назначению: да, нет, иногда_______________________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игры со взрослым: да, нет, иногда_______________________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Игры, любимые занятия ребенка, поглощенность ими_________________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Игнорирование игрушек. Манипулирование с неигровыми предметами, дающими сенсорный эффект. Группировка игрушек и неигровых предметов по цвету, форме, размеру. Склонность к выкладыванию рядов, орнаментов. Стереотипность манипуляций и игры. Игра в одиночку.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Отсутствие/ наличие интереса к детям. Игнорирование пассивное, активное. Игра "рядом". "Механическое" заражение подвижными играми и поведением детей. Страх детей. Сопротивление при попытке организации контакта извне. Агрессивность к детям.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Социально-бытовые навыки. Своевременное, отсутствие, задержка формирования навыков опрятности, самообслуживания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общепринятых норм поведения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Трудности обучения навыкам и правилам поведения_________________________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психического развития: высокие способности выполнения в отдельных областях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Социальная ситуация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Социально-психологическая характеристика семьи- состав семьи (полная, неполная, однодетная, многодетная).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инвалидности и других факторов социального риска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Посещение детских учреждений: да, нет (тип учреждения: частный, государственный)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адаптации: да, нет, с трудом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Усвоение режима детского учреждения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коррекционной помощи (коррекционная организация и специалисты)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на учете у врачей (невропатолога, психиатра, педиатра и других врачей).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медицинских и параклинических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Состояние слуха____________________________________________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Состояние зрения___________________________________________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Электроэнцефалограмма_____________________________________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Магнитно-резонансная томография____________________________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Комьютерная томография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медико-генетического обследования__________________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эндокринологического обследования__________________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развития ребенка "Программа "Ранняя поддержка"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родителя или другого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законного представителя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педагог: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и окончания Программы: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 методики, стратегия интервенции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интервенции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прогресса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Ранняя поддержка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клинического педагога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Выбранные индикаторы из индивидуального плана развития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Шкала оценки, баллы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 даты 1 до даты 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(Например) 0,1,2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2=ребенок берет предмет в течение 3 сек; 1= берет предмет не каждый раз или берет позже, чем в пределах 3 сек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0,1,2,3,4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прогресса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для родителей или других законных представителей ребенка "Программа "Ранняя поддержка"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родителя или другого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педагог: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Итоги 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Функциональный анализ развития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план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реализации индивидуального плана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Домашнее задание: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восприятие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Цели/Задачи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Узнавание изображений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научить узнавать и называть изображения.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Материал: 10 изображений фруктов, животных и мебели.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имитация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Общие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(даем рекомендации, исходя из особенностей ребенка).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Памятка для родителей или других законных представителей ребенка при работе над программами.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Всегда ищите новые подкрепления.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Хвалите ребенка, улыбайтесь, говорите: "Дай пять!" - за правильное выполнение задания.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