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f1d4" w14:textId="302f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 и их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17 марта 2023 года № 68. Зарегистрирован в Министерстве юстиции Республики Казахстан 20 марта 2023 года № 32110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 среднего, специального, дополнительного, технического и профессионального, после среднего образования, и их формы" (зарегистрирован в Реестре государственной регистрации нормативных правовых актов под № 20317)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документов, обязательных для ведения педагогами организаций среднего и специального образования, утвержденным указанным приказом: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 и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Социальный педагог: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 (в бумажном или электронном формате word (ворд) или pdf (пдф);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паспорт школы (в электронном формате) в информационной системе "Национальная образовательная база данных".;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обучающихся школы (в электронном формате) в информационной системе "Национальная образовательная база данных".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Педагог-психолог: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до начала учебного года разрабатывает и в течение учебного года реализует: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 (в бумажном или электронном формате word (ворд) или pdf (пдф);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учебного года ведет журнал учета консультаций педагога-психолога (в бумажном или электронном формате word (ворд) или pdf (пдф).".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указанному приказу изложить в новой редакции согласно приложению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 Республики Казахстан 	Г. Бейсембаев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документов, обязательных для ведения педагогами организаций среднего и специального образования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для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(класс)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педагога.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суммативного оценивания за четверть за разделы учебной программы в четверти (далее – СОЧ)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СОЧ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суммативного оценивания за раздел/сквозную тему (далее – СОР) (максимальный 50%)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для 5-11 (12)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(класс) ________________________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Классный журнал является документом строгой отчетности, ведение которого обязательно для каждого педагога и классного руководителя.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журнал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Фамилия, имя обучающегося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 до 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оценки за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суммативного оценивания за разделы учебной программы в четверти (далее - СОР)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суммативного оценивания за четверть (далее – СОЧ)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 (макс 50%)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СОЧ (максимальный 50%)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Максимальные баллы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сдаче Президентских тестов физической подготовленности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педагогом физической культуры в 5-ых, 10-ых и 12-ых классах)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физической подготовленности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значка и грамоты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президентских 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факультативных занятий, надомного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(класс) 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факультативного курса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далее, всего 26 колонок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педагога_______________________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факультативного занятия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далее до конца страницы.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факультативных занятий,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курсу. Журнал факультативных занятий, 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Краткосрочный (поурочный)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(тема урока)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присутствующих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отсутствующих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урока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Цели обучения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учебной программой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урока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урока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урока/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педагога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пункты плана урока являются обязательными. Согласно подпункту 1) пункта 1 статьи 7 Закона Республики Казахстан "О статусе педагога" педагог выбирает способы и формы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образования, утвержденного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Республики Казахстан под № 29031).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классе обучающихся с особыми образовательными потребностями предусматриваются действия по адаптации и реализации индивидуальных программ, одобренных методическими объединениями.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Среднесрочный (календарно-тематический) план по предметам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дисциплина ___________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 часов, в неделю:___часов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Сквозные 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урока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четверть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четверть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ІІІ четверть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четверть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наставничества на ___________ учебный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молодом специалисте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Какое учебное заведение окончил, когда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педагогической практики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Классы, в которых работает молодой педагог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Классное руководство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педагоге, практикующем наставничество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Какое учебное заведение и когда окончил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Классы, в которых работает наставник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нормативной правовой документацией, используемой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работе со школьной документацией;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по составлению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программы, планов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и анализе диагностических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взаимопосещение уроков.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педагогической деятельности молодого специалиста;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отчет о проделанной работе.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планированию, организации и содержанию деятельности педагога, практикующего наставничество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 итогам проведения суммативного оценивания за раздел (далее - СОР) и суммативного оценивания за четверть (далее - СОЧ), который формируется автоматически из автоматизированной информационной системы (в случае отсутствия информационных систем – бумажно).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 четверть по предмету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учащихся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результатов СОР и СОЧ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Процентное содержание баллов суммативного оценивания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качества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успеваемости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40-84%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учеников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цели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вызвавшие затруднения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результатов СОР и СОЧ показал следующий уровень знаний у обучающихся: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(В): 85-100%;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(С): 40-84%;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(Н): 0-39%.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затруднений, которые возникли у обучающихся при выполнении заданий: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Причины указанных выше затруднений у обучающихся при выполнении заданий: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Планируемая работа по итогам анализа результатов СОР и СОЧ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необходимости с указанием фамилии, имени, отчества (при его наличии) обучающихся).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педагога________________________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классного руководителя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завершения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реализация плана воспитательной работы класса (форма плана воспитательной работы определяется школьным методическим объединением классных руководителей)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План, материалы мероприятий, анализ воспитательной работы
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социального паспорта класса по утвержденной руководителем организации образования форме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паспорт (заполняется в электронном формате в информационной системе "Национальная образовательная база данных")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родителями или другими законными представителями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 в течение учебного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родительских собраний (в бумажном или электронном формате)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классного журнала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Классный журнал (в бумажном или электронном формате)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Табель успеваемости обучающегося 1-4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республиканского значения, столица, район, город, 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имя обучающегося)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 класс/учебный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педагогического совета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
_______________________________________________ _________________________
(фамилия, имя, отчество (при его наличии) (подпись)
Классный руководитель ____________________________________________________
(фамилия, имя, отчество (при его наличии) (подпись)
Место печати
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(ИКТ)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уроков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Табель успеваемости обучающегося 5-11 (12) классов
______________________________________________________________
(область, город республиканского значения, столица, район, город, село)
______________________________________________________________
(наименование организации среднего образования)
______________________________________________________________
(фамилия и имя обучающегося)
"______" ________ класс/учебный год
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 литература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педагогического совета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учебного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четверть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четверть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четверть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четверть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оценка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Экзаменационная оценка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педагогического совета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
(фамилия, имя, отчество (при его наличии) (подпись)
Классный руководитель _____________________________________ _______________
(фамилия, имя, отчество (при его наличии) (подпись)
Место печати
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по выбору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родителя или другого законного представителя ребенка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в бумажном варианте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учебного года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обучающегося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месяц, год рождения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Пол: мужской, женский___________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Родился____________________________________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№ ___ от ____________ серия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(при его наличии) родителей или других законных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ребенка: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Где воспитывался /обучался до поступления в первый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Отметка о выбытии из организации среднего образования: когда, куда,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Личное дело обучающегося (далее – Личное дело) ведется на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ученика с момента поступления в организацию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 ее окончания (выбытия).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обучения в 10-11 (12) классах аттестат об окончании основной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школы обучающегося находится в Личном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в 1-4 классах ведутся педагогами, 5-11 (12) классах – классными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обучающегося хранится в школе в течение обучения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три года после окончания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личному делу обучающихся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о рождении;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фотографии размером 3х4;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карта (требуется при поступлении в школу), хранящаяся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медицинском кабинете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табель успеваемости в каждом классе.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учебного года в Личное дело заносится запись в соответствии с оценками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предметам; успехи, достигнутые обучающимися, и количество пропущенных уроков.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переходе из одной школы в другую, родителям или другим 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представителям ребенка передается Личное дело с записью "Выбыл из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школы", закрепленной подписью директора и печатью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алфавитной книге Личное дело каждого обучающегося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пронумеровывается.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дела хранятся у ответственного лица, определенного приказом директора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Личное дело при подключении организации образования к электронной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только в электронном формате, заполнение его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социального педагога на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отчета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Проведение социальной паспортизации классов, школы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Работа по охране прав детства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Индивидуально-профилактическая работа с учащимися, состоящими на разных формах учета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Работа по взаимодействию с педагогическим коллективом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взаимодействию с внешними организациями (отдел по делам несовершеннолетных,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делам несовершеннолетных, органы опеки и попечительства)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Профилактическая работа с родителями (семьей) или другими законными представителями обучающихся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Диагностико-аналитическая деятельность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паспорт школы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типу семьи: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матери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отца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Сироты, дети, оставшиеся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инвалидностью, дети с особыми образовательными потребностями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Учащиеся, не имеющие гражданства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Учащиеся-граждане другого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Стоит на учете в отделе по делам несовершеннолетних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на учете внутришкольного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родителей или других законных представителей учащегося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Высшее, послевузовское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учащихся школы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ребенка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 фон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работы педагога-психолога на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Направление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Целевая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исполнения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завершения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Отметка об исполнении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отчеты о деятельности психологической службы за полугодие и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консультациий педагога-психолога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Консультируемый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Запрос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Примечания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Консультант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Возраст (класс)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"Рекомендации" кратко описывается процесс и результат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единый журнал вне зависимости от количества педагогов-психологов в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___________20___год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воспитательной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организаций среднего, технического и профессионального, послесреднего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Группа/Класс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группы/класса)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направлениям 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Нормативное правовое обеспечение воспитания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Научно-методическое и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Механизмы реализации: мероприятия по приоритетным направлениям воспитания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Направление: Воспитание казахстанского патриотизма и гражданственности, правовое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патриотического сознания и самосознания детей и молодежи, воспитание уважения к Конституции Республики Казахстан, государственной символике, формирование правовой культуры, осознанного отношения к своим правам и обязанностям.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Направление: Духовно-нравственное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глубокого понимания ценностных основ "Рухани жаңғыру" о 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духовно-нравственного воспитания.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Направление: Национальное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Ориентация личности на общечеловеческие и национальные ценности, уважение к государственному языку, культуре народа Казахстана.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Направление: Семейное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ценностей брака и уважения к членам семьи; культа семьи; понимания ценности здоровья для построения полноценной семьи; развитие преданности по отношению к родным и близким; формирование семейных традиций; бережного отношения к реликвиям и обычаям, святости материнства, ценности чувств – любви, верности, дружбы; просвещение родителей или других законных представителей ребенка, повышение их психолого-педагогической компетентности и ответственности за воспитание детей.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Направление: Трудовое, экономическое и экологическое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осознанного отношения к профессиональному самоопределению, развитие экономического мышления и экологической культуры личности, любви к природе как к уникальной ценности; любви к родной природе как к малой Родине.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Направление: Интеллектуальное воспитание, воспитание информационной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Направление: Поликультурное и художественно-эстетическое воспитание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ой алаңы", формирование эстетического сознания, эстетического вкуса и чувства, художественно-эстетической восприимчивости к ценностям национальных культур народов.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Направление: Физическое воспитание, здоровый образ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Формирование ценности здорового образа жизни, физической культуры и спорта, физического совершенствования, ценности ответственного отношения к своему здоровью.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направления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школы (составляется на 5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школы на 20 __ -20 __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Сроки реализации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-20 __ годы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развития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Разрабатывается и отслеживается педагогическим советом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 внесение корректив в мероприятия по реализации Программы на основании результатов мониторинга, а также возможных изменений в приоритетных направлениях социально-экономической, образовательной политики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Краткая характеристика современного состояния функционирования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Анализ состояния образовательной системы школы за 20 __ -20 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внешних и внутренних перспектив развития школы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Кадровые 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ресурсы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условия повышения качества образования и инновационная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содержания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Условия развития у учащихся интеллектуальных и творческих способностей,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формирования и самореализации личности с активной гражданской позицией, ориентированной на общечеловеческие и национальные ценности и идеалы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формирования и реализации здорового образа жизни обучающихся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сильные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слабые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Благоприятные возможности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угрозы (риски)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Миссия, цели и задачи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IV. Приоритетные направления развития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V. Механизм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VI. Ожидаемые результаты реализации Программы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учебной нагрузке педагогов (тарификации)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 по диплому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 стаж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Предмет, который ведется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категории: по каким предметам, год присвоения и окончания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владения английским языком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квалификацию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или на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лицее/гимназии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тетрадей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 обновленному содержанию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обновленное содержание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на английском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преподавание в сельской школе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инклюзивное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приложению 4 к постановлению Правительства Республики Казахстан от 31 декабря 2015 года № 1193 "Доплаты за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количестве штатных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класс-комплектов (групп):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обучающихся (воспитанников):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управленческого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основного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административного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персонал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вспомогательного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рабочих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штатных единиц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должностей по блокам (персонал) ведется согласно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должностей гражданских служащих в сфере образования и науки, утвержденного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января 2016 года № 123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нормативных правовых актов под № 13181).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Штатное расписание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штатных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должностной оклад (в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10%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1 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внутришкольного контроля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Тема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Цель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Объект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Сроки выполнения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Ответственные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рассмотрения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Управленческое решение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Вторичный конт роль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Контроль за выполнением нормативных документов и ведением школьной документации согласно требованиям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Контроль за качеством учебного процесса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Контроль за работой по восполнению пробелов в знаниях и за работой со слабоуспевающими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Учебно- исследовательская деятельность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Контроль за уровнем мастерства и состоянием методической готовности учителя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Контроль за качеством воспитательного процесса, проведением мероприятий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учебный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области и учебные предметы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Недельное количество часов по классам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Инвариантный компонент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и литература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информатика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Естествознание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 и общество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искусство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Инвариантная учебная нагрузка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Элективные курсы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личного состава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(учебное заведение, факультет, специальность, № диплома, когда окончил)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какие курсы повышения квалификации окончил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предмет преподает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педагогической работы при поступлении в данную организацию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времени работает в данной организации среднего образования, номер приказа, дата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аттестации, заключение аттестационной комиссии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персональное звание, ученая степень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выбытии причины выбытия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личного состава педагогов организации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(далее – Книга учета) ведется во всех организациях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поступившие педагоги записываются в порядке последующих номеров.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Книге учета документально обосновываются.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пронумеровывается, прошнуровывается, скрепляется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директора и печатью организации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при подключении организации образования к электронной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План учебно-воспитательной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замещенных уроков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(класс)________________________ ______________учебный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замещенных уроков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Дни, месяцы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по предмету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пропуска урока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педагога, проводившего замену урока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замененных уроков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педагога, проводившего замену урока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замещенных уроков ведется в каждой школе заместителем директора по учебной работе школы (директором).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производятся только на основании надлежаще оформленных документов (приказов по школе, больничных листов, записей в классных журналах). Педагог, проводивший уроки в порядке замены, расписывается в журнале.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Алфавитная книга записи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месяц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Родной язык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организацию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какой класс поступил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выезда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класса выбыл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выбытии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(область, город республиканского значения, столица район, организация среднего образования)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выбытия (в том числе окончание организации среднего образования)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Талоны о выдаче личного 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алфавитную книгу записи обучающихся записываются все обучающиеся организации среднего образования. Ежегодно книга пополняется записью обучающихся нового приема. Фамилии обучающихся в список заносятся в алфавитном порядке независимо от классов, в которых они учатся.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буквы алфавита отводятся отдельные страницы, и по каждой букве ведется порядковая нумерация. Порядковый номер записи обучающихся в книге является номером его личного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личном деле этот номер проставляется в виде дроби. Например, "№ Б/15" означает, что обучающийся записан в алфавитной книге на букву "Б" под № 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ранее выбывший из школы обучающийся, выбытие которого оформлено приказом, возвратился в нее, то данные о нем записываются как на вновь поступившего.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использования всех страниц продолжение записей производится в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печатью школы. Алфавитная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выбывших и прибывших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город/село ____________, район ___________, область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о выбывших/прибывших обучающихся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Открепительный талон о снятии с учета выбывшего/ о принятии на учет прибывшего обучающегося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обучения 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обучения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выбыл ____________________________________________________________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среднего образования__________________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 _____________________________ 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(печать организации среднего образования) "__"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выбывших и прибывших обучающихся (далее – Книга) ведется во всех организациях среднего образования с целью учета и контроля движения обучающихся. Книга заполняется лицом, ответственным за делопроизводство. Книга постранично пронумеровывается, прошнуровывается, скрепляется подписью директора и печатью организации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Открепительный талон о прибытии обучающегося выдается несовершеннолетнему организацией среднего образования, куда он прибыл, для предъявления в организацию среднего образования независимо от типа и ведомственной принадлежности, где он обучался, и получения личного дела после предъявления открепительного талона о выбытии.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школ, откуда выбыл и куда прибыл обучающийся, сверяются с данными о фактическом его нахождении в организации среднего образования, в случае его отсутствия письменно сообщают в компетентные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делопроизводстве организации среднего образования находится выписка из решения управления образования, отдела образования, акимата района, города, поселка, аула (села), аульного (сельского) округа о закреплении за данной организацией микрорайона с точным обозначением его границ, карта микрорайона. Книга при подключении организации образования к электронной системе заполняется только в электронном формате, заполнение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регистрации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регистрации приказов организации среднего образования (далее – Книга) ведется 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приказа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подписан (фамилия, имя, отчество (при его наличии),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прошнуровывается, скрепляется подписью директора и печатью организации среднего образования. Книга при подключении организации 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и выдачи аттестатов об окончании основной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часть. Учет аттестатов об окончании организации основного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номера аттестата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часть. Учет выдачи аттестатов об окончании организации основного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книги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Фамилия, имя, отчество (при его наличии), окончившего 9 (10) классов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аттестатов об окончании основной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книге, пронумерованной, прошнурованной и 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"_____" 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и выдачи аттестатов об окончании основной средней школы (далее – Книга) ведется в основной средней и общей средней школах.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специальной организации образования, реализующей учебные программы начального, основного среднего и общего среднего образования, ведется Книга установленного образца об окончании обучающимися полного курса данной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особыми образовательными потребностями, обучающимся в общеобразовательных школах, выдается аттестат серии БТ в соответствии с приложением 5 к приказу Министра образования и науки Республики Казахстан от 28 января 2015 года № 39 "Об утверждении видов документов об образовании, форм документов об образовании государственного образца и правил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образования" (зарегистрирован в Реестре государственной регистрации нормативных правовых актов под № 10348), и сведения вносятся в Книгу установленного образца об окончании обучающимися полного или неполного курса данной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следующего текста: "Дубликат взамен утерянного подлинника №___ (серия) _____, выданного ______ (числа) _______ (месяца) _____ года, получил(а) _____ числа _______(месяца) ______ года", а выше, в строке 2, делается отметка о выдаче дубликата №______ (серия).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 выданного _____ (числа) ______ (месяца) ______ года, получил(а) ______ числа _______(месяца) _____ года", а выше, в строке 2, делается отметка о выдаче повторного аттестата № _____ (серия)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об окончании основной школы экстерну заносится в эту же Книгу с указанием "экстерн" в графе 5 "Год поступления в данную школу".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списка всех окончивших школу в данном году должны быть росписи лиц, получивших аттестаты.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и подписью заведующего районным (городским) отделом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в электронном формате, заполнение ее в бумажном варианте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и выдачи аттестатов об окончании общего среднего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часть. Учет аттестатов об общем среднем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и основание для оприходования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серия, номер аттестата об общем среднем образовании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выдачи, дата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 их номеров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часть. Учет выдачи аттестатов об общем среднем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аттестата об общем среднем образовании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Фамилия, имя, отчество (при его наличии) окончившего среднюю школу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в данную организацию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по предметам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конца страницы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месяц, число решения педсовета об окончании средней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аттестата об общем среднем образовании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книге, пронумерованной, прошнурованной и 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 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"_____" ____________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бланков и выдачи аттестатов об общем среднем образовании (далее – Книга) ведется в общей средней школе.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части отдельно учитывается количество полученных и выданных бланков аттестатов об общем среднем образовании с указанием серии и номеров обычного аттестата, аттестата с отличием и аттестата особого образца "Алтын белгi".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второй части Книги записываются полные сведения об обучающихся, окончивших среднюю школу.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 о выдаче аттестата, ставится роспись в получении аттестата об общем среднем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же Книге делается отметка о выдаче справок обучающимся 11-ых классов, имеющим неудовлетворительные оценки по одному или нескольким учебным предметам, дубликатов аттестата об общем среднем образовании, а также аттестатов экстерну.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дубликата аттестата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(месяца)_____ года, получил(а) _______ (числа) _______(месяца) ____ года", а выше, в строке 2, делается отметка о выдаче дубликата №_______(серия)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аттестата, взамен неправильно заполненного также производится в Книге под очередным номером, где графы 4-29 используются для записи следующего текста: Взамен неправильно заполненного подлинника №______ (серия) ______, выданного_____ (числа)_______ (месяца) _____ года, получил(а) _______ (числа), _______ (месяца) _____ года, а выше, в строке 2, делается отметка о выдаче повторного аттестата №____(серия)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о выдаче аттестата о среднем общем образовании экстерну заносится также в эту Книгу с указанием "экстерн" в графе "Год поступления в данную школу".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постранично пронумеровывается, прошнуровывается и скрепляется печатью организации образования и подписью заведующего районного (городского) отдела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образования. Обеспечивается ее хранение.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табелей успеваемости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республиканского значения, столица)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город (село)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(название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(областное, городское республиканского значения, столицы, городское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районный (отдел)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"_____" ______________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республиканского значения, столица, 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"_____" ___________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20__/20__учебный год 1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руководитель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Классный руководитель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регистрации табеля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 в другую школу (№ приказа, дата убытия)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классного руководителя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до конца страницы.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на начало года __________________________________________ (количество)
Выдано дополнительно в течение года _____________________________ (количество)
Всего выдано __________________________________________________ (количество)
Директор организации среднего образования
___________________ _________________________________________ ____________
(фамилия, имя, отчество (при его наличии) (подпись)
Секретарь ___________________________________________________ ____________
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табелей успеваемости, обучающихся ведется во всех организациях среднего образования. В табелях успеваемости обучающихся указывается регистрационный номер. Они хранятся в личных делах.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ее в бумажном варианте не допускается.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учета выдачи похвальных листов и похвальных грамот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среднего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(города, села,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(области, 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начата в _______________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Книга окончена в _____________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награжденного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Какой класс окончил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 и число получения награды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 награды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Последняя страница книги.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книге, пронумерованной, прошнурованной и скрепленной печатью, _____________ страниц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организации среднего образования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Книга учета выдачи грамот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предварительной записи детей на консультацию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ребенка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(запрос, жалобы) обращения в психолого-медико-педагогическую консультацию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ребенка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обращения в психолого-медико-педагогическую консультацию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психолого-медико-педагогической консультации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(число, месяц, год)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№, класс, язык обучения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инвалидности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сад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направлен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Отец (фамилия, имя, отчество (при его наличии), возраст, образование)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(пол, возраст)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обращения в психолого-медико-педагогическую консультацию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психофизическом развитии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беременности матери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шкале Апгар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при выписке из родильного дома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Вскармливание (грудное, искусственное)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Отнят от груди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Моторное развитие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Держит головку, сидит, ползает, ходит, месяц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Психическое развитие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оживления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зрительного сосредоточения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Реакция слухового сосредоточения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Манипуляция с предметами действия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Понимание речи взрослого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слова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фразы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Усвоение навыков опрятности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Усвоение навыков самообслуживания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развития (с момента рождения и до настоящего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(перенесенные с рождения и до настоящего времени)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Судороги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Нейроинфекции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Черепно-мозговая травма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Факты реанимации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Поствакциональные осложнения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заболевания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Соматические заболевания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Недержание мочи, кала (редко, иногда, часто)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Заикание, тики, навязчивые движения, аллергия, диатез, дисбактериоз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врача-офтальмолога о состоянии зрения (степени снижения зрительной функции)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врача-сурдолога о состоянии слуха (степени снижения слуховой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 децибеллах)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Семейный анамнез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Пребывание в детском саду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адаптации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Усвоение программы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школьного обучения: начал учиться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организации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Дублирование класса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Трудности обучения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проблем психического развития ребенка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ситуация развития ребенка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характеристика семьи: без особенностей; нуждается в социально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педагогическом обследовании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условия родительского воспитания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История проблем психического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невропатологом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психиатром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ребенка психологом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ребенка учителем-логопедом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 ребенка педагогом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социального педагога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дополнительных исследований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заключение психолого-медико-педагогической консультации (далее - ПМПК)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(психолого-педагогическое заключение)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образовательной программе и особым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образовательным потребностям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рекомендации действительны (указания срока действия)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ПМПК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ПМПК 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Индивидуально-развивающая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Данные о ребенке и его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кабинет психолого-педагогической коррекции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или другие законные представители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матери______________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отца_________________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воспитании ребенка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Посещение организаций образования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обучения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бытового общения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ПМПК)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специалистов ПМПК___________________________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Учет видов психолого-педагогической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услуг специалистами: цикл №___ с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_____/_____ цикл №______ с _____по _ цикл №___ с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____/______ цикл №______ с _______ по 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помощи в рамках оказания государственных услуг в сфере психолого-педагогической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группы кратковременного пребывания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логопедическое занятие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Подгрупповые логопедические занятия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(индивидуальные)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(подгрупповые)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(индивидуальные)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(подгрупповые)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услуг в месяц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 информации о ребенке.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Краткая история развития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Моторное развитие: Держать голову ______сидеть ____ ползать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______ходить_____месяц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Речевое развитие________________________________________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Понимать речь взрослого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слова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фразы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оживления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действия с предметами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Процессуальная игра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Сюжетная игра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Сюжетно-ролевая игра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опрятности и самообслуживания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семейного воспитания_________________________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физической культуре (далее - ЛФК)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Ответственный специалист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 коррекционно-развивающего обучения: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 Речевое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Коррекционно-развивающая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программы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(профиль)________________________________________________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Цели-ожидаемые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кабинета психолого-педагогической коррекции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Результаты коррекционно -развивающей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Балльная оценка (0 – цели не достигнуты, 1 – цели достигнуты частично (25%); цели достигнуты не полностью (50%), 3 – цели достигнуты (100%)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коррекционного обучения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направлен (выбыл)_____________________________________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Заключение специалистов: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Индивидуально-развивающая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Паспортная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Данные о ребенке и его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в реабилитационный центр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или другие законные представители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матери____________________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отца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участвующие в воспитании ребенка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Посещение организаций образования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обучения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бытового общения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обучения________________________________________________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ПМПК)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родителей или других законных представителей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специалистов ПМПК________________________________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1.2. Учет видов психолого-педагогической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услуг специалистами: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 №___ с ________ по ____/______ цикл №____ с ______ по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 №___ с ______ по _____/_____ цикл №______ с ____ по __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помощи в рамках оказания государственных услуг в сфере психолого-педагогической поддержки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 в месяц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занятия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группы кратковременного пребывания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группы дневного пребывания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логопедическое занятие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Подгрупповые логопедические занятия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(индивидуальные)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со специальным педагогом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(индивидуальные)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психолога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консультирование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Музыкально-ритмические занятия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Командная оценка психофизического состояния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социального педагога / работника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 -невропатолога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врача-реабилитолога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(индивидуальные)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ЛФК (подгрупповые)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в месяц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Учет пребывания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планируемого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индивидуально - развивающей программе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Сбор информации о ребенке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Краткая история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Держать голову _____сидеть ______ ползать _______ходить_____мес.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Речевое развитие_____________________________________________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Понимать речь взрослого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слова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фразы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оживления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действия с предметами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Процессуальная игра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Сюжетная игра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Сюжетно-ролевая игра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Навыки опрятности и самообслуживания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семейного воспитания____________________________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для работы по индивидуально-развивающей программе: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лечебной физической культуре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Врач-реабилитолог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Педагог-воспитатель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Ответственный специалист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Протокол оценки психофизического развития (описание свободной деятельности ребенка и его реакции на предлагаемые задания)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Состояние психофизического развития ребенка на начало коррекционно-развивающего обучения: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2.3.1 Социальная ситуация развития (состав семьи, жилищно-бытовые условия, особенности воспитания ребенка, интересы и увлечения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2.3.2 Социальное взаимодействие и коммуникация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2.3.3 Речевое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2.3.4 Развитие познавательной деятельности (мышления, восприятия, внимания, памяти).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2.3.5. Развитие ведущей и других видов детской деятельности (изобразительная, конструктивная)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2.3.5 Моторное развитие (крупная, мелкая моторика)_______________________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2.3.6 Социально-бытовые и адаптивные навыки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20____г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Коррекционно-развивающая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программы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(профиль)____________________________________________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Сроки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Цели-ожидаемые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достижении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Содержание коррекционно-развивающей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развивающей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методики, приемы, средства развивающей работы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реабилитационного центра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коррекционно-развивающей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Балльная оценка (0 – цели не достигнуты, 1 – цели достигнуты частично (25%); цели достигнуты не полностью (50%), 3 – цели достигнуты (100%)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коррекционного обучения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направлен (выбыл)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Заключение специалистов: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детей по заключению психолого-медико-педагогической консультации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ребенка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по заключению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(+/-, диагноз)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 (каз/рус)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адрес, телефон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заключения и кем (номер психолого-медико-педагогической консультации)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организован (Место посещения других учреждений)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Центре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Регистрационная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Регистрационный номер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первичной консультации (сбор анамнеза)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ребенка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рождения (возраст) ребенка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Кто обращается: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Родители или другие законные представители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 ребенка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проживания (адрес)___________________________________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Кем направлен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Причина обращения (запрос)_________________________________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Что беспокоит (проблемы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Что рекомендовано: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(причина, что рекомендовано)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 на диагностическое обследование (дата)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М-CHAT (М-ЧАТ), АДОS (АДОС) (дата)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 (е-майл)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за сбор анамнеза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Анамнестические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Течение беременности: токсикоз (слабый, выраженный), анемия, кровотечение, ОРЗ, грипп. Угроза выкидыша (срок)_____ нефропатия (отеки, белок в моче), быстрый набор веса, повышенное/пониженное артериальное давление. Обострение хронических заболеваний ___ проявление острых заболеваний.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(амбулаторное, стационар)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Психотравмирующие ситуации, психологические перегрузки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Психологическое состояние: агрессия, плаксивость, постоянная усталость, раздражительность,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Роды: срок_____________ (раньше, позже срока) _________ самостоятельные, вызванные, оперативные – кесарево сечение). Родовспоможение: стимуляция, капельница, механическое выдавливание плода, щипцы, вакуум.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 родился: в головном, ягодичном, ножном прилежании.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Вес_____окружность груди_____окружность головы ____ Ребенок закричал: сразу, проводилась реанимация. Имели место: зеленые околоплодные воды, обвитие пуповины вокруг шеи/туловища (тугое, нет), асфиксия,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при рождении: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Стационарное лечение: (заключение после стационара)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шкале Апгар______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Вскармливание: 1-е кормление на_____сутки, взял грудь: активно, вяло, отказался; грудное/искусственно. Отнятие от груди____________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Заболевания (перенесенные с рождения и до настоящего времени)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Судороги (вздрагивания, тремор ручек/подбородка, судороги при повышении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температуры тела до 1 года, дебют и частота судорог)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Нейроинфекции__________________________________________________________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Черепно-мозговые травмы_________________________________________________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Поствакцинальные осложнения_____________________________________________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Инфекционные заболевания________________________________________________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внутренних органов____________________________________________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Диатез, дисбактериоз, аллергия______________________________________________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ухудшения психического состояния с соматическим неблагополучием: тревоги,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страхи, другие аффективные расстройства, стереотипии_________________________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Манифестация проявлений аутизма, регресс приобретенных навыков, общения, речи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соматического заболевания, вакцинации, стресса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Семейный анамнез_________________________________________________________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Психическое развитие: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год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Моторное развитие: голову держит с____мес., сидит с ____мес., ползал (да/нет) с ____мес. много/мало, (вперед, боком, пятился назад), ходит самостоятельно с _____мес. Особенности дебюта ходьбы: часто падал, боялся самостоятельно ходить, ходил боком, "на цыпочках", на пяточках, косолапил, часто оступался, сразу побежал, другое.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мышечного тонуса: гипертонус, гипотонус.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Психосоматическое состояние: нарушения режима сна (путает день с ночью, засыпает лишь в определенных условиях (на улице, балконе, при укачивании). Крик и сопротивление при пеленании, прикосновении, взятии на руки, купании, массаже. Страхи, тревога, нарушения питания: возможность кормления лишь в особых условиях (ночью, в просоночном состоянии). Избирательность в еде. Гиперсензитивность к твердой пище, употребление только протертой.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Сенсорное развитие: реакции зрительного и слухового сосредоточения ______________ прослеживания _____ локализации источника звука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Чрезмерная сосредоточенность, завороженность в рассматривании объектов (световое пятно, узор обоев, ковра, мелькании теней, рекламному ролику), или в слушании определенной музыки, стойкое предпочтение только одному объекту рассматривания и слушания.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Эмоциональное развитие. Улыбка, комплекс оживления с ______месяца. Слабость, редкость, отставленность комплекса оживления, отнесенность не к человеку, а неодушевленному предмету. Фиксация взгляда на лице и глазах человека –отсутствие, слабость______________________ (взгляд вверх, "мимо", "сквозь").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Эмоциональные игры "Ладушки", "Ку-ку"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эмоциональная откликаемость. Быстрая пресыщаемость в контакте. Трудности вызывания эмоциональной реакции, заражения эмоцией взрослого. Отрешенный, безразличный или тревожный, напряженный, испуганный взгляд.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привязанности__________________________________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Задержка и слабость реакции узнавания матери: не требует внимания, не просится на руки, слабо реагирует на ее уход. Сопротивление при взятии на руки. Отсутствие страха незнакомых лиц, спокойное пребывание у чужих на руках. "Сверхобщительность".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Симбиотическая связь с матерью (или с кем-нибудь из близких): непереносимость ее самого кратковременного отсутствия (патологические вегетативные реакции). Непереносимость незнакомых лиц: тревога, страхи, сопротивление при взятии на руки, агрессия.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 год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двигательной сферы. Двигательное беспокойство, "полевое" поведение с хаотической миграцией. Лазанье по мебели. Плавность движений, ловкость при лазанье, балансировании. Угловатость, неуклюжесть, порывистость, некоординированность, марионеточность движений. Двигательные стереотипии: однообразные повороты головы. Ритмические сгибания и разгибания пальцев рук. Машущие движения пальцами либо всей кистью. Кружение вокруг своей оси, бег по кругу, от стенки к стенке, разряды прыжков___________________________________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Психосоматическое состояние: нарушения сна и питания: приверженность к узкому кругу.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Отвергание новых видов пищи.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ли диету (безглютеновая, безказеиновая диета (БГБК), кетогенная диета).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Страхи: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Необычность страхов. Отсутствие страха темноты, высоты. Нарушение чувства самосохранения: отсутствие "чувства края", стремление выбежать на проезжую часть улицы, убежать на прогулке).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Повышенная или сниженная чувствительность: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Агрессия, самоагрессия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Жесткое следование усвоенному режиму. Приверженность привычным деталям окружающего (расположение мебели, предметов, игрушек), к одной и той же одежде. Болезненная реакция на их изменения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Эмоционально-коммуникативное и социальное развитие (развитие на данный момент и с какого возраста)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Смотрит в лицо, глаза, когда к нему обращаются: да, нет, непостоянно_______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Проявляет внимание и слушает, что ему показывают и говорят: да, нет, непостоянно_____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Смотрит туда, куда показывают рукой, пальцем, привлекая внимание: да, нет, непостоянно_______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Отсутствие/использование любых жестов, движений, поз, вокализаций, механическое использование руки, туловища взрослого для удовлетворения своих желаний: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Наличие/ отсутствие указательных, иных социальных жестов, движений головой, означающих утверждение либо отрицание, жестов приветствия или прощания______________________________________________________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Отклик на имя: отсутствие, непостоянно, всегда_____________________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Реакции на словесные обращения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Избирательность ответных реакций на речь.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слова__________Какие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фразы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слов, фраз для обращения к взрослым с просьбой: да, нет, иногда____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Подражание действиям взрослых, использование предметов соответственно функциональному назначению: да, нет, иногда_______________________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игры со взрослым: да, нет, иногда_______________________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Игры, любимые занятия ребенка, поглощенность ими_________________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Игнорирование игрушек. Манипулирование с неигровыми предметами, дающими сенсорный эффект. Группировка игрушек и неигровых предметов по цвету, форме, размеру. Склонность к выкладыванию рядов, орнаментов. Стереотипность манипуляций и игры. Игра в одиночку.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Отсутствие/ наличие интереса к детям. Игнорирование пассивное, активное. Игра "рядом". "Механическое" заражение подвижными играми и поведением детей. Страх детей. Сопротивление при попытке организации контакта извне. Агрессивность к детям.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Социально-бытовые навыки. Своевременное, отсутствие, задержка формирования навыков опрятности, самообслуживания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общепринятых норм поведения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Трудности обучения навыкам и правилам поведения_________________________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психического развития: высокие способности выполнения в отдельных областях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Социальная ситуация развития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Социально-психологическая характеристика семьи- состав семьи (полная, неполная, однодетная, многодетная).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инвалидности и других факторов социального риска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Посещение детских учреждений: да, нет (тип учреждения: частный, государственный)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адаптации: да, нет, с трудом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Усвоение режима детского учреждения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коррекционной помощи (коррекционная организация и специалисты)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Состоит на учете у врачей (невропатолога, психиатра, педиатра и других врачей).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медицинских и параклинических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Состояние слуха____________________________________________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Состояние зрения___________________________________________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Электроэнцефалограмма_____________________________________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Магнитно-резонансная томография____________________________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Комьютерная томография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медико-генетического обследования__________________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эндокринологического обследования__________________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развития ребенка "Программа "Ранняя поддержка"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родителя или другого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законного представителя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педагог: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и окончания Программы: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методики, стратегия интервенции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интервенции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Ранняя поддержка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клинического педагога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Выбранные индикаторы из индивидуального плана развития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Шкала оценки, баллы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с даты 1 до даты 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(Например) 0,1,2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2=ребенок берет предмет в течение 3 сек; 1= берет предмет не каждый раз или берет позже, чем в пределах 3 сек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0,1,2,3,4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прогресса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для родителей или других законных представителей ребенка "Программа "Ранняя поддержка"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ребенка: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ребенка: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родителя или другого законного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ребенка: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педагог: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Итоги курса: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Функциональный анализ развития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план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реализации индивидуального плана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Домашнее задание: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Примечание, комментарии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Цели/Задачи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Узнавание изображений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Цель: научить узнавать и называть изображения.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10 изображений фруктов, животных и мебели.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реализации: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имитация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Общие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(даем рекомендации, исходя из особенностей ребенка).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Памятка для родителей или других законных представителей ребенка при работе над программами.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Всегда ищите новые подкрепления.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Хвалите ребенка, улыбайтесь, говорите: "Дай пять!" - за правильное выполнение задания.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