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fc14" w14:textId="b3bf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17 марта 2023 года № 284. Зарегистрирован в Министерстве юстиции Республики Казахстан 20 марта 2023 года № 32104.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Информирование налогоплательщика, предусмотренное пунктом 4 настоящих Правил, осуществляется не позднее первого числа первого месяца квартала, на который производится категорирование налогоплательщиков.";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Сведения о критериях и показатели, на основании которых осуществлен расчет критериев, не являющихся конфиденциальной информацией, применяемых в системе управления рисками, направляются налогоплательщикам в web-приложение "Кабинет налогоплательщика"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первого числа первого месяца квартала, на который производится категорирование налогоплательщиков.";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Расчет критериев, не являющихся конфиденциальной информацией, осуществляется по данным, имеющимся в органах государственных доходов по состоянию на первое число второго месяца, предшествующего кварталу, на который производится категорирование налогоплательщиков.";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и периодичность актуализации информации о степени (уровне) риска налогоплательщиков";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Степень (уровень) риска субъекта категорирования рассчитывается по критериям оценки степени (уровня) риска, не являющимся конфиденциальной информацией, и критериям оценки степени (уровня) риска, являющимся конфиденциальной (служебной) информацией, и актуализируется раз в квартал.";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Критерии степени (уровня) риска для категорирования, не являющиеся конфиденциальной информацией, применяемые в отношении налогоплательщика (налогового агента), за исключением физического лица";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Критерий "Отражаемые в налоговой отчетности суммы расходов и доходов" определяется как соотношение суммы вычетов по корпоративному подоходному налогу с учетом корректировок к совокупному годовому доходу с учетом корректировок, находящееся в диапазоне от 0,98 до 1 включительно.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расчет, является последний отчетный календарный год.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(уровень) риска – отрицательное.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не применяется в отношении налогоплательщиков, относящихся к субъектам микропредпринимательства.";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Критерий "Отражение в налоговой отчетности убытков на протяжении нескольких налоговых периодов" определяется если в течение последних 3 (трех) налоговых периодов (лет) в налоговой отчетности отражается убыток.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налогоплательщиков, подлежащих налоговому мониторингу, а также осуществляющих деятельность в соответствии с контрактом на недропользование, критерий определяется за последний пятилетний период.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периода убыточности исключаются периоды с убытками, сформированными по причине применения вычетов по инвестиционным налоговым преференциям.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критерия "Отражение в налоговой отчетности убытков на протяжении нескольких налоговых периодов" – плюс 3 балла, влияние на степень (уровень) риска – отрицательное.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не применяется в отношении налогоплательщиков, относящихся к субъектам микропредпринимательства.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Критерий "Налогоплательщики, имеющие признаки уклонения от уплаты налогов путем представления дополнительной декларации с уменьшением суммы налогов, подлежащих к уплате в бюджет" определяется при представлении налогоплательщиком дополнительной декларации к уменьшению по корпоративному подоходному налогу и налогу на добавленную стоимость, после исполнения уведомления об устранении нарушений, выявленных органами государственных доходов по результатам камерального контроля путем представления декларации по корпоративному подоходному налогу и налогу на добавленную стоимость.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5 баллов, влияние на степень (уровень) риска – отрицательное.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применяется в отношении налогоплательщиков, относящихся к субъектам малого и среднего предпринимательства.";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Критерий "Участие в налоговом мониторинге" определяется в случае наличия соглашения о горизонтальном мониторинге, а также в пилотном проекте по горизонтальному мониторингу.";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Критерий "Отсутствие последовательной задолженности по налогам и социальным платежам" определяется по состоянию на последнее число 6 (шести) месяцев, предшествующих дате, установленной пунктом 8 настоящих Правил.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минус 3 балла, влияние на степень (уровень) риска – положительное.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применяется в отношении налогоплательщиков, относящихся к субъектам малого и среднего предпринимательства.";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Критерий "Применение модуля "Виртуальный склад" определяется при условии ежемесячного оформления сопроводительных накладных на товары и выписки счетов-фактур в электронном виде на основе сопроводительных накладных на товары посредством модуля "Виртуальный склад".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 – последние 6 (шесть) месяцев.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критерия "Применение модуля "Виртуальный склад""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влияние на степень (уровень) риска – положительное.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степени (уровня) риска, применяется в отношении налогоплательщиков, относящихся к субъектам малого и среднего предпринимательства.";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26-3 следующего содержания: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"26-3. Критерий "Участник пилотного проекта по упрощенному возврату суммы превышения налога на добавленную стоимость участникам зернового рынка" определяется на основе сведений Национальной палатой предпринимателей Республики Казахстан "Атамекен" о регистрации налогоплательщика в качестве участника пилотного проекта, представляемых в органы государственных доходов не позднее 5 (пятого) числа месяца, следующего за отчетным кварталом.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минус 1 балл, влияние на степень (уровень) риска – положительный.";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Критерии степени (уровня) риска для категорирования, не являющиеся конфиденциальной информацией, применяемые в отношении налогоплательщика – физического лица";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и критерии степени (уровня) риска для отбора налогоплательщиков субъектов (объектов) периодической налоговой проверки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Периодические налоговые проверки назначаются по критериям оценки степени (уровня) риска, не являющимися конфиденциальной информацией, и критериям оценки степени (уровня) риска, являющимися конфиденциальной (служебной) информацией.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периодической налоговой проверке относятся налогоплательщики с наибольшим показателем баллов по результатам категорирования при одновременном соблюдении критериев предусмотренных настоящей Главой.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Критерий "Налогоплательщики, зарегистрированные в качестве юридических лиц, по которым период, не охваченный комплексной проверкой по вопросам исполнения налогового обязательства, равен трем годам и более, за исключением состоящих на мониторинге крупных налогоплательщиков, по которым период, не охваченный комплексной проверкой по вопросам исполнения налогового обязательства, равен четырем годам и более".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Критерий "Налогоплательщики, отнесенные к высокой степени (уровня) риска по результатам последнего категорирования".".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