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fc14" w14:textId="b3bf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17 марта 2023 года № 284. Зарегистрирован в Министерстве юстиции Республики Казахстан 20 марта 2023 года № 32104.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16534)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по критериям, не являющимся конфиденциальной информацией,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Информирование налогоплательщика, предусмотренное пунктом 4 настоящих Правил, осуществляется не позднее первого числа первого месяца квартала, на который производится категорирование налогоплательщиков.";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Сведения о критериях и показатели, на основании которых осуществлен расчет критериев, не являющихся конфиденциальной информацией, применяемых в системе управления рисками, направляются налогоплательщикам в web-приложение "Кабинет налогоплательщика"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первого числа первого месяца квартала, на который производится категорирование налогоплательщиков.";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Расчет критериев, не являющихся конфиденциальной информацией, осуществляется по данным, имеющимся в органах государственных доходов по состоянию на первое число второго месяца, предшествующего кварталу, на который производится категорирование налогоплательщиков.";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и периодичность актуализации информации о степени (уровне) риска налогоплательщиков";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Степень (уровень) риска субъекта категорирования рассчитывается по критериям оценки степени (уровня) риска, не являющимся конфиденциальной информацией, и критериям оценки степени (уровня) риска, являющимся конфиденциальной (служебной) информацией, и актуализируется раз в квартал.";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Критерии степени (уровня) риска для категорирования, не являющиеся конфиденциальной информацией, применяемые в отношении налогоплательщика (налогового агента), за исключением физического лица";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Критерий "Отражаемые в налоговой отчетности суммы расходов и доходов" определяется как соотношение суммы вычетов по корпоративному подоходному налогу с учетом корректировок к совокупному годовому доходу с учетом корректировок, находящееся в диапазоне от 0,98 до 1 включительно.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производится расчет, является последний отчетный календарный год.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4 балла, влияние на степень (уровень) риска – отрицательное.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степени (уровня) риска, не применяется в отношении налогоплательщиков, относящихся к субъектам микропредпринимательства.";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Критерий "Отражение в налоговой отчетности убытков на протяжении нескольких налоговых периодов" определяется если в течение последних 3 (трех) налоговых периодов (лет) в налоговой отчетности отражается убыток.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налогоплательщиков, подлежащих налоговому мониторингу, а также осуществляющих деятельность в соответствии с контрактом на недропользование, критерий определяется за последний пятилетний период.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периода убыточности исключаются периоды с убытками, сформированными по причине применения вычетов по инвестиционным налоговым преференциям.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критерия "Отражение в налоговой отчетности убытков на протяжении нескольких налоговых периодов" – плюс 3 балла, влияние на степень (уровень) риска – отрицательное.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степени (уровня) риска, не применяется в отношении налогоплательщиков, относящихся к субъектам микропредпринимательства.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Критерий "Налогоплательщики, имеющие признаки уклонения от уплаты налогов путем представления дополнительной декларации с уменьшением суммы налогов, подлежащих к уплате в бюджет" определяется при представлении налогоплательщиком дополнительной декларации к уменьшению по корпоративному подоходному налогу и налогу на добавленную стоимость, после исполнения уведомления об устранении нарушений, выявленных органами государственных доходов по результатам камерального контроля путем представления декларации по корпоративному подоходному налогу и налогу на добавленную стоимость.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плюс 5 баллов, влияние на степень (уровень) риска – отрицательное.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степени (уровня) риска, применяется в отношении налогоплательщиков, относящихся к субъектам малого и среднего предпринимательства.";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Критерий "Участие в налоговом мониторинге" определяется в случае наличия соглашения о горизонтальном мониторинге, а также в пилотном проекте по горизонтальному мониторингу.";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Критерий "Отсутствие последовательной задолженности по налогам и социальным платежам" определяется по состоянию на последнее число 6 (шести) месяцев, предшествующих дате, установленной пунктом 8 настоящих Правил.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минус 3 балла, влияние на степень (уровень) риска – положительное.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степени (уровня) риска, применяется в отношении налогоплательщиков, относящихся к субъектам малого и среднего предпринимательства.";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Критерий "Применение модуля "Виртуальный склад" определяется при условии ежемесячного оформления сопроводительных накладных на товары и выписки счетов-фактур в электронном виде на основе сопроводительных накладных на товары посредством модуля "Виртуальный склад".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за который производится расчет – последние 6 (шесть) месяцев.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критерия "Применение модуля "Виртуальный склад""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влияние на степень (уровень) риска – положительное.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степени (уровня) риска, применяется в отношении налогоплательщиков, относящихся к субъектам малого и среднего предпринимательства.";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26-3 следующего содержания: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"26-3. Критерий "Участник пилотного проекта по упрощенному возврату суммы превышения налога на добавленную стоимость участникам зернового рынка" определяется на основе сведений Национальной палатой предпринимателей Республики Казахстан "Атамекен" о регистрации налогоплательщика в качестве участника пилотного проекта, представляемых в органы государственных доходов не позднее 5 (пятого) числа месяца, следующего за отчетным кварталом.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данного критерия – минус 1 балл, влияние на степень (уровень) риска – положительный.";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Критерии степени (уровня) риска для категорирования, не являющиеся конфиденциальной информацией, применяемые в отношении налогоплательщика – физического лица";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и критерии степени (уровня) риска для отбора налогоплательщиков субъектов (объектов) периодической налоговой проверки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Периодические налоговые проверки назначаются по критериям оценки степени (уровня) риска, не являющимися конфиденциальной информацией, и критериям оценки степени (уровня) риска, являющимися конфиденциальной (служебной) информацией.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 периодической налоговой проверке относятся налогоплательщики с наибольшим показателем баллов по результатам категорирования при одновременном соблюдении критериев предусмотренных настоящей Главой.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Критерий "Налогоплательщики, зарегистрированные в качестве юридических лиц, по которым период, не охваченный комплексной проверкой по вопросам исполнения налогового обязательства, равен трем годам и более, за исключением состоящих на мониторинге крупных налогоплательщиков, по которым период, не охваченный комплексной проверкой по вопросам исполнения налогового обязательства, равен четырем годам и более".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Критерий "Налогоплательщики, отнесенные к высокой степени (уровня) риска по результатам последнего категорирования".".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