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bb8f" w14:textId="973b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166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 марта 2023 года № 234. Зарегистрирован в Министерстве юстиции Республики Казахстан 7 марта 2023 года № 32022. Утратил силу приказом Министра финансов РК от 24.12.2024 № 869.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166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16448)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по налогу на транспортные средства, по земельному налогу и налогу на имущество (форма 700.00)",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"Декларация по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земельному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налогу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700.00)"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налоговых льгот: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 налоговых льгот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налоговых льгот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290 Налогового кодекса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291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осуществляющие деятельность на территориях специальных экономических зон, – по земельным участкам, расположенным на территории специальной экономической зоны и используемым при осуществлении приоритетных видов деятельности,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708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с учетом положений,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реализующие инвестиционный приоритетный проект, – по земельным участкам, используемым для реализации инвестиционного приоритетного проекта, с учетом положений,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деятельность по организации и проведению международной специализированной выставки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детские учреждения – по земельным участкам, используемым ими в деятельности таких детских оздоровительных учреждений по оздоровлению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предприятия, основным видом деятельности которых является выполнение работ по противопожарному устройству лесов, борьбе с пожарами, вредителями и болезнями лесов, воспроизводству природных биологических ресурсов и повышению экологического потенциала лесов – по земельным участкам, используемым ими в данной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 рыбовоспроизводственного назначения – по земельным участкам, используемым ими в деятельности по воспроизводству рыбы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лечебно-производственные предприятия при психоневрологических и туберкулезных учреждениях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парки – по земельным участкам, используемым для осуществления основного вида деятельности,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некоммерческие организации, определенные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289 Налогового кодекса, за исключением религиозных объединений и некоммерческих организаций,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289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290 Налогового кодекса, – по земельным участкам, используемым при осуществлении видов деятельности,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290 Налогового кодекса.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"Декларация по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земельному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налогу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 700.00)"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налоговых льгот: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 налоговых льгот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налоговых льгот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за исключением религиозных объединений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основным видом деятельности которых является выполнение работ (оказание услуг) в области библиотечного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 объектам водохранилищ, гидроузлов, находящимся в государственной собственности и финансируемым за счет средств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 объектам гидромелиоративных сооружений, используемым для орошения земель юридических лиц-сельскохозяйственных товаропроизводителей и крестьянских или фермерских хозяйств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 объектам питьевого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компании специальных экономических зон – по объектам обложения в течение пяти налоговых периодов, включая налоговый период, в котором возникло налоговое обязательство по соответствующему объекту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управляющая компания специальной экономической зоны "Национальный индустриальный нефтехимический технопарк" – по объектам обложения в течение десяти налоговых периодов, включая налоговый период, в котором возникло налоговое обязательство по соответствующему объекту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 взлетно-посадочным полосам на аэродромах и терминалам аэропортов, за исключением взлетно-посадочных полос на аэродромах и терминалов аэропортов городов Астана и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парки по объектам, используемым при осуществлении ими основного вида деятельности,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деятельность по организации и проведению международной специализированной выставки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291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осуществляющие деятельность на территориях специальных экономических зон, с учетом положений,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определенные в перечне, утвержденном уполномоченным государственным органом, осуществляющим руководство и межотраслевую координацию в сфере жилищных отношений по согласованию с уполномоченным органом в области налоговой политики – по объектам налогообложения, предоставленным в рамках реализации государственных и (или) правительственных программ жилищного строительства по договорам долгосрочной аренды жилища физическому лицу, являющемуся участником такой программы.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