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3c5b5" w14:textId="a53c5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энергетики Республики Казахстан от 23 мая 2018 года № 203 "Об утверждении форм отчетов при проведении разведки и добычи углеводородов, осуществлении операций в сфере добычи и оборота нефти и (или) сырого газа, урана, угля, проведении опытно-промышленной добычи и добычи урана и Правил их представления"</w:t>
      </w:r>
    </w:p>
    <w:p>
      <w:pPr>
        <w:spacing w:after="0"/>
        <w:ind w:left="0"/>
        <w:jc w:val="both"/>
      </w:pPr>
      <w:r>
        <w:rPr>
          <w:rFonts w:ascii="Times New Roman"/>
          <w:b w:val="false"/>
          <w:i w:val="false"/>
          <w:color w:val="000000"/>
          <w:sz w:val="28"/>
        </w:rPr>
        <w:t>Приказ Министра энергетики Республики Казахстан от 23 февраля 2023 года № 84. Зарегистрирован в Министерстве юстиции Республики Казахстан 2 марта 2023 года № 32005.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Порядок введения в действие см. п.</w:t>
      </w:r>
      <w:r>
        <w:rPr>
          <w:rFonts w:ascii="Times New Roman"/>
          <w:b w:val="false"/>
          <w:i w:val="false"/>
          <w:color w:val="ff0000"/>
          <w:sz w:val="28"/>
        </w:rPr>
        <w:t>4</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23 мая 2018 года № 203 "Об утверждении форм отчетов при проведении разведки и добычи углеводородов, осуществлении операций в сфере добычи и оборота нефти и (или) сырого газа, урана, угля, проведении опытно-промышленной добычи и добычи урана и Правил их представления" (зарегистрирован в Реестре государственной регистрации нормативных правовых актов за № 17036) следующие изменения:</w:t>
      </w:r>
    </w:p>
    <w:bookmarkEnd w:id="1"/>
    <w:bookmarkStart w:name="z7" w:id="2"/>
    <w:p>
      <w:pPr>
        <w:spacing w:after="0"/>
        <w:ind w:left="0"/>
        <w:jc w:val="both"/>
      </w:pPr>
      <w:r>
        <w:rPr>
          <w:rFonts w:ascii="Times New Roman"/>
          <w:b w:val="false"/>
          <w:i w:val="false"/>
          <w:color w:val="000000"/>
          <w:sz w:val="28"/>
        </w:rPr>
        <w:t>
      заголовок изложить в новой редакции:</w:t>
      </w:r>
    </w:p>
    <w:bookmarkEnd w:id="2"/>
    <w:bookmarkStart w:name="z8" w:id="3"/>
    <w:p>
      <w:pPr>
        <w:spacing w:after="0"/>
        <w:ind w:left="0"/>
        <w:jc w:val="both"/>
      </w:pPr>
      <w:r>
        <w:rPr>
          <w:rFonts w:ascii="Times New Roman"/>
          <w:b w:val="false"/>
          <w:i w:val="false"/>
          <w:color w:val="000000"/>
          <w:sz w:val="28"/>
        </w:rPr>
        <w:t>
      "Об утверждении форм отчетов при проведении разведки и добычи углеводородов, осуществлении операций в сфере добычи и оборота нефти и (или) сырого газа, урана, проведении опытно-промышленной добычи и добычи урана и Правил их представления";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"1. Утвердить:</w:t>
      </w:r>
    </w:p>
    <w:bookmarkEnd w:id="4"/>
    <w:bookmarkStart w:name="z11" w:id="5"/>
    <w:p>
      <w:pPr>
        <w:spacing w:after="0"/>
        <w:ind w:left="0"/>
        <w:jc w:val="both"/>
      </w:pPr>
      <w:r>
        <w:rPr>
          <w:rFonts w:ascii="Times New Roman"/>
          <w:b w:val="false"/>
          <w:i w:val="false"/>
          <w:color w:val="000000"/>
          <w:sz w:val="28"/>
        </w:rPr>
        <w:t xml:space="preserve">
      1) форму отчета о приобретенных товарах, работах и услугах, а также объеме внутристрановой ценности в них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5"/>
    <w:bookmarkStart w:name="z12" w:id="6"/>
    <w:p>
      <w:pPr>
        <w:spacing w:after="0"/>
        <w:ind w:left="0"/>
        <w:jc w:val="both"/>
      </w:pPr>
      <w:r>
        <w:rPr>
          <w:rFonts w:ascii="Times New Roman"/>
          <w:b w:val="false"/>
          <w:i w:val="false"/>
          <w:color w:val="000000"/>
          <w:sz w:val="28"/>
        </w:rPr>
        <w:t xml:space="preserve">
      2) форму отчета о внутристрановой ценности в кадрах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6"/>
    <w:bookmarkStart w:name="z13" w:id="7"/>
    <w:p>
      <w:pPr>
        <w:spacing w:after="0"/>
        <w:ind w:left="0"/>
        <w:jc w:val="both"/>
      </w:pPr>
      <w:r>
        <w:rPr>
          <w:rFonts w:ascii="Times New Roman"/>
          <w:b w:val="false"/>
          <w:i w:val="false"/>
          <w:color w:val="000000"/>
          <w:sz w:val="28"/>
        </w:rPr>
        <w:t xml:space="preserve">
      3) форму отчета о расходах по финансированию обучения казахстанских кадров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7"/>
    <w:bookmarkStart w:name="z14" w:id="8"/>
    <w:p>
      <w:pPr>
        <w:spacing w:after="0"/>
        <w:ind w:left="0"/>
        <w:jc w:val="both"/>
      </w:pPr>
      <w:r>
        <w:rPr>
          <w:rFonts w:ascii="Times New Roman"/>
          <w:b w:val="false"/>
          <w:i w:val="false"/>
          <w:color w:val="000000"/>
          <w:sz w:val="28"/>
        </w:rPr>
        <w:t xml:space="preserve">
      4) форму отчета о расходах на научно-исследовательские, научно-технические и опытно-конструкторские работы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8"/>
    <w:bookmarkStart w:name="z15" w:id="9"/>
    <w:p>
      <w:pPr>
        <w:spacing w:after="0"/>
        <w:ind w:left="0"/>
        <w:jc w:val="both"/>
      </w:pPr>
      <w:r>
        <w:rPr>
          <w:rFonts w:ascii="Times New Roman"/>
          <w:b w:val="false"/>
          <w:i w:val="false"/>
          <w:color w:val="000000"/>
          <w:sz w:val="28"/>
        </w:rPr>
        <w:t xml:space="preserve">
      5) форму отчета об исполнении лицензионно-контрактных условий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9"/>
    <w:bookmarkStart w:name="z16" w:id="10"/>
    <w:p>
      <w:pPr>
        <w:spacing w:after="0"/>
        <w:ind w:left="0"/>
        <w:jc w:val="both"/>
      </w:pPr>
      <w:r>
        <w:rPr>
          <w:rFonts w:ascii="Times New Roman"/>
          <w:b w:val="false"/>
          <w:i w:val="false"/>
          <w:color w:val="000000"/>
          <w:sz w:val="28"/>
        </w:rPr>
        <w:t xml:space="preserve">
      6) форму отчета об исполнении лицензионно-контрактных условий по соглашениям (контрактам) о разделе продукции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10"/>
    <w:bookmarkStart w:name="z17" w:id="11"/>
    <w:p>
      <w:pPr>
        <w:spacing w:after="0"/>
        <w:ind w:left="0"/>
        <w:jc w:val="both"/>
      </w:pPr>
      <w:r>
        <w:rPr>
          <w:rFonts w:ascii="Times New Roman"/>
          <w:b w:val="false"/>
          <w:i w:val="false"/>
          <w:color w:val="000000"/>
          <w:sz w:val="28"/>
        </w:rPr>
        <w:t xml:space="preserve">
      7) форму отчета об исполнении контрактных условий по урану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11"/>
    <w:bookmarkStart w:name="z18" w:id="12"/>
    <w:p>
      <w:pPr>
        <w:spacing w:after="0"/>
        <w:ind w:left="0"/>
        <w:jc w:val="both"/>
      </w:pPr>
      <w:r>
        <w:rPr>
          <w:rFonts w:ascii="Times New Roman"/>
          <w:b w:val="false"/>
          <w:i w:val="false"/>
          <w:color w:val="000000"/>
          <w:sz w:val="28"/>
        </w:rPr>
        <w:t xml:space="preserve">
      8) форму отчета о составе лиц и (или) организаций, прямо или косвенно контролирующих недропользователя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2"/>
    <w:bookmarkStart w:name="z19" w:id="13"/>
    <w:p>
      <w:pPr>
        <w:spacing w:after="0"/>
        <w:ind w:left="0"/>
        <w:jc w:val="both"/>
      </w:pPr>
      <w:r>
        <w:rPr>
          <w:rFonts w:ascii="Times New Roman"/>
          <w:b w:val="false"/>
          <w:i w:val="false"/>
          <w:color w:val="000000"/>
          <w:sz w:val="28"/>
        </w:rPr>
        <w:t xml:space="preserve">
      9) форму отчета о произведенных операциях по опытно-промышленной добыче урана, расходах на них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3"/>
    <w:bookmarkStart w:name="z20" w:id="14"/>
    <w:p>
      <w:pPr>
        <w:spacing w:after="0"/>
        <w:ind w:left="0"/>
        <w:jc w:val="both"/>
      </w:pPr>
      <w:r>
        <w:rPr>
          <w:rFonts w:ascii="Times New Roman"/>
          <w:b w:val="false"/>
          <w:i w:val="false"/>
          <w:color w:val="000000"/>
          <w:sz w:val="28"/>
        </w:rPr>
        <w:t xml:space="preserve">
      10) форму отчета о произведенных операциях по добыче урана, расходах на них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4"/>
    <w:bookmarkStart w:name="z21" w:id="15"/>
    <w:p>
      <w:pPr>
        <w:spacing w:after="0"/>
        <w:ind w:left="0"/>
        <w:jc w:val="both"/>
      </w:pPr>
      <w:r>
        <w:rPr>
          <w:rFonts w:ascii="Times New Roman"/>
          <w:b w:val="false"/>
          <w:i w:val="false"/>
          <w:color w:val="000000"/>
          <w:sz w:val="28"/>
        </w:rPr>
        <w:t xml:space="preserve">
      11) форму отчета по добыче урана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5"/>
    <w:bookmarkStart w:name="z22" w:id="16"/>
    <w:p>
      <w:pPr>
        <w:spacing w:after="0"/>
        <w:ind w:left="0"/>
        <w:jc w:val="both"/>
      </w:pPr>
      <w:r>
        <w:rPr>
          <w:rFonts w:ascii="Times New Roman"/>
          <w:b w:val="false"/>
          <w:i w:val="false"/>
          <w:color w:val="000000"/>
          <w:sz w:val="28"/>
        </w:rPr>
        <w:t xml:space="preserve">
      12) форму отчета об ежесуточной информации по добыче и сдаче нефти и газового конденсата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6"/>
    <w:bookmarkStart w:name="z23" w:id="17"/>
    <w:p>
      <w:pPr>
        <w:spacing w:after="0"/>
        <w:ind w:left="0"/>
        <w:jc w:val="both"/>
      </w:pPr>
      <w:r>
        <w:rPr>
          <w:rFonts w:ascii="Times New Roman"/>
          <w:b w:val="false"/>
          <w:i w:val="false"/>
          <w:color w:val="000000"/>
          <w:sz w:val="28"/>
        </w:rPr>
        <w:t xml:space="preserve">
      13) форму отчета об ежемесячной информации по добыче нефти, газового конденсата и стадиям разработки по месторождениям (скважинам)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7"/>
    <w:bookmarkStart w:name="z24" w:id="18"/>
    <w:p>
      <w:pPr>
        <w:spacing w:after="0"/>
        <w:ind w:left="0"/>
        <w:jc w:val="both"/>
      </w:pPr>
      <w:r>
        <w:rPr>
          <w:rFonts w:ascii="Times New Roman"/>
          <w:b w:val="false"/>
          <w:i w:val="false"/>
          <w:color w:val="000000"/>
          <w:sz w:val="28"/>
        </w:rPr>
        <w:t xml:space="preserve">
      14) форму отчета о фактической ежемесячной добыче и сдаче нефти, газового конденсата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8"/>
    <w:bookmarkStart w:name="z25" w:id="19"/>
    <w:p>
      <w:pPr>
        <w:spacing w:after="0"/>
        <w:ind w:left="0"/>
        <w:jc w:val="both"/>
      </w:pPr>
      <w:r>
        <w:rPr>
          <w:rFonts w:ascii="Times New Roman"/>
          <w:b w:val="false"/>
          <w:i w:val="false"/>
          <w:color w:val="000000"/>
          <w:sz w:val="28"/>
        </w:rPr>
        <w:t xml:space="preserve">
      15) форму отчета об ежемесячной информации по балансу нефти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9"/>
    <w:bookmarkStart w:name="z26" w:id="20"/>
    <w:p>
      <w:pPr>
        <w:spacing w:after="0"/>
        <w:ind w:left="0"/>
        <w:jc w:val="both"/>
      </w:pPr>
      <w:r>
        <w:rPr>
          <w:rFonts w:ascii="Times New Roman"/>
          <w:b w:val="false"/>
          <w:i w:val="false"/>
          <w:color w:val="000000"/>
          <w:sz w:val="28"/>
        </w:rPr>
        <w:t xml:space="preserve">
      16) форму отчета об ежемесячной информации по ценам на нефть компании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20"/>
    <w:bookmarkStart w:name="z27" w:id="21"/>
    <w:p>
      <w:pPr>
        <w:spacing w:after="0"/>
        <w:ind w:left="0"/>
        <w:jc w:val="both"/>
      </w:pPr>
      <w:r>
        <w:rPr>
          <w:rFonts w:ascii="Times New Roman"/>
          <w:b w:val="false"/>
          <w:i w:val="false"/>
          <w:color w:val="000000"/>
          <w:sz w:val="28"/>
        </w:rPr>
        <w:t xml:space="preserve">
      17) форму отчета об ежемесячной информации по добыче, сдаче и остаткам нефти и газового конденсата по получателям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21"/>
    <w:bookmarkStart w:name="z28" w:id="22"/>
    <w:p>
      <w:pPr>
        <w:spacing w:after="0"/>
        <w:ind w:left="0"/>
        <w:jc w:val="both"/>
      </w:pPr>
      <w:r>
        <w:rPr>
          <w:rFonts w:ascii="Times New Roman"/>
          <w:b w:val="false"/>
          <w:i w:val="false"/>
          <w:color w:val="000000"/>
          <w:sz w:val="28"/>
        </w:rPr>
        <w:t xml:space="preserve">
      18) форму отчета об ежегодной информации по плану добычи и сдачи нефти и газового конденсата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22"/>
    <w:bookmarkStart w:name="z29" w:id="23"/>
    <w:p>
      <w:pPr>
        <w:spacing w:after="0"/>
        <w:ind w:left="0"/>
        <w:jc w:val="both"/>
      </w:pPr>
      <w:r>
        <w:rPr>
          <w:rFonts w:ascii="Times New Roman"/>
          <w:b w:val="false"/>
          <w:i w:val="false"/>
          <w:color w:val="000000"/>
          <w:sz w:val="28"/>
        </w:rPr>
        <w:t xml:space="preserve">
      19) форму отчета об ежесуточной информации по транспортировке нефти и газового конденсата на экспорт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3"/>
    <w:bookmarkStart w:name="z30" w:id="24"/>
    <w:p>
      <w:pPr>
        <w:spacing w:after="0"/>
        <w:ind w:left="0"/>
        <w:jc w:val="both"/>
      </w:pPr>
      <w:r>
        <w:rPr>
          <w:rFonts w:ascii="Times New Roman"/>
          <w:b w:val="false"/>
          <w:i w:val="false"/>
          <w:color w:val="000000"/>
          <w:sz w:val="28"/>
        </w:rPr>
        <w:t xml:space="preserve">
      20) форму отчета об ежемесячной информации по транспортировке нефти и газового конденсата на экспорт (за исключением трубопровода "Омск – Павлодар")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4"/>
    <w:bookmarkStart w:name="z31" w:id="25"/>
    <w:p>
      <w:pPr>
        <w:spacing w:after="0"/>
        <w:ind w:left="0"/>
        <w:jc w:val="both"/>
      </w:pPr>
      <w:r>
        <w:rPr>
          <w:rFonts w:ascii="Times New Roman"/>
          <w:b w:val="false"/>
          <w:i w:val="false"/>
          <w:color w:val="000000"/>
          <w:sz w:val="28"/>
        </w:rPr>
        <w:t xml:space="preserve">
      21) форму отчета об оперативных планах по транспортировке нефти и газового конденсата на экспорт (за исключением трубопровода "Омск – Павлодар")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25"/>
    <w:bookmarkStart w:name="z32" w:id="26"/>
    <w:p>
      <w:pPr>
        <w:spacing w:after="0"/>
        <w:ind w:left="0"/>
        <w:jc w:val="both"/>
      </w:pPr>
      <w:r>
        <w:rPr>
          <w:rFonts w:ascii="Times New Roman"/>
          <w:b w:val="false"/>
          <w:i w:val="false"/>
          <w:color w:val="000000"/>
          <w:sz w:val="28"/>
        </w:rPr>
        <w:t xml:space="preserve">
      22) форму отчета об ежемесячной информации по приему нефти и газового конденсата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6"/>
    <w:bookmarkStart w:name="z33" w:id="27"/>
    <w:p>
      <w:pPr>
        <w:spacing w:after="0"/>
        <w:ind w:left="0"/>
        <w:jc w:val="both"/>
      </w:pPr>
      <w:r>
        <w:rPr>
          <w:rFonts w:ascii="Times New Roman"/>
          <w:b w:val="false"/>
          <w:i w:val="false"/>
          <w:color w:val="000000"/>
          <w:sz w:val="28"/>
        </w:rPr>
        <w:t xml:space="preserve">
      23) форму отчета об ежемесячной информации по движению нефти на терминале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27"/>
    <w:bookmarkStart w:name="z34" w:id="28"/>
    <w:p>
      <w:pPr>
        <w:spacing w:after="0"/>
        <w:ind w:left="0"/>
        <w:jc w:val="both"/>
      </w:pPr>
      <w:r>
        <w:rPr>
          <w:rFonts w:ascii="Times New Roman"/>
          <w:b w:val="false"/>
          <w:i w:val="false"/>
          <w:color w:val="000000"/>
          <w:sz w:val="28"/>
        </w:rPr>
        <w:t xml:space="preserve">
      24) форму отчета об ежесуточной информации по добыче попутного и природного газа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28"/>
    <w:bookmarkStart w:name="z35" w:id="29"/>
    <w:p>
      <w:pPr>
        <w:spacing w:after="0"/>
        <w:ind w:left="0"/>
        <w:jc w:val="both"/>
      </w:pPr>
      <w:r>
        <w:rPr>
          <w:rFonts w:ascii="Times New Roman"/>
          <w:b w:val="false"/>
          <w:i w:val="false"/>
          <w:color w:val="000000"/>
          <w:sz w:val="28"/>
        </w:rPr>
        <w:t xml:space="preserve">
      25) форму отчета о фактической ежемесячной добыче попутного и природного газа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29"/>
    <w:bookmarkStart w:name="z36" w:id="30"/>
    <w:p>
      <w:pPr>
        <w:spacing w:after="0"/>
        <w:ind w:left="0"/>
        <w:jc w:val="both"/>
      </w:pPr>
      <w:r>
        <w:rPr>
          <w:rFonts w:ascii="Times New Roman"/>
          <w:b w:val="false"/>
          <w:i w:val="false"/>
          <w:color w:val="000000"/>
          <w:sz w:val="28"/>
        </w:rPr>
        <w:t xml:space="preserve">
      26) форму отчета об ежемесячной информации по движению попутного и природного газа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bookmarkEnd w:id="30"/>
    <w:bookmarkStart w:name="z37" w:id="31"/>
    <w:p>
      <w:pPr>
        <w:spacing w:after="0"/>
        <w:ind w:left="0"/>
        <w:jc w:val="both"/>
      </w:pPr>
      <w:r>
        <w:rPr>
          <w:rFonts w:ascii="Times New Roman"/>
          <w:b w:val="false"/>
          <w:i w:val="false"/>
          <w:color w:val="000000"/>
          <w:sz w:val="28"/>
        </w:rPr>
        <w:t xml:space="preserve">
      27) форму отчета об ежегодной информации по плану добычи попутного и природного газа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31"/>
    <w:bookmarkStart w:name="z38" w:id="32"/>
    <w:p>
      <w:pPr>
        <w:spacing w:after="0"/>
        <w:ind w:left="0"/>
        <w:jc w:val="both"/>
      </w:pPr>
      <w:r>
        <w:rPr>
          <w:rFonts w:ascii="Times New Roman"/>
          <w:b w:val="false"/>
          <w:i w:val="false"/>
          <w:color w:val="000000"/>
          <w:sz w:val="28"/>
        </w:rPr>
        <w:t xml:space="preserve">
      28) Правила представления отчетов при проведении разведки и добычи углеводородов, осуществлении операций в сфере добычи и оборота нефти и (или) сырого газа, урана, угля, проведении опытно-промышленной добычи и добычи урана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32"/>
    <w:bookmarkStart w:name="z39" w:id="33"/>
    <w:p>
      <w:pPr>
        <w:spacing w:after="0"/>
        <w:ind w:left="0"/>
        <w:jc w:val="both"/>
      </w:pPr>
      <w:r>
        <w:rPr>
          <w:rFonts w:ascii="Times New Roman"/>
          <w:b w:val="false"/>
          <w:i w:val="false"/>
          <w:color w:val="000000"/>
          <w:sz w:val="28"/>
        </w:rPr>
        <w:t xml:space="preserve">
      форму отчета о приобретенных товарах, работах и услугах, а также объеме внутристрановой ценности в них, утвержденную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3"/>
    <w:bookmarkStart w:name="z40" w:id="34"/>
    <w:p>
      <w:pPr>
        <w:spacing w:after="0"/>
        <w:ind w:left="0"/>
        <w:jc w:val="both"/>
      </w:pPr>
      <w:r>
        <w:rPr>
          <w:rFonts w:ascii="Times New Roman"/>
          <w:b w:val="false"/>
          <w:i w:val="false"/>
          <w:color w:val="000000"/>
          <w:sz w:val="28"/>
        </w:rPr>
        <w:t xml:space="preserve">
      форму отчета о внутристрановой ценности в кадрах, утвержденную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4"/>
    <w:bookmarkStart w:name="z41" w:id="35"/>
    <w:p>
      <w:pPr>
        <w:spacing w:after="0"/>
        <w:ind w:left="0"/>
        <w:jc w:val="both"/>
      </w:pPr>
      <w:r>
        <w:rPr>
          <w:rFonts w:ascii="Times New Roman"/>
          <w:b w:val="false"/>
          <w:i w:val="false"/>
          <w:color w:val="000000"/>
          <w:sz w:val="28"/>
        </w:rPr>
        <w:t xml:space="preserve">
      форму отчета о расходах по финансированию обучения казахстанских кадров, утвержденную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35"/>
    <w:bookmarkStart w:name="z42" w:id="36"/>
    <w:p>
      <w:pPr>
        <w:spacing w:after="0"/>
        <w:ind w:left="0"/>
        <w:jc w:val="both"/>
      </w:pPr>
      <w:r>
        <w:rPr>
          <w:rFonts w:ascii="Times New Roman"/>
          <w:b w:val="false"/>
          <w:i w:val="false"/>
          <w:color w:val="000000"/>
          <w:sz w:val="28"/>
        </w:rPr>
        <w:t xml:space="preserve">
      форму отчета о расходах на научно-исследовательские, научно-технические и опытно-конструкторские работы, утвержденную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36"/>
    <w:bookmarkStart w:name="z43" w:id="37"/>
    <w:p>
      <w:pPr>
        <w:spacing w:after="0"/>
        <w:ind w:left="0"/>
        <w:jc w:val="both"/>
      </w:pPr>
      <w:r>
        <w:rPr>
          <w:rFonts w:ascii="Times New Roman"/>
          <w:b w:val="false"/>
          <w:i w:val="false"/>
          <w:color w:val="000000"/>
          <w:sz w:val="28"/>
        </w:rPr>
        <w:t xml:space="preserve">
      форму отчета об исполнении лицензионно-контрактных условий, утвержденную указанным приказом,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 </w:t>
      </w:r>
    </w:p>
    <w:bookmarkEnd w:id="37"/>
    <w:bookmarkStart w:name="z44" w:id="38"/>
    <w:p>
      <w:pPr>
        <w:spacing w:after="0"/>
        <w:ind w:left="0"/>
        <w:jc w:val="both"/>
      </w:pPr>
      <w:r>
        <w:rPr>
          <w:rFonts w:ascii="Times New Roman"/>
          <w:b w:val="false"/>
          <w:i w:val="false"/>
          <w:color w:val="000000"/>
          <w:sz w:val="28"/>
        </w:rPr>
        <w:t xml:space="preserve">
      форму отчета об исполнении лицензионно-контрактных условий по соглашениям (контрактам) о разделе продукции, утвержденную указанным приказом,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38"/>
    <w:bookmarkStart w:name="z45" w:id="39"/>
    <w:p>
      <w:pPr>
        <w:spacing w:after="0"/>
        <w:ind w:left="0"/>
        <w:jc w:val="both"/>
      </w:pPr>
      <w:r>
        <w:rPr>
          <w:rFonts w:ascii="Times New Roman"/>
          <w:b w:val="false"/>
          <w:i w:val="false"/>
          <w:color w:val="000000"/>
          <w:sz w:val="28"/>
        </w:rPr>
        <w:t xml:space="preserve">
      форму отчета об исполнении контрактных условий по урану, утвержденную указанным приказом,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39"/>
    <w:bookmarkStart w:name="z46" w:id="40"/>
    <w:p>
      <w:pPr>
        <w:spacing w:after="0"/>
        <w:ind w:left="0"/>
        <w:jc w:val="both"/>
      </w:pPr>
      <w:r>
        <w:rPr>
          <w:rFonts w:ascii="Times New Roman"/>
          <w:b w:val="false"/>
          <w:i w:val="false"/>
          <w:color w:val="000000"/>
          <w:sz w:val="28"/>
        </w:rPr>
        <w:t xml:space="preserve">
      форму отчета о составе лиц и (или) организаций, прямо или косвенно контролирующих недропользователя, утвержденную указанным приказом,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40"/>
    <w:bookmarkStart w:name="z47" w:id="41"/>
    <w:p>
      <w:pPr>
        <w:spacing w:after="0"/>
        <w:ind w:left="0"/>
        <w:jc w:val="both"/>
      </w:pPr>
      <w:r>
        <w:rPr>
          <w:rFonts w:ascii="Times New Roman"/>
          <w:b w:val="false"/>
          <w:i w:val="false"/>
          <w:color w:val="000000"/>
          <w:sz w:val="28"/>
        </w:rPr>
        <w:t xml:space="preserve">
      форму отчета о произведенных операциях по опытно-промышленной добыче урана, расходах на них, утвержденную указанным приказом,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41"/>
    <w:bookmarkStart w:name="z48" w:id="42"/>
    <w:p>
      <w:pPr>
        <w:spacing w:after="0"/>
        <w:ind w:left="0"/>
        <w:jc w:val="both"/>
      </w:pPr>
      <w:r>
        <w:rPr>
          <w:rFonts w:ascii="Times New Roman"/>
          <w:b w:val="false"/>
          <w:i w:val="false"/>
          <w:color w:val="000000"/>
          <w:sz w:val="28"/>
        </w:rPr>
        <w:t xml:space="preserve">
      форму отчета о произведенных операциях по добыче урана, расходах на них, утвержденную указанным приказом,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42"/>
    <w:bookmarkStart w:name="z49" w:id="43"/>
    <w:p>
      <w:pPr>
        <w:spacing w:after="0"/>
        <w:ind w:left="0"/>
        <w:jc w:val="both"/>
      </w:pPr>
      <w:r>
        <w:rPr>
          <w:rFonts w:ascii="Times New Roman"/>
          <w:b w:val="false"/>
          <w:i w:val="false"/>
          <w:color w:val="000000"/>
          <w:sz w:val="28"/>
        </w:rPr>
        <w:t xml:space="preserve">
      форму отчета по добыче урана, утвержденную указанным приказом,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43"/>
    <w:bookmarkStart w:name="z50" w:id="44"/>
    <w:p>
      <w:pPr>
        <w:spacing w:after="0"/>
        <w:ind w:left="0"/>
        <w:jc w:val="both"/>
      </w:pPr>
      <w:r>
        <w:rPr>
          <w:rFonts w:ascii="Times New Roman"/>
          <w:b w:val="false"/>
          <w:i w:val="false"/>
          <w:color w:val="000000"/>
          <w:sz w:val="28"/>
        </w:rPr>
        <w:t xml:space="preserve">
      форму отчета об ежесуточной информации по добыче и сдаче нефти и газового конденсата, утвержденную указанным приказом,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44"/>
    <w:bookmarkStart w:name="z51" w:id="45"/>
    <w:p>
      <w:pPr>
        <w:spacing w:after="0"/>
        <w:ind w:left="0"/>
        <w:jc w:val="both"/>
      </w:pPr>
      <w:r>
        <w:rPr>
          <w:rFonts w:ascii="Times New Roman"/>
          <w:b w:val="false"/>
          <w:i w:val="false"/>
          <w:color w:val="000000"/>
          <w:sz w:val="28"/>
        </w:rPr>
        <w:t xml:space="preserve">
      форму отчета об ежемесячной информации по добыче нефти, газового конденсата и стадиям разработки по месторождениям (скважинам), утвержденную указанным приказом, изложить в новой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45"/>
    <w:bookmarkStart w:name="z52" w:id="46"/>
    <w:p>
      <w:pPr>
        <w:spacing w:after="0"/>
        <w:ind w:left="0"/>
        <w:jc w:val="both"/>
      </w:pPr>
      <w:r>
        <w:rPr>
          <w:rFonts w:ascii="Times New Roman"/>
          <w:b w:val="false"/>
          <w:i w:val="false"/>
          <w:color w:val="000000"/>
          <w:sz w:val="28"/>
        </w:rPr>
        <w:t xml:space="preserve">
      форму отчета о фактической ежемесячной добыче и сдаче нефти, газового конденсата, утвержденную указанным приказом, изложить в новой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46"/>
    <w:bookmarkStart w:name="z53" w:id="47"/>
    <w:p>
      <w:pPr>
        <w:spacing w:after="0"/>
        <w:ind w:left="0"/>
        <w:jc w:val="both"/>
      </w:pPr>
      <w:r>
        <w:rPr>
          <w:rFonts w:ascii="Times New Roman"/>
          <w:b w:val="false"/>
          <w:i w:val="false"/>
          <w:color w:val="000000"/>
          <w:sz w:val="28"/>
        </w:rPr>
        <w:t xml:space="preserve">
      форму отчета об ежемесячной информации по балансу нефти, утвержденную указанным приказом, изложить в новой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47"/>
    <w:bookmarkStart w:name="z54" w:id="48"/>
    <w:p>
      <w:pPr>
        <w:spacing w:after="0"/>
        <w:ind w:left="0"/>
        <w:jc w:val="both"/>
      </w:pPr>
      <w:r>
        <w:rPr>
          <w:rFonts w:ascii="Times New Roman"/>
          <w:b w:val="false"/>
          <w:i w:val="false"/>
          <w:color w:val="000000"/>
          <w:sz w:val="28"/>
        </w:rPr>
        <w:t xml:space="preserve">
      форму отчета об ежемесячной информации по ценам на нефть компании, утвержденную указанным приказом, изложить в новой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 </w:t>
      </w:r>
    </w:p>
    <w:bookmarkEnd w:id="48"/>
    <w:bookmarkStart w:name="z55" w:id="49"/>
    <w:p>
      <w:pPr>
        <w:spacing w:after="0"/>
        <w:ind w:left="0"/>
        <w:jc w:val="both"/>
      </w:pPr>
      <w:r>
        <w:rPr>
          <w:rFonts w:ascii="Times New Roman"/>
          <w:b w:val="false"/>
          <w:i w:val="false"/>
          <w:color w:val="000000"/>
          <w:sz w:val="28"/>
        </w:rPr>
        <w:t xml:space="preserve">
      форму отчета об ежемесячной информации по добыче, сдаче и остаткам нефти и газового конденсата по получателям, утвержденную указанным приказом, изложить в новой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49"/>
    <w:bookmarkStart w:name="z56" w:id="50"/>
    <w:p>
      <w:pPr>
        <w:spacing w:after="0"/>
        <w:ind w:left="0"/>
        <w:jc w:val="both"/>
      </w:pPr>
      <w:r>
        <w:rPr>
          <w:rFonts w:ascii="Times New Roman"/>
          <w:b w:val="false"/>
          <w:i w:val="false"/>
          <w:color w:val="000000"/>
          <w:sz w:val="28"/>
        </w:rPr>
        <w:t xml:space="preserve">
      форму отчета об ежегодной информации по плану добычи и сдачи нефти и газового конденсата, утвержденную указанным приказом, изложить в новой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50"/>
    <w:bookmarkStart w:name="z57" w:id="51"/>
    <w:p>
      <w:pPr>
        <w:spacing w:after="0"/>
        <w:ind w:left="0"/>
        <w:jc w:val="both"/>
      </w:pPr>
      <w:r>
        <w:rPr>
          <w:rFonts w:ascii="Times New Roman"/>
          <w:b w:val="false"/>
          <w:i w:val="false"/>
          <w:color w:val="000000"/>
          <w:sz w:val="28"/>
        </w:rPr>
        <w:t xml:space="preserve">
      форму отчета об ежесуточной информации по транспортировке нефти и газового конденсата на экспорт, утвержденную указанным приказом, изложить в новой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51"/>
    <w:bookmarkStart w:name="z58" w:id="52"/>
    <w:p>
      <w:pPr>
        <w:spacing w:after="0"/>
        <w:ind w:left="0"/>
        <w:jc w:val="both"/>
      </w:pPr>
      <w:r>
        <w:rPr>
          <w:rFonts w:ascii="Times New Roman"/>
          <w:b w:val="false"/>
          <w:i w:val="false"/>
          <w:color w:val="000000"/>
          <w:sz w:val="28"/>
        </w:rPr>
        <w:t xml:space="preserve">
      форму отчета об ежемесячной информации по транспортировке нефти и газового конденсата на экспорт (за исключением трубопровода "Омск – Павлодар"), утвержденную указанным приказом, изложить в новой редакции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52"/>
    <w:bookmarkStart w:name="z59" w:id="53"/>
    <w:p>
      <w:pPr>
        <w:spacing w:after="0"/>
        <w:ind w:left="0"/>
        <w:jc w:val="both"/>
      </w:pPr>
      <w:r>
        <w:rPr>
          <w:rFonts w:ascii="Times New Roman"/>
          <w:b w:val="false"/>
          <w:i w:val="false"/>
          <w:color w:val="000000"/>
          <w:sz w:val="28"/>
        </w:rPr>
        <w:t xml:space="preserve">
      форму отчета об оперативных планах по транспортировке нефти и газового конденсата на экспорт (за исключением трубопровода "Омск – Павлодар"), утвержденную указанным приказом, изложить в новой редакции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53"/>
    <w:bookmarkStart w:name="z60" w:id="54"/>
    <w:p>
      <w:pPr>
        <w:spacing w:after="0"/>
        <w:ind w:left="0"/>
        <w:jc w:val="both"/>
      </w:pPr>
      <w:r>
        <w:rPr>
          <w:rFonts w:ascii="Times New Roman"/>
          <w:b w:val="false"/>
          <w:i w:val="false"/>
          <w:color w:val="000000"/>
          <w:sz w:val="28"/>
        </w:rPr>
        <w:t xml:space="preserve">
      форму отчета об ежемесячной информации по приему нефти и газового конденсата, утвержденную указанным приказом, изложить в новой редакции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54"/>
    <w:bookmarkStart w:name="z61" w:id="55"/>
    <w:p>
      <w:pPr>
        <w:spacing w:after="0"/>
        <w:ind w:left="0"/>
        <w:jc w:val="both"/>
      </w:pPr>
      <w:r>
        <w:rPr>
          <w:rFonts w:ascii="Times New Roman"/>
          <w:b w:val="false"/>
          <w:i w:val="false"/>
          <w:color w:val="000000"/>
          <w:sz w:val="28"/>
        </w:rPr>
        <w:t xml:space="preserve">
      форму отчета об ежемесячной информации по движению нефти на терминале, утвержденную указанным приказом, изложить в новой редакции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55"/>
    <w:bookmarkStart w:name="z62" w:id="56"/>
    <w:p>
      <w:pPr>
        <w:spacing w:after="0"/>
        <w:ind w:left="0"/>
        <w:jc w:val="both"/>
      </w:pPr>
      <w:r>
        <w:rPr>
          <w:rFonts w:ascii="Times New Roman"/>
          <w:b w:val="false"/>
          <w:i w:val="false"/>
          <w:color w:val="000000"/>
          <w:sz w:val="28"/>
        </w:rPr>
        <w:t xml:space="preserve">
      форму отчета об ежесуточной информации по добыче попутного и природного газа, утвержденную указанным приказом, изложить в новой редакции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56"/>
    <w:bookmarkStart w:name="z63" w:id="57"/>
    <w:p>
      <w:pPr>
        <w:spacing w:after="0"/>
        <w:ind w:left="0"/>
        <w:jc w:val="both"/>
      </w:pPr>
      <w:r>
        <w:rPr>
          <w:rFonts w:ascii="Times New Roman"/>
          <w:b w:val="false"/>
          <w:i w:val="false"/>
          <w:color w:val="000000"/>
          <w:sz w:val="28"/>
        </w:rPr>
        <w:t xml:space="preserve">
      форму отчета о фактической ежемесячной добыче попутного и природного газа, утвержденную указанным приказом, изложить в новой редакции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57"/>
    <w:bookmarkStart w:name="z64" w:id="58"/>
    <w:p>
      <w:pPr>
        <w:spacing w:after="0"/>
        <w:ind w:left="0"/>
        <w:jc w:val="both"/>
      </w:pPr>
      <w:r>
        <w:rPr>
          <w:rFonts w:ascii="Times New Roman"/>
          <w:b w:val="false"/>
          <w:i w:val="false"/>
          <w:color w:val="000000"/>
          <w:sz w:val="28"/>
        </w:rPr>
        <w:t xml:space="preserve">
      форму отчета об ежемесячной информации по движению попутного и природного газа, утвержденную указанным приказом, изложить в новой редакции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bookmarkEnd w:id="58"/>
    <w:bookmarkStart w:name="z65" w:id="59"/>
    <w:p>
      <w:pPr>
        <w:spacing w:after="0"/>
        <w:ind w:left="0"/>
        <w:jc w:val="both"/>
      </w:pPr>
      <w:r>
        <w:rPr>
          <w:rFonts w:ascii="Times New Roman"/>
          <w:b w:val="false"/>
          <w:i w:val="false"/>
          <w:color w:val="000000"/>
          <w:sz w:val="28"/>
        </w:rPr>
        <w:t xml:space="preserve">
      форму отчета об ежегодной информации по плану добычи попутного и природного газа, утвержденную указанным приказом, изложить в новой редакции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59"/>
    <w:bookmarkStart w:name="z66" w:id="60"/>
    <w:p>
      <w:pPr>
        <w:spacing w:after="0"/>
        <w:ind w:left="0"/>
        <w:jc w:val="both"/>
      </w:pPr>
      <w:r>
        <w:rPr>
          <w:rFonts w:ascii="Times New Roman"/>
          <w:b w:val="false"/>
          <w:i w:val="false"/>
          <w:color w:val="000000"/>
          <w:sz w:val="28"/>
        </w:rPr>
        <w:t xml:space="preserve">
      Правила представления отчетов при проведении разведки и добычи углеводородов, осуществлении операций в сфере добычи и оборота нефти и (или) сырого газа, урана, угля, проведении опытно-промышленной добычи и добычи урана, утвержденные указанным приказом, изложить в новой редакции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60"/>
    <w:bookmarkStart w:name="z67" w:id="61"/>
    <w:p>
      <w:pPr>
        <w:spacing w:after="0"/>
        <w:ind w:left="0"/>
        <w:jc w:val="both"/>
      </w:pPr>
      <w:r>
        <w:rPr>
          <w:rFonts w:ascii="Times New Roman"/>
          <w:b w:val="false"/>
          <w:i w:val="false"/>
          <w:color w:val="000000"/>
          <w:sz w:val="28"/>
        </w:rPr>
        <w:t>
      2. Департаменту недропользования Министерства энергетики Республики Казахстан обеспечить в установленном законодательством Республики Казахстан порядке:</w:t>
      </w:r>
    </w:p>
    <w:bookmarkEnd w:id="61"/>
    <w:bookmarkStart w:name="z68" w:id="6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2"/>
    <w:bookmarkStart w:name="z69" w:id="63"/>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63"/>
    <w:bookmarkStart w:name="z70" w:id="6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64"/>
    <w:bookmarkStart w:name="z71" w:id="6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5"/>
    <w:bookmarkStart w:name="z72" w:id="66"/>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6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энергетики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bl>
    <w:p>
      <w:pPr>
        <w:spacing w:after="0"/>
        <w:ind w:left="0"/>
        <w:jc w:val="both"/>
      </w:pPr>
      <w:bookmarkStart w:name="z74" w:id="67"/>
      <w:r>
        <w:rPr>
          <w:rFonts w:ascii="Times New Roman"/>
          <w:b w:val="false"/>
          <w:i w:val="false"/>
          <w:color w:val="000000"/>
          <w:sz w:val="28"/>
        </w:rPr>
        <w:t>
       "СОГЛАСОВАН"</w:t>
      </w:r>
    </w:p>
    <w:bookmarkEnd w:id="67"/>
    <w:p>
      <w:pPr>
        <w:spacing w:after="0"/>
        <w:ind w:left="0"/>
        <w:jc w:val="both"/>
      </w:pPr>
      <w:r>
        <w:rPr>
          <w:rFonts w:ascii="Times New Roman"/>
          <w:b w:val="false"/>
          <w:i w:val="false"/>
          <w:color w:val="000000"/>
          <w:sz w:val="28"/>
        </w:rPr>
        <w:t xml:space="preserve">Министерство науки и </w:t>
      </w:r>
    </w:p>
    <w:p>
      <w:pPr>
        <w:spacing w:after="0"/>
        <w:ind w:left="0"/>
        <w:jc w:val="both"/>
      </w:pPr>
      <w:r>
        <w:rPr>
          <w:rFonts w:ascii="Times New Roman"/>
          <w:b w:val="false"/>
          <w:i w:val="false"/>
          <w:color w:val="000000"/>
          <w:sz w:val="28"/>
        </w:rPr>
        <w:t>высшего образования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5" w:id="68"/>
      <w:r>
        <w:rPr>
          <w:rFonts w:ascii="Times New Roman"/>
          <w:b w:val="false"/>
          <w:i w:val="false"/>
          <w:color w:val="000000"/>
          <w:sz w:val="28"/>
        </w:rPr>
        <w:t>
       "СОГЛАСОВАН"</w:t>
      </w:r>
    </w:p>
    <w:bookmarkEnd w:id="68"/>
    <w:p>
      <w:pPr>
        <w:spacing w:after="0"/>
        <w:ind w:left="0"/>
        <w:jc w:val="both"/>
      </w:pPr>
      <w:r>
        <w:rPr>
          <w:rFonts w:ascii="Times New Roman"/>
          <w:b w:val="false"/>
          <w:i w:val="false"/>
          <w:color w:val="000000"/>
          <w:sz w:val="28"/>
        </w:rPr>
        <w:t xml:space="preserve">Министерство индустрии и </w:t>
      </w:r>
    </w:p>
    <w:p>
      <w:pPr>
        <w:spacing w:after="0"/>
        <w:ind w:left="0"/>
        <w:jc w:val="both"/>
      </w:pPr>
      <w:r>
        <w:rPr>
          <w:rFonts w:ascii="Times New Roman"/>
          <w:b w:val="false"/>
          <w:i w:val="false"/>
          <w:color w:val="000000"/>
          <w:sz w:val="28"/>
        </w:rPr>
        <w:t xml:space="preserve">инфраструктурного развития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6" w:id="69"/>
      <w:r>
        <w:rPr>
          <w:rFonts w:ascii="Times New Roman"/>
          <w:b w:val="false"/>
          <w:i w:val="false"/>
          <w:color w:val="000000"/>
          <w:sz w:val="28"/>
        </w:rPr>
        <w:t>
       "СОГЛАСОВАН"</w:t>
      </w:r>
    </w:p>
    <w:bookmarkEnd w:id="6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7" w:id="70"/>
      <w:r>
        <w:rPr>
          <w:rFonts w:ascii="Times New Roman"/>
          <w:b w:val="false"/>
          <w:i w:val="false"/>
          <w:color w:val="000000"/>
          <w:sz w:val="28"/>
        </w:rPr>
        <w:t>
       "СОГЛАСОВАН"</w:t>
      </w:r>
    </w:p>
    <w:bookmarkEnd w:id="70"/>
    <w:p>
      <w:pPr>
        <w:spacing w:after="0"/>
        <w:ind w:left="0"/>
        <w:jc w:val="both"/>
      </w:pPr>
      <w:r>
        <w:rPr>
          <w:rFonts w:ascii="Times New Roman"/>
          <w:b w:val="false"/>
          <w:i w:val="false"/>
          <w:color w:val="000000"/>
          <w:sz w:val="28"/>
        </w:rPr>
        <w:t xml:space="preserve">Бюро национальной статистики </w:t>
      </w:r>
    </w:p>
    <w:p>
      <w:pPr>
        <w:spacing w:after="0"/>
        <w:ind w:left="0"/>
        <w:jc w:val="both"/>
      </w:pPr>
      <w:r>
        <w:rPr>
          <w:rFonts w:ascii="Times New Roman"/>
          <w:b w:val="false"/>
          <w:i w:val="false"/>
          <w:color w:val="000000"/>
          <w:sz w:val="28"/>
        </w:rPr>
        <w:t xml:space="preserve">Агентства по стратегическому </w:t>
      </w:r>
    </w:p>
    <w:p>
      <w:pPr>
        <w:spacing w:after="0"/>
        <w:ind w:left="0"/>
        <w:jc w:val="both"/>
      </w:pPr>
      <w:r>
        <w:rPr>
          <w:rFonts w:ascii="Times New Roman"/>
          <w:b w:val="false"/>
          <w:i w:val="false"/>
          <w:color w:val="000000"/>
          <w:sz w:val="28"/>
        </w:rPr>
        <w:t xml:space="preserve">планированию и реформам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2023 года № 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81" w:id="71"/>
    <w:p>
      <w:pPr>
        <w:spacing w:after="0"/>
        <w:ind w:left="0"/>
        <w:jc w:val="both"/>
      </w:pPr>
      <w:r>
        <w:rPr>
          <w:rFonts w:ascii="Times New Roman"/>
          <w:b w:val="false"/>
          <w:i w:val="false"/>
          <w:color w:val="000000"/>
          <w:sz w:val="28"/>
        </w:rPr>
        <w:t>
      Представляется: в уполномоченный орган в области углеводородов и добычи урана</w:t>
      </w:r>
    </w:p>
    <w:bookmarkEnd w:id="71"/>
    <w:bookmarkStart w:name="z82" w:id="72"/>
    <w:p>
      <w:pPr>
        <w:spacing w:after="0"/>
        <w:ind w:left="0"/>
        <w:jc w:val="both"/>
      </w:pPr>
      <w:r>
        <w:rPr>
          <w:rFonts w:ascii="Times New Roman"/>
          <w:b w:val="false"/>
          <w:i w:val="false"/>
          <w:color w:val="000000"/>
          <w:sz w:val="28"/>
        </w:rPr>
        <w:t xml:space="preserve">
      Форма административных данных размещена на интернет–ресурсе: http://spon.energo.gov.kz </w:t>
      </w:r>
    </w:p>
    <w:bookmarkEnd w:id="72"/>
    <w:bookmarkStart w:name="z83" w:id="73"/>
    <w:p>
      <w:pPr>
        <w:spacing w:after="0"/>
        <w:ind w:left="0"/>
        <w:jc w:val="both"/>
      </w:pPr>
      <w:r>
        <w:rPr>
          <w:rFonts w:ascii="Times New Roman"/>
          <w:b w:val="false"/>
          <w:i w:val="false"/>
          <w:color w:val="000000"/>
          <w:sz w:val="28"/>
        </w:rPr>
        <w:t>
      Наименование формы административных данных: Отчет о приобретенных товарах, работах и услугах, а также объеме внутристрановой ценности в них</w:t>
      </w:r>
    </w:p>
    <w:bookmarkEnd w:id="73"/>
    <w:bookmarkStart w:name="z84" w:id="74"/>
    <w:p>
      <w:pPr>
        <w:spacing w:after="0"/>
        <w:ind w:left="0"/>
        <w:jc w:val="both"/>
      </w:pPr>
      <w:r>
        <w:rPr>
          <w:rFonts w:ascii="Times New Roman"/>
          <w:b w:val="false"/>
          <w:i w:val="false"/>
          <w:color w:val="000000"/>
          <w:sz w:val="28"/>
        </w:rPr>
        <w:t>
      Индекс формы административных данных: ТРУ-1</w:t>
      </w:r>
    </w:p>
    <w:bookmarkEnd w:id="74"/>
    <w:bookmarkStart w:name="z85" w:id="75"/>
    <w:p>
      <w:pPr>
        <w:spacing w:after="0"/>
        <w:ind w:left="0"/>
        <w:jc w:val="both"/>
      </w:pPr>
      <w:r>
        <w:rPr>
          <w:rFonts w:ascii="Times New Roman"/>
          <w:b w:val="false"/>
          <w:i w:val="false"/>
          <w:color w:val="000000"/>
          <w:sz w:val="28"/>
        </w:rPr>
        <w:t>
      Периодичность: ежеквартально</w:t>
      </w:r>
    </w:p>
    <w:bookmarkEnd w:id="75"/>
    <w:bookmarkStart w:name="z86" w:id="76"/>
    <w:p>
      <w:pPr>
        <w:spacing w:after="0"/>
        <w:ind w:left="0"/>
        <w:jc w:val="both"/>
      </w:pPr>
      <w:r>
        <w:rPr>
          <w:rFonts w:ascii="Times New Roman"/>
          <w:b w:val="false"/>
          <w:i w:val="false"/>
          <w:color w:val="000000"/>
          <w:sz w:val="28"/>
        </w:rPr>
        <w:t>
      Отчетный период: за __ квартал 20__ года</w:t>
      </w:r>
    </w:p>
    <w:bookmarkEnd w:id="76"/>
    <w:bookmarkStart w:name="z87" w:id="77"/>
    <w:p>
      <w:pPr>
        <w:spacing w:after="0"/>
        <w:ind w:left="0"/>
        <w:jc w:val="both"/>
      </w:pPr>
      <w:r>
        <w:rPr>
          <w:rFonts w:ascii="Times New Roman"/>
          <w:b w:val="false"/>
          <w:i w:val="false"/>
          <w:color w:val="000000"/>
          <w:sz w:val="28"/>
        </w:rPr>
        <w:t>
      Круг лиц, представляющих информацию: недропользователи по углеводородам и добыче урана</w:t>
      </w:r>
    </w:p>
    <w:bookmarkEnd w:id="77"/>
    <w:bookmarkStart w:name="z88" w:id="78"/>
    <w:p>
      <w:pPr>
        <w:spacing w:after="0"/>
        <w:ind w:left="0"/>
        <w:jc w:val="both"/>
      </w:pPr>
      <w:r>
        <w:rPr>
          <w:rFonts w:ascii="Times New Roman"/>
          <w:b w:val="false"/>
          <w:i w:val="false"/>
          <w:color w:val="000000"/>
          <w:sz w:val="28"/>
        </w:rPr>
        <w:t>
      Срок представления формы административных данных: не позднее 15 (пятнадцатого) числа месяца, следующего за отчетным периодом</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закупки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закупки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предмета закупа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(день, месяц,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(день, месяц,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договора без учета налога на добавленную стоимость,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 поставщика товаров, работ или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поставщика товаров, работ или услуг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 товаров, работ или услуг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(индивидуальный идентификационный номер) поставщика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79"/>
    <w:p>
      <w:pPr>
        <w:spacing w:after="0"/>
        <w:ind w:left="0"/>
        <w:jc w:val="both"/>
      </w:pPr>
      <w:r>
        <w:rPr>
          <w:rFonts w:ascii="Times New Roman"/>
          <w:b w:val="false"/>
          <w:i w:val="false"/>
          <w:color w:val="000000"/>
          <w:sz w:val="28"/>
        </w:rPr>
        <w:t>
      продолжение таблицы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фактического местонахождения поставщика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товаров, работ или услуг по единому номенклатурному справочнику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краткое (дополнительное) описание приобретенных товаров, работ или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закупа в натуральном выражении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закупа без учета налога на добавленную стоимость в стоимостном выражении,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80"/>
    <w:p>
      <w:pPr>
        <w:spacing w:after="0"/>
        <w:ind w:left="0"/>
        <w:jc w:val="both"/>
      </w:pPr>
      <w:r>
        <w:rPr>
          <w:rFonts w:ascii="Times New Roman"/>
          <w:b w:val="false"/>
          <w:i w:val="false"/>
          <w:color w:val="000000"/>
          <w:sz w:val="28"/>
        </w:rPr>
        <w:t>
      продолжение таблицы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контракта на недропользование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номер/индивидуальный идентификационный номер производителя товара, которому выдан сертификат "СТ-КZ"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сертификата "СТ-КZ"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сертификата "СТ-КZ", (день,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Внутристрановая ценность в товаре, указанное в сертификате "СТ-КZ",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Внутристрановая ценность в работе (услуге),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81"/>
    <w:p>
      <w:pPr>
        <w:spacing w:after="0"/>
        <w:ind w:left="0"/>
        <w:jc w:val="both"/>
      </w:pPr>
      <w:r>
        <w:rPr>
          <w:rFonts w:ascii="Times New Roman"/>
          <w:b w:val="false"/>
          <w:i w:val="false"/>
          <w:color w:val="000000"/>
          <w:sz w:val="28"/>
        </w:rPr>
        <w:t>
      Наименование _______________________ Адрес ________________________</w:t>
      </w:r>
    </w:p>
    <w:bookmarkEnd w:id="81"/>
    <w:bookmarkStart w:name="z92" w:id="82"/>
    <w:p>
      <w:pPr>
        <w:spacing w:after="0"/>
        <w:ind w:left="0"/>
        <w:jc w:val="both"/>
      </w:pPr>
      <w:r>
        <w:rPr>
          <w:rFonts w:ascii="Times New Roman"/>
          <w:b w:val="false"/>
          <w:i w:val="false"/>
          <w:color w:val="000000"/>
          <w:sz w:val="28"/>
        </w:rPr>
        <w:t>
      Телефон ________________________________________________________</w:t>
      </w:r>
    </w:p>
    <w:bookmarkEnd w:id="82"/>
    <w:bookmarkStart w:name="z93" w:id="83"/>
    <w:p>
      <w:pPr>
        <w:spacing w:after="0"/>
        <w:ind w:left="0"/>
        <w:jc w:val="both"/>
      </w:pPr>
      <w:r>
        <w:rPr>
          <w:rFonts w:ascii="Times New Roman"/>
          <w:b w:val="false"/>
          <w:i w:val="false"/>
          <w:color w:val="000000"/>
          <w:sz w:val="28"/>
        </w:rPr>
        <w:t>
      Адрес электронной почты _________________________________________</w:t>
      </w:r>
    </w:p>
    <w:bookmarkEnd w:id="83"/>
    <w:bookmarkStart w:name="z94" w:id="84"/>
    <w:p>
      <w:pPr>
        <w:spacing w:after="0"/>
        <w:ind w:left="0"/>
        <w:jc w:val="both"/>
      </w:pPr>
      <w:r>
        <w:rPr>
          <w:rFonts w:ascii="Times New Roman"/>
          <w:b w:val="false"/>
          <w:i w:val="false"/>
          <w:color w:val="000000"/>
          <w:sz w:val="28"/>
        </w:rPr>
        <w:t>
      Исполнитель ______________________________________ _______________ фамилия, имя и отчество (при его наличии) подпись, телефон</w:t>
      </w:r>
    </w:p>
    <w:bookmarkEnd w:id="84"/>
    <w:bookmarkStart w:name="z95" w:id="85"/>
    <w:p>
      <w:pPr>
        <w:spacing w:after="0"/>
        <w:ind w:left="0"/>
        <w:jc w:val="both"/>
      </w:pPr>
      <w:r>
        <w:rPr>
          <w:rFonts w:ascii="Times New Roman"/>
          <w:b w:val="false"/>
          <w:i w:val="false"/>
          <w:color w:val="000000"/>
          <w:sz w:val="28"/>
        </w:rPr>
        <w:t>
      Руководитель или лицо, исполняющее его обязанности</w:t>
      </w:r>
    </w:p>
    <w:bookmarkEnd w:id="85"/>
    <w:bookmarkStart w:name="z96" w:id="86"/>
    <w:p>
      <w:pPr>
        <w:spacing w:after="0"/>
        <w:ind w:left="0"/>
        <w:jc w:val="both"/>
      </w:pPr>
      <w:r>
        <w:rPr>
          <w:rFonts w:ascii="Times New Roman"/>
          <w:b w:val="false"/>
          <w:i w:val="false"/>
          <w:color w:val="000000"/>
          <w:sz w:val="28"/>
        </w:rPr>
        <w:t>
      _________________________________________________ _______________ фамилия, имя и отчество (при его наличии) подпись</w:t>
      </w:r>
    </w:p>
    <w:bookmarkEnd w:id="86"/>
    <w:bookmarkStart w:name="z97" w:id="87"/>
    <w:p>
      <w:pPr>
        <w:spacing w:after="0"/>
        <w:ind w:left="0"/>
        <w:jc w:val="both"/>
      </w:pPr>
      <w:r>
        <w:rPr>
          <w:rFonts w:ascii="Times New Roman"/>
          <w:b w:val="false"/>
          <w:i w:val="false"/>
          <w:color w:val="000000"/>
          <w:sz w:val="28"/>
        </w:rPr>
        <w:t>
      Место для печати _______________________ (за исключением лиц, являющихся субъектами частного предпринимательства)</w:t>
      </w:r>
    </w:p>
    <w:bookmarkEnd w:id="87"/>
    <w:bookmarkStart w:name="z98" w:id="88"/>
    <w:p>
      <w:pPr>
        <w:spacing w:after="0"/>
        <w:ind w:left="0"/>
        <w:jc w:val="both"/>
      </w:pPr>
      <w:r>
        <w:rPr>
          <w:rFonts w:ascii="Times New Roman"/>
          <w:b w:val="false"/>
          <w:i w:val="false"/>
          <w:color w:val="000000"/>
          <w:sz w:val="28"/>
        </w:rPr>
        <w:t>
      Пояснение по заполнению формы административных данных приведено в приложении 1 к настоящей форме.</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форме отчета о приобретенных</w:t>
            </w:r>
            <w:r>
              <w:br/>
            </w:r>
            <w:r>
              <w:rPr>
                <w:rFonts w:ascii="Times New Roman"/>
                <w:b w:val="false"/>
                <w:i w:val="false"/>
                <w:color w:val="000000"/>
                <w:sz w:val="20"/>
              </w:rPr>
              <w:t>товарах, работах и услугах, а</w:t>
            </w:r>
            <w:r>
              <w:br/>
            </w:r>
            <w:r>
              <w:rPr>
                <w:rFonts w:ascii="Times New Roman"/>
                <w:b w:val="false"/>
                <w:i w:val="false"/>
                <w:color w:val="000000"/>
                <w:sz w:val="20"/>
              </w:rPr>
              <w:t>также объеме внутристрановой</w:t>
            </w:r>
            <w:r>
              <w:br/>
            </w:r>
            <w:r>
              <w:rPr>
                <w:rFonts w:ascii="Times New Roman"/>
                <w:b w:val="false"/>
                <w:i w:val="false"/>
                <w:color w:val="000000"/>
                <w:sz w:val="20"/>
              </w:rPr>
              <w:t>ценности в них</w:t>
            </w:r>
          </w:p>
        </w:tc>
      </w:tr>
    </w:tbl>
    <w:bookmarkStart w:name="z100" w:id="89"/>
    <w:p>
      <w:pPr>
        <w:spacing w:after="0"/>
        <w:ind w:left="0"/>
        <w:jc w:val="left"/>
      </w:pPr>
      <w:r>
        <w:rPr>
          <w:rFonts w:ascii="Times New Roman"/>
          <w:b/>
          <w:i w:val="false"/>
          <w:color w:val="000000"/>
        </w:rPr>
        <w:t xml:space="preserve"> Пояснение по заполнению формы административных данных "Отчет о приобретенных товарах, работах и услугах, а также объеме внутристрановой ценности в них" (ТРУ-1, ежеквартально)</w:t>
      </w:r>
    </w:p>
    <w:bookmarkEnd w:id="89"/>
    <w:bookmarkStart w:name="z101" w:id="90"/>
    <w:p>
      <w:pPr>
        <w:spacing w:after="0"/>
        <w:ind w:left="0"/>
        <w:jc w:val="both"/>
      </w:pPr>
      <w:r>
        <w:rPr>
          <w:rFonts w:ascii="Times New Roman"/>
          <w:b w:val="false"/>
          <w:i w:val="false"/>
          <w:color w:val="000000"/>
          <w:sz w:val="28"/>
        </w:rPr>
        <w:t>
      1. в графе 1 указывается код закупки, присвоенный реестром товаров, работ и услуг, используемых при проведении операций по недропользованию.</w:t>
      </w:r>
    </w:p>
    <w:bookmarkEnd w:id="90"/>
    <w:bookmarkStart w:name="z102" w:id="91"/>
    <w:p>
      <w:pPr>
        <w:spacing w:after="0"/>
        <w:ind w:left="0"/>
        <w:jc w:val="both"/>
      </w:pPr>
      <w:r>
        <w:rPr>
          <w:rFonts w:ascii="Times New Roman"/>
          <w:b w:val="false"/>
          <w:i w:val="false"/>
          <w:color w:val="000000"/>
          <w:sz w:val="28"/>
        </w:rPr>
        <w:t>
      Данная графа не заполняется юридическими лицами, обладающими правом недропользования,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(далее – Фонд);</w:t>
      </w:r>
    </w:p>
    <w:bookmarkEnd w:id="91"/>
    <w:bookmarkStart w:name="z103" w:id="92"/>
    <w:p>
      <w:pPr>
        <w:spacing w:after="0"/>
        <w:ind w:left="0"/>
        <w:jc w:val="both"/>
      </w:pPr>
      <w:r>
        <w:rPr>
          <w:rFonts w:ascii="Times New Roman"/>
          <w:b w:val="false"/>
          <w:i w:val="false"/>
          <w:color w:val="000000"/>
          <w:sz w:val="28"/>
        </w:rPr>
        <w:t>
      2. в графе 2 указывается номер договора, в рамках которого закуплен товар, работа или услуга;</w:t>
      </w:r>
    </w:p>
    <w:bookmarkEnd w:id="92"/>
    <w:bookmarkStart w:name="z104" w:id="93"/>
    <w:p>
      <w:pPr>
        <w:spacing w:after="0"/>
        <w:ind w:left="0"/>
        <w:jc w:val="both"/>
      </w:pPr>
      <w:r>
        <w:rPr>
          <w:rFonts w:ascii="Times New Roman"/>
          <w:b w:val="false"/>
          <w:i w:val="false"/>
          <w:color w:val="000000"/>
          <w:sz w:val="28"/>
        </w:rPr>
        <w:t>
      3. в графе 3 указывается способ закупки товара, работы или услуги:</w:t>
      </w:r>
    </w:p>
    <w:bookmarkEnd w:id="93"/>
    <w:bookmarkStart w:name="z105" w:id="94"/>
    <w:p>
      <w:pPr>
        <w:spacing w:after="0"/>
        <w:ind w:left="0"/>
        <w:jc w:val="both"/>
      </w:pPr>
      <w:r>
        <w:rPr>
          <w:rFonts w:ascii="Times New Roman"/>
          <w:b w:val="false"/>
          <w:i w:val="false"/>
          <w:color w:val="000000"/>
          <w:sz w:val="28"/>
        </w:rPr>
        <w:t xml:space="preserve">
      1) недропользователями, приобретающими товары, работы и услуги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 (далее – Кодекс), а также в соответствии с соглашением о стимулировании предпринимательства согласно таблице 1 приложения 2 к форме отчета о приобретенных товарах, работах и услугах, а также объеме внутристрановой ценности в них;</w:t>
      </w:r>
    </w:p>
    <w:bookmarkEnd w:id="94"/>
    <w:bookmarkStart w:name="z106" w:id="95"/>
    <w:p>
      <w:pPr>
        <w:spacing w:after="0"/>
        <w:ind w:left="0"/>
        <w:jc w:val="both"/>
      </w:pPr>
      <w:r>
        <w:rPr>
          <w:rFonts w:ascii="Times New Roman"/>
          <w:b w:val="false"/>
          <w:i w:val="false"/>
          <w:color w:val="000000"/>
          <w:sz w:val="28"/>
        </w:rPr>
        <w:t>
      2) юридическими лицами, обладающими правом недропользования, пятьдесят и более процентов голосующих акций (долей участия в уставном капитале) которых прямо или косвенно принадлежат Фонду, согласно таблице 2 приложения 2 к форме отчета о приобретенных товарах, работах и услугах, а также объеме внутристрановой ценности в них;</w:t>
      </w:r>
    </w:p>
    <w:bookmarkEnd w:id="95"/>
    <w:bookmarkStart w:name="z107" w:id="96"/>
    <w:p>
      <w:pPr>
        <w:spacing w:after="0"/>
        <w:ind w:left="0"/>
        <w:jc w:val="both"/>
      </w:pPr>
      <w:r>
        <w:rPr>
          <w:rFonts w:ascii="Times New Roman"/>
          <w:b w:val="false"/>
          <w:i w:val="false"/>
          <w:color w:val="000000"/>
          <w:sz w:val="28"/>
        </w:rPr>
        <w:t>
      4. в графе 4 указывается код предмета закупа согласно таблице 3 приложения 2 к форме отчета о приобретенных товарах, работах и услугах, а также объеме внутристрановой ценности в них;</w:t>
      </w:r>
    </w:p>
    <w:bookmarkEnd w:id="96"/>
    <w:bookmarkStart w:name="z108" w:id="97"/>
    <w:p>
      <w:pPr>
        <w:spacing w:after="0"/>
        <w:ind w:left="0"/>
        <w:jc w:val="both"/>
      </w:pPr>
      <w:r>
        <w:rPr>
          <w:rFonts w:ascii="Times New Roman"/>
          <w:b w:val="false"/>
          <w:i w:val="false"/>
          <w:color w:val="000000"/>
          <w:sz w:val="28"/>
        </w:rPr>
        <w:t>
      5. в графе 5 указывается дата заключения договора (дата, месяц, год);</w:t>
      </w:r>
    </w:p>
    <w:bookmarkEnd w:id="97"/>
    <w:bookmarkStart w:name="z109" w:id="98"/>
    <w:p>
      <w:pPr>
        <w:spacing w:after="0"/>
        <w:ind w:left="0"/>
        <w:jc w:val="both"/>
      </w:pPr>
      <w:r>
        <w:rPr>
          <w:rFonts w:ascii="Times New Roman"/>
          <w:b w:val="false"/>
          <w:i w:val="false"/>
          <w:color w:val="000000"/>
          <w:sz w:val="28"/>
        </w:rPr>
        <w:t>
      6. в графе 6 указывается дата окончания действия договора (дата, месяц, год);</w:t>
      </w:r>
    </w:p>
    <w:bookmarkEnd w:id="98"/>
    <w:bookmarkStart w:name="z110" w:id="99"/>
    <w:p>
      <w:pPr>
        <w:spacing w:after="0"/>
        <w:ind w:left="0"/>
        <w:jc w:val="both"/>
      </w:pPr>
      <w:r>
        <w:rPr>
          <w:rFonts w:ascii="Times New Roman"/>
          <w:b w:val="false"/>
          <w:i w:val="false"/>
          <w:color w:val="000000"/>
          <w:sz w:val="28"/>
        </w:rPr>
        <w:t>
      7. в графе 7 указывается общая сумма договора без учета налога на добавленную стоимость, в тысячах тенге (дробное число с сотыми долями);</w:t>
      </w:r>
    </w:p>
    <w:bookmarkEnd w:id="99"/>
    <w:bookmarkStart w:name="z111" w:id="100"/>
    <w:p>
      <w:pPr>
        <w:spacing w:after="0"/>
        <w:ind w:left="0"/>
        <w:jc w:val="both"/>
      </w:pPr>
      <w:r>
        <w:rPr>
          <w:rFonts w:ascii="Times New Roman"/>
          <w:b w:val="false"/>
          <w:i w:val="false"/>
          <w:color w:val="000000"/>
          <w:sz w:val="28"/>
        </w:rPr>
        <w:t>
      8. в графе 8 указывается организационно-правовая форма поставщика товара, работы или услуги в соответствии с Классификатором организационно-правовых форм хозяйствования. Графа не заполняется в случае, если поставщик не является резидентом Республики Казахстан;</w:t>
      </w:r>
    </w:p>
    <w:bookmarkEnd w:id="100"/>
    <w:bookmarkStart w:name="z112" w:id="101"/>
    <w:p>
      <w:pPr>
        <w:spacing w:after="0"/>
        <w:ind w:left="0"/>
        <w:jc w:val="both"/>
      </w:pPr>
      <w:r>
        <w:rPr>
          <w:rFonts w:ascii="Times New Roman"/>
          <w:b w:val="false"/>
          <w:i w:val="false"/>
          <w:color w:val="000000"/>
          <w:sz w:val="28"/>
        </w:rPr>
        <w:t>
      9. в графе 9 указывается страна поставщика товара, работы или услуги с указанием кода классификатора административно-территориальных объектов в соответствии с Межгосударственным классификатором стран;</w:t>
      </w:r>
    </w:p>
    <w:bookmarkEnd w:id="101"/>
    <w:bookmarkStart w:name="z113" w:id="102"/>
    <w:p>
      <w:pPr>
        <w:spacing w:after="0"/>
        <w:ind w:left="0"/>
        <w:jc w:val="both"/>
      </w:pPr>
      <w:r>
        <w:rPr>
          <w:rFonts w:ascii="Times New Roman"/>
          <w:b w:val="false"/>
          <w:i w:val="false"/>
          <w:color w:val="000000"/>
          <w:sz w:val="28"/>
        </w:rPr>
        <w:t>
      10. в графе 10 указывается наименование поставщика. В случае, если поставщик товара, работы или услуги является резидентом Республики Казахстан, наименование поставщика указывается в соответствии со справкой о регистрации юридического лица (для юридических лиц) и в соответствии со свидетельством о регистрации индивидуального предпринимателя (для физических лиц);</w:t>
      </w:r>
    </w:p>
    <w:bookmarkEnd w:id="102"/>
    <w:bookmarkStart w:name="z114" w:id="103"/>
    <w:p>
      <w:pPr>
        <w:spacing w:after="0"/>
        <w:ind w:left="0"/>
        <w:jc w:val="both"/>
      </w:pPr>
      <w:r>
        <w:rPr>
          <w:rFonts w:ascii="Times New Roman"/>
          <w:b w:val="false"/>
          <w:i w:val="false"/>
          <w:color w:val="000000"/>
          <w:sz w:val="28"/>
        </w:rPr>
        <w:t>
      11. в графе 11 указывается бизнес-идентификационный номер/индивидуальный идентификационный номер поставщика товара, работы или услуги. Графа не заполняется в случае, если поставщик товара, работы или услуги не является резидентом Республики Казахстан;</w:t>
      </w:r>
    </w:p>
    <w:bookmarkEnd w:id="103"/>
    <w:bookmarkStart w:name="z115" w:id="104"/>
    <w:p>
      <w:pPr>
        <w:spacing w:after="0"/>
        <w:ind w:left="0"/>
        <w:jc w:val="both"/>
      </w:pPr>
      <w:r>
        <w:rPr>
          <w:rFonts w:ascii="Times New Roman"/>
          <w:b w:val="false"/>
          <w:i w:val="false"/>
          <w:color w:val="000000"/>
          <w:sz w:val="28"/>
        </w:rPr>
        <w:t>
      12. в графе 12 указывается адрес фактического местонахождения поставщика товара, работы или услуги: населенный пункт, улица, дом, офис;</w:t>
      </w:r>
    </w:p>
    <w:bookmarkEnd w:id="104"/>
    <w:bookmarkStart w:name="z116" w:id="105"/>
    <w:p>
      <w:pPr>
        <w:spacing w:after="0"/>
        <w:ind w:left="0"/>
        <w:jc w:val="both"/>
      </w:pPr>
      <w:r>
        <w:rPr>
          <w:rFonts w:ascii="Times New Roman"/>
          <w:b w:val="false"/>
          <w:i w:val="false"/>
          <w:color w:val="000000"/>
          <w:sz w:val="28"/>
        </w:rPr>
        <w:t>
      13. в графе 13 указывается код товара, работы или услуги согласно единому номенклатурному справочнику товаров, работ и услуг на уровне 15 символов, закупаемого в рамках данного договора;</w:t>
      </w:r>
    </w:p>
    <w:bookmarkEnd w:id="105"/>
    <w:bookmarkStart w:name="z117" w:id="106"/>
    <w:p>
      <w:pPr>
        <w:spacing w:after="0"/>
        <w:ind w:left="0"/>
        <w:jc w:val="both"/>
      </w:pPr>
      <w:r>
        <w:rPr>
          <w:rFonts w:ascii="Times New Roman"/>
          <w:b w:val="false"/>
          <w:i w:val="false"/>
          <w:color w:val="000000"/>
          <w:sz w:val="28"/>
        </w:rPr>
        <w:t>
      14. в графе 14 указывается наименование и краткое (дополнительное) описание приобретенного товара, работы или услуги (технические условия, свойства и характеристики);</w:t>
      </w:r>
    </w:p>
    <w:bookmarkEnd w:id="106"/>
    <w:bookmarkStart w:name="z118" w:id="107"/>
    <w:p>
      <w:pPr>
        <w:spacing w:after="0"/>
        <w:ind w:left="0"/>
        <w:jc w:val="both"/>
      </w:pPr>
      <w:r>
        <w:rPr>
          <w:rFonts w:ascii="Times New Roman"/>
          <w:b w:val="false"/>
          <w:i w:val="false"/>
          <w:color w:val="000000"/>
          <w:sz w:val="28"/>
        </w:rPr>
        <w:t>
      15. в графе 15 указывается единица измерения товара в соответствии с Межгосударственным классификатором единиц измерения и счета. Графа не заполняется по работам, услугам;</w:t>
      </w:r>
    </w:p>
    <w:bookmarkEnd w:id="107"/>
    <w:bookmarkStart w:name="z119" w:id="108"/>
    <w:p>
      <w:pPr>
        <w:spacing w:after="0"/>
        <w:ind w:left="0"/>
        <w:jc w:val="both"/>
      </w:pPr>
      <w:r>
        <w:rPr>
          <w:rFonts w:ascii="Times New Roman"/>
          <w:b w:val="false"/>
          <w:i w:val="false"/>
          <w:color w:val="000000"/>
          <w:sz w:val="28"/>
        </w:rPr>
        <w:t>
      16. в графе 16 указывается объем закупа в натуральном выражении в соответствии с указанной единицей измерения товара. Графа не заполняется по работам и услугам;</w:t>
      </w:r>
    </w:p>
    <w:bookmarkEnd w:id="108"/>
    <w:bookmarkStart w:name="z120" w:id="109"/>
    <w:p>
      <w:pPr>
        <w:spacing w:after="0"/>
        <w:ind w:left="0"/>
        <w:jc w:val="both"/>
      </w:pPr>
      <w:r>
        <w:rPr>
          <w:rFonts w:ascii="Times New Roman"/>
          <w:b w:val="false"/>
          <w:i w:val="false"/>
          <w:color w:val="000000"/>
          <w:sz w:val="28"/>
        </w:rPr>
        <w:t>
      17. в графе 17 указывается фактический объем закупа в стоимостном выражении без учета налога на добавленную стоимость, в тысячах тенге (дробное число с сотыми долями);</w:t>
      </w:r>
    </w:p>
    <w:bookmarkEnd w:id="109"/>
    <w:bookmarkStart w:name="z121" w:id="110"/>
    <w:p>
      <w:pPr>
        <w:spacing w:after="0"/>
        <w:ind w:left="0"/>
        <w:jc w:val="both"/>
      </w:pPr>
      <w:r>
        <w:rPr>
          <w:rFonts w:ascii="Times New Roman"/>
          <w:b w:val="false"/>
          <w:i w:val="false"/>
          <w:color w:val="000000"/>
          <w:sz w:val="28"/>
        </w:rPr>
        <w:t>
      18. в графе 18 указывается номер контракта на недропользование:</w:t>
      </w:r>
    </w:p>
    <w:bookmarkEnd w:id="110"/>
    <w:bookmarkStart w:name="z122" w:id="111"/>
    <w:p>
      <w:pPr>
        <w:spacing w:after="0"/>
        <w:ind w:left="0"/>
        <w:jc w:val="both"/>
      </w:pPr>
      <w:r>
        <w:rPr>
          <w:rFonts w:ascii="Times New Roman"/>
          <w:b w:val="false"/>
          <w:i w:val="false"/>
          <w:color w:val="000000"/>
          <w:sz w:val="28"/>
        </w:rPr>
        <w:t xml:space="preserve">
      1) недропользователями, контракт на недропользование которых заключен до введения в действие </w:t>
      </w:r>
      <w:r>
        <w:rPr>
          <w:rFonts w:ascii="Times New Roman"/>
          <w:b w:val="false"/>
          <w:i w:val="false"/>
          <w:color w:val="000000"/>
          <w:sz w:val="28"/>
        </w:rPr>
        <w:t>Кодекса</w:t>
      </w:r>
      <w:r>
        <w:rPr>
          <w:rFonts w:ascii="Times New Roman"/>
          <w:b w:val="false"/>
          <w:i w:val="false"/>
          <w:color w:val="000000"/>
          <w:sz w:val="28"/>
        </w:rPr>
        <w:t>, указывается регистрационный номер акта государственной регистрации контракта на недропользование;</w:t>
      </w:r>
    </w:p>
    <w:bookmarkEnd w:id="111"/>
    <w:bookmarkStart w:name="z123" w:id="112"/>
    <w:p>
      <w:pPr>
        <w:spacing w:after="0"/>
        <w:ind w:left="0"/>
        <w:jc w:val="both"/>
      </w:pPr>
      <w:r>
        <w:rPr>
          <w:rFonts w:ascii="Times New Roman"/>
          <w:b w:val="false"/>
          <w:i w:val="false"/>
          <w:color w:val="000000"/>
          <w:sz w:val="28"/>
        </w:rPr>
        <w:t xml:space="preserve">
      2) недропользователями, контракт на недропользование которых заключен со дня введения </w:t>
      </w:r>
      <w:r>
        <w:rPr>
          <w:rFonts w:ascii="Times New Roman"/>
          <w:b w:val="false"/>
          <w:i w:val="false"/>
          <w:color w:val="000000"/>
          <w:sz w:val="28"/>
        </w:rPr>
        <w:t>Кодекса</w:t>
      </w:r>
      <w:r>
        <w:rPr>
          <w:rFonts w:ascii="Times New Roman"/>
          <w:b w:val="false"/>
          <w:i w:val="false"/>
          <w:color w:val="000000"/>
          <w:sz w:val="28"/>
        </w:rPr>
        <w:t xml:space="preserve"> в действие, указывается номер контракта на недропользование;</w:t>
      </w:r>
    </w:p>
    <w:bookmarkEnd w:id="112"/>
    <w:bookmarkStart w:name="z124" w:id="113"/>
    <w:p>
      <w:pPr>
        <w:spacing w:after="0"/>
        <w:ind w:left="0"/>
        <w:jc w:val="both"/>
      </w:pPr>
      <w:r>
        <w:rPr>
          <w:rFonts w:ascii="Times New Roman"/>
          <w:b w:val="false"/>
          <w:i w:val="false"/>
          <w:color w:val="000000"/>
          <w:sz w:val="28"/>
        </w:rPr>
        <w:t>
      19. в графе 19 указывается бизнес-идентификационный номер/индивидуальный идентификационный номер производителя товара, которому выдан сертификат о происхождении товара формы "СТ-KZ". Графа подлежит заполнению для товаров местного происхождения;</w:t>
      </w:r>
    </w:p>
    <w:bookmarkEnd w:id="113"/>
    <w:bookmarkStart w:name="z125" w:id="114"/>
    <w:p>
      <w:pPr>
        <w:spacing w:after="0"/>
        <w:ind w:left="0"/>
        <w:jc w:val="both"/>
      </w:pPr>
      <w:r>
        <w:rPr>
          <w:rFonts w:ascii="Times New Roman"/>
          <w:b w:val="false"/>
          <w:i w:val="false"/>
          <w:color w:val="000000"/>
          <w:sz w:val="28"/>
        </w:rPr>
        <w:t>
      20. в графе 20 указывается номер сертификата о происхождении товара формы "СТ-KZ". Графа подлежит заполнению для товаров местного происхождения;</w:t>
      </w:r>
    </w:p>
    <w:bookmarkEnd w:id="114"/>
    <w:bookmarkStart w:name="z126" w:id="115"/>
    <w:p>
      <w:pPr>
        <w:spacing w:after="0"/>
        <w:ind w:left="0"/>
        <w:jc w:val="both"/>
      </w:pPr>
      <w:r>
        <w:rPr>
          <w:rFonts w:ascii="Times New Roman"/>
          <w:b w:val="false"/>
          <w:i w:val="false"/>
          <w:color w:val="000000"/>
          <w:sz w:val="28"/>
        </w:rPr>
        <w:t>
      21. в графе 21 указывается дата выдачи сертификата о происхождении товара формы "СТ-KZ". Графа подлежит заполнению для товаров местного происхождения;</w:t>
      </w:r>
    </w:p>
    <w:bookmarkEnd w:id="115"/>
    <w:bookmarkStart w:name="z127" w:id="116"/>
    <w:p>
      <w:pPr>
        <w:spacing w:after="0"/>
        <w:ind w:left="0"/>
        <w:jc w:val="both"/>
      </w:pPr>
      <w:r>
        <w:rPr>
          <w:rFonts w:ascii="Times New Roman"/>
          <w:b w:val="false"/>
          <w:i w:val="false"/>
          <w:color w:val="000000"/>
          <w:sz w:val="28"/>
        </w:rPr>
        <w:t>
      22. в графе 22 указывается внутристрановая ценность в товаре, указанное в сертификате о происхождении товара формы "СТ-KZ", в процентах. Графа подлежит заполнению для товаров местного происхождения;</w:t>
      </w:r>
    </w:p>
    <w:bookmarkEnd w:id="116"/>
    <w:bookmarkStart w:name="z128" w:id="117"/>
    <w:p>
      <w:pPr>
        <w:spacing w:after="0"/>
        <w:ind w:left="0"/>
        <w:jc w:val="both"/>
      </w:pPr>
      <w:r>
        <w:rPr>
          <w:rFonts w:ascii="Times New Roman"/>
          <w:b w:val="false"/>
          <w:i w:val="false"/>
          <w:color w:val="000000"/>
          <w:sz w:val="28"/>
        </w:rPr>
        <w:t xml:space="preserve">
      23. в графе 23 указывается внутристрановая ценность в работе (услуге), в процентах (до сотых долей) в соответствии с Единой методикой расчета внутристрановой ценности при закупке товаров, работ и услуг, утверждаемой уполномоченным органом в области государственного стимулирования промышленности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28 Кодекса, с учетом всех уровней субподряда, а также всех товаров, приобретенных для выполнения данной работы (услуги).</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форме отчета о приобретенных</w:t>
            </w:r>
            <w:r>
              <w:br/>
            </w:r>
            <w:r>
              <w:rPr>
                <w:rFonts w:ascii="Times New Roman"/>
                <w:b w:val="false"/>
                <w:i w:val="false"/>
                <w:color w:val="000000"/>
                <w:sz w:val="20"/>
              </w:rPr>
              <w:t>товарах, работах и услугах, а</w:t>
            </w:r>
            <w:r>
              <w:br/>
            </w:r>
            <w:r>
              <w:rPr>
                <w:rFonts w:ascii="Times New Roman"/>
                <w:b w:val="false"/>
                <w:i w:val="false"/>
                <w:color w:val="000000"/>
                <w:sz w:val="20"/>
              </w:rPr>
              <w:t>также объеме внутристрановой</w:t>
            </w:r>
            <w:r>
              <w:br/>
            </w:r>
            <w:r>
              <w:rPr>
                <w:rFonts w:ascii="Times New Roman"/>
                <w:b w:val="false"/>
                <w:i w:val="false"/>
                <w:color w:val="000000"/>
                <w:sz w:val="20"/>
              </w:rPr>
              <w:t>ценности в них</w:t>
            </w:r>
          </w:p>
        </w:tc>
      </w:tr>
    </w:tbl>
    <w:bookmarkStart w:name="z130" w:id="118"/>
    <w:p>
      <w:pPr>
        <w:spacing w:after="0"/>
        <w:ind w:left="0"/>
        <w:jc w:val="both"/>
      </w:pPr>
      <w:r>
        <w:rPr>
          <w:rFonts w:ascii="Times New Roman"/>
          <w:b w:val="false"/>
          <w:i w:val="false"/>
          <w:color w:val="000000"/>
          <w:sz w:val="28"/>
        </w:rPr>
        <w:t>
      Таблица 1</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способа закупа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конкурс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одного источника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конкурс на понижение (электронные торги)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товарных биржах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товаров, работ и услуг без применения способов*</w:t>
            </w:r>
          </w:p>
        </w:tc>
      </w:tr>
    </w:tbl>
    <w:bookmarkStart w:name="z131" w:id="119"/>
    <w:p>
      <w:pPr>
        <w:spacing w:after="0"/>
        <w:ind w:left="0"/>
        <w:jc w:val="both"/>
      </w:pPr>
      <w:r>
        <w:rPr>
          <w:rFonts w:ascii="Times New Roman"/>
          <w:b w:val="false"/>
          <w:i w:val="false"/>
          <w:color w:val="000000"/>
          <w:sz w:val="28"/>
        </w:rPr>
        <w:t>
      Таблица 2</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способа закупа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ценовых предложений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одного источника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товарные биржи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электронного магазина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внутрихолдинговой кооперации</w:t>
            </w:r>
          </w:p>
        </w:tc>
      </w:tr>
    </w:tbl>
    <w:bookmarkStart w:name="z132" w:id="120"/>
    <w:p>
      <w:pPr>
        <w:spacing w:after="0"/>
        <w:ind w:left="0"/>
        <w:jc w:val="both"/>
      </w:pPr>
      <w:r>
        <w:rPr>
          <w:rFonts w:ascii="Times New Roman"/>
          <w:b w:val="false"/>
          <w:i w:val="false"/>
          <w:color w:val="000000"/>
          <w:sz w:val="28"/>
        </w:rPr>
        <w:t>
      Таблица 3</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предмета закупа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r>
    </w:tbl>
    <w:bookmarkStart w:name="z133" w:id="121"/>
    <w:p>
      <w:pPr>
        <w:spacing w:after="0"/>
        <w:ind w:left="0"/>
        <w:jc w:val="both"/>
      </w:pPr>
      <w:r>
        <w:rPr>
          <w:rFonts w:ascii="Times New Roman"/>
          <w:b w:val="false"/>
          <w:i w:val="false"/>
          <w:color w:val="000000"/>
          <w:sz w:val="28"/>
        </w:rPr>
        <w:t xml:space="preserve">
      Примечание: </w:t>
      </w:r>
    </w:p>
    <w:bookmarkEnd w:id="121"/>
    <w:bookmarkStart w:name="z134" w:id="122"/>
    <w:p>
      <w:pPr>
        <w:spacing w:after="0"/>
        <w:ind w:left="0"/>
        <w:jc w:val="both"/>
      </w:pPr>
      <w:r>
        <w:rPr>
          <w:rFonts w:ascii="Times New Roman"/>
          <w:b w:val="false"/>
          <w:i w:val="false"/>
          <w:color w:val="000000"/>
          <w:sz w:val="28"/>
        </w:rPr>
        <w:t xml:space="preserve">
      *без применения способов,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пункта 1 статьи 131 и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пункта 1 статьи 179 Кодекса.</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2023 года № 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38" w:id="123"/>
    <w:p>
      <w:pPr>
        <w:spacing w:after="0"/>
        <w:ind w:left="0"/>
        <w:jc w:val="both"/>
      </w:pPr>
      <w:r>
        <w:rPr>
          <w:rFonts w:ascii="Times New Roman"/>
          <w:b w:val="false"/>
          <w:i w:val="false"/>
          <w:color w:val="000000"/>
          <w:sz w:val="28"/>
        </w:rPr>
        <w:t>
      Представляется: в уполномоченный орган в области углеводородов и добычи урана</w:t>
      </w:r>
    </w:p>
    <w:bookmarkEnd w:id="123"/>
    <w:bookmarkStart w:name="z139" w:id="124"/>
    <w:p>
      <w:pPr>
        <w:spacing w:after="0"/>
        <w:ind w:left="0"/>
        <w:jc w:val="both"/>
      </w:pPr>
      <w:r>
        <w:rPr>
          <w:rFonts w:ascii="Times New Roman"/>
          <w:b w:val="false"/>
          <w:i w:val="false"/>
          <w:color w:val="000000"/>
          <w:sz w:val="28"/>
        </w:rPr>
        <w:t xml:space="preserve">
      Форма административных данных размещена на интернет–ресурсе: http://spon.energo.gov.kz </w:t>
      </w:r>
    </w:p>
    <w:bookmarkEnd w:id="124"/>
    <w:bookmarkStart w:name="z140" w:id="125"/>
    <w:p>
      <w:pPr>
        <w:spacing w:after="0"/>
        <w:ind w:left="0"/>
        <w:jc w:val="both"/>
      </w:pPr>
      <w:r>
        <w:rPr>
          <w:rFonts w:ascii="Times New Roman"/>
          <w:b w:val="false"/>
          <w:i w:val="false"/>
          <w:color w:val="000000"/>
          <w:sz w:val="28"/>
        </w:rPr>
        <w:t>
      Наименование формы административных данных: Отчет о внутристрановой ценности в кадрах</w:t>
      </w:r>
    </w:p>
    <w:bookmarkEnd w:id="125"/>
    <w:bookmarkStart w:name="z141" w:id="126"/>
    <w:p>
      <w:pPr>
        <w:spacing w:after="0"/>
        <w:ind w:left="0"/>
        <w:jc w:val="both"/>
      </w:pPr>
      <w:r>
        <w:rPr>
          <w:rFonts w:ascii="Times New Roman"/>
          <w:b w:val="false"/>
          <w:i w:val="false"/>
          <w:color w:val="000000"/>
          <w:sz w:val="28"/>
        </w:rPr>
        <w:t>
      Индекс формы административных данных: МСК-2</w:t>
      </w:r>
    </w:p>
    <w:bookmarkEnd w:id="126"/>
    <w:bookmarkStart w:name="z142" w:id="127"/>
    <w:p>
      <w:pPr>
        <w:spacing w:after="0"/>
        <w:ind w:left="0"/>
        <w:jc w:val="both"/>
      </w:pPr>
      <w:r>
        <w:rPr>
          <w:rFonts w:ascii="Times New Roman"/>
          <w:b w:val="false"/>
          <w:i w:val="false"/>
          <w:color w:val="000000"/>
          <w:sz w:val="28"/>
        </w:rPr>
        <w:t>
      Периодичность: ежеквартально</w:t>
      </w:r>
    </w:p>
    <w:bookmarkEnd w:id="127"/>
    <w:bookmarkStart w:name="z143" w:id="128"/>
    <w:p>
      <w:pPr>
        <w:spacing w:after="0"/>
        <w:ind w:left="0"/>
        <w:jc w:val="both"/>
      </w:pPr>
      <w:r>
        <w:rPr>
          <w:rFonts w:ascii="Times New Roman"/>
          <w:b w:val="false"/>
          <w:i w:val="false"/>
          <w:color w:val="000000"/>
          <w:sz w:val="28"/>
        </w:rPr>
        <w:t>
      Отчетный период: за __ квартал 20__ года</w:t>
      </w:r>
    </w:p>
    <w:bookmarkEnd w:id="128"/>
    <w:bookmarkStart w:name="z144" w:id="129"/>
    <w:p>
      <w:pPr>
        <w:spacing w:after="0"/>
        <w:ind w:left="0"/>
        <w:jc w:val="both"/>
      </w:pPr>
      <w:r>
        <w:rPr>
          <w:rFonts w:ascii="Times New Roman"/>
          <w:b w:val="false"/>
          <w:i w:val="false"/>
          <w:color w:val="000000"/>
          <w:sz w:val="28"/>
        </w:rPr>
        <w:t>
      Круг лиц, представляющих информацию: недропользователи по углеводородам и добыче урана</w:t>
      </w:r>
    </w:p>
    <w:bookmarkEnd w:id="129"/>
    <w:bookmarkStart w:name="z145" w:id="130"/>
    <w:p>
      <w:pPr>
        <w:spacing w:after="0"/>
        <w:ind w:left="0"/>
        <w:jc w:val="both"/>
      </w:pPr>
      <w:r>
        <w:rPr>
          <w:rFonts w:ascii="Times New Roman"/>
          <w:b w:val="false"/>
          <w:i w:val="false"/>
          <w:color w:val="000000"/>
          <w:sz w:val="28"/>
        </w:rPr>
        <w:t>
      Срок представления формы административных данных: не позднее 15 (пятнадцатого) числа месяца, следующего за отчетным периодом</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контракта на недропользование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работников, занятых в рамках контракта на недропользование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работников –граждан Республики, Казахстан занятых в рамках контракта на недропользование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занятых в рамках контракта на недропользование, по 1 категории,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занятых в рамках контракта на недропользование, по 2 категории,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занятых в рамках контракта на недропользование, по 3 категории,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занятых в рамках контракта на недропользование, по 4 категории,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 граждан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 граждан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 граждан Республики Казахстан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 граждан Республики Казахстан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31"/>
    <w:p>
      <w:pPr>
        <w:spacing w:after="0"/>
        <w:ind w:left="0"/>
        <w:jc w:val="both"/>
      </w:pPr>
      <w:r>
        <w:rPr>
          <w:rFonts w:ascii="Times New Roman"/>
          <w:b w:val="false"/>
          <w:i w:val="false"/>
          <w:color w:val="000000"/>
          <w:sz w:val="28"/>
        </w:rPr>
        <w:t>
      Наименование _______________________ Адрес ________________________</w:t>
      </w:r>
    </w:p>
    <w:bookmarkEnd w:id="131"/>
    <w:bookmarkStart w:name="z147" w:id="132"/>
    <w:p>
      <w:pPr>
        <w:spacing w:after="0"/>
        <w:ind w:left="0"/>
        <w:jc w:val="both"/>
      </w:pPr>
      <w:r>
        <w:rPr>
          <w:rFonts w:ascii="Times New Roman"/>
          <w:b w:val="false"/>
          <w:i w:val="false"/>
          <w:color w:val="000000"/>
          <w:sz w:val="28"/>
        </w:rPr>
        <w:t>
      Телефон ______________________________________________________</w:t>
      </w:r>
    </w:p>
    <w:bookmarkEnd w:id="132"/>
    <w:bookmarkStart w:name="z148" w:id="133"/>
    <w:p>
      <w:pPr>
        <w:spacing w:after="0"/>
        <w:ind w:left="0"/>
        <w:jc w:val="both"/>
      </w:pPr>
      <w:r>
        <w:rPr>
          <w:rFonts w:ascii="Times New Roman"/>
          <w:b w:val="false"/>
          <w:i w:val="false"/>
          <w:color w:val="000000"/>
          <w:sz w:val="28"/>
        </w:rPr>
        <w:t>
      Адрес электронной почты _______________________________________</w:t>
      </w:r>
    </w:p>
    <w:bookmarkEnd w:id="133"/>
    <w:bookmarkStart w:name="z149" w:id="134"/>
    <w:p>
      <w:pPr>
        <w:spacing w:after="0"/>
        <w:ind w:left="0"/>
        <w:jc w:val="both"/>
      </w:pPr>
      <w:r>
        <w:rPr>
          <w:rFonts w:ascii="Times New Roman"/>
          <w:b w:val="false"/>
          <w:i w:val="false"/>
          <w:color w:val="000000"/>
          <w:sz w:val="28"/>
        </w:rPr>
        <w:t>
      Исполнитель _____________________________________ _________________ фамилия, имя и отчество (при его наличии) подпись, телефон</w:t>
      </w:r>
    </w:p>
    <w:bookmarkEnd w:id="134"/>
    <w:bookmarkStart w:name="z150" w:id="135"/>
    <w:p>
      <w:pPr>
        <w:spacing w:after="0"/>
        <w:ind w:left="0"/>
        <w:jc w:val="both"/>
      </w:pPr>
      <w:r>
        <w:rPr>
          <w:rFonts w:ascii="Times New Roman"/>
          <w:b w:val="false"/>
          <w:i w:val="false"/>
          <w:color w:val="000000"/>
          <w:sz w:val="28"/>
        </w:rPr>
        <w:t>
      Руководитель или лицо, исполняющее его обязанности ________________________________________________ _________________ фамилия, имя и отчество (при его наличии) подпись</w:t>
      </w:r>
    </w:p>
    <w:bookmarkEnd w:id="135"/>
    <w:bookmarkStart w:name="z151" w:id="136"/>
    <w:p>
      <w:pPr>
        <w:spacing w:after="0"/>
        <w:ind w:left="0"/>
        <w:jc w:val="both"/>
      </w:pPr>
      <w:r>
        <w:rPr>
          <w:rFonts w:ascii="Times New Roman"/>
          <w:b w:val="false"/>
          <w:i w:val="false"/>
          <w:color w:val="000000"/>
          <w:sz w:val="28"/>
        </w:rPr>
        <w:t>
      Место для печати _______________________ (за исключением лиц, являющихся субъектами частного предпринимательства)</w:t>
      </w:r>
    </w:p>
    <w:bookmarkEnd w:id="136"/>
    <w:bookmarkStart w:name="z152" w:id="137"/>
    <w:p>
      <w:pPr>
        <w:spacing w:after="0"/>
        <w:ind w:left="0"/>
        <w:jc w:val="both"/>
      </w:pPr>
      <w:r>
        <w:rPr>
          <w:rFonts w:ascii="Times New Roman"/>
          <w:b w:val="false"/>
          <w:i w:val="false"/>
          <w:color w:val="000000"/>
          <w:sz w:val="28"/>
        </w:rPr>
        <w:t>
      Примечание: недропользователем, контракт на недропользование, которого не содержит обязательства по внутристрановой ценности в кадрах с разделением на три (четыре) категории, отчет о внутристрановой ценности в кадрах заполняется путем распределения информации по штатным работникам в разрезе четырех категорий.</w:t>
      </w:r>
    </w:p>
    <w:bookmarkEnd w:id="137"/>
    <w:bookmarkStart w:name="z153" w:id="138"/>
    <w:p>
      <w:pPr>
        <w:spacing w:after="0"/>
        <w:ind w:left="0"/>
        <w:jc w:val="both"/>
      </w:pPr>
      <w:r>
        <w:rPr>
          <w:rFonts w:ascii="Times New Roman"/>
          <w:b w:val="false"/>
          <w:i w:val="false"/>
          <w:color w:val="000000"/>
          <w:sz w:val="28"/>
        </w:rPr>
        <w:t>
      Пояснение по заполнению формы административных данных приведено в приложении к настоящей форме.</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w:t>
            </w:r>
            <w:r>
              <w:br/>
            </w:r>
            <w:r>
              <w:rPr>
                <w:rFonts w:ascii="Times New Roman"/>
                <w:b w:val="false"/>
                <w:i w:val="false"/>
                <w:color w:val="000000"/>
                <w:sz w:val="20"/>
              </w:rPr>
              <w:t>внутристрановой ценности</w:t>
            </w:r>
            <w:r>
              <w:br/>
            </w:r>
            <w:r>
              <w:rPr>
                <w:rFonts w:ascii="Times New Roman"/>
                <w:b w:val="false"/>
                <w:i w:val="false"/>
                <w:color w:val="000000"/>
                <w:sz w:val="20"/>
              </w:rPr>
              <w:t>в кадрах</w:t>
            </w:r>
          </w:p>
        </w:tc>
      </w:tr>
    </w:tbl>
    <w:bookmarkStart w:name="z155" w:id="139"/>
    <w:p>
      <w:pPr>
        <w:spacing w:after="0"/>
        <w:ind w:left="0"/>
        <w:jc w:val="left"/>
      </w:pPr>
      <w:r>
        <w:rPr>
          <w:rFonts w:ascii="Times New Roman"/>
          <w:b/>
          <w:i w:val="false"/>
          <w:color w:val="000000"/>
        </w:rPr>
        <w:t xml:space="preserve"> Пояснение по заполнению формы административных данных "Отчет о внутристрановой ценности в кадрах" (МСК-2, ежеквартально)</w:t>
      </w:r>
    </w:p>
    <w:bookmarkEnd w:id="139"/>
    <w:bookmarkStart w:name="z156" w:id="140"/>
    <w:p>
      <w:pPr>
        <w:spacing w:after="0"/>
        <w:ind w:left="0"/>
        <w:jc w:val="both"/>
      </w:pPr>
      <w:r>
        <w:rPr>
          <w:rFonts w:ascii="Times New Roman"/>
          <w:b w:val="false"/>
          <w:i w:val="false"/>
          <w:color w:val="000000"/>
          <w:sz w:val="28"/>
        </w:rPr>
        <w:t>
      1. в графе 1 указывается номер контракта на недропользование:</w:t>
      </w:r>
    </w:p>
    <w:bookmarkEnd w:id="140"/>
    <w:bookmarkStart w:name="z157" w:id="141"/>
    <w:p>
      <w:pPr>
        <w:spacing w:after="0"/>
        <w:ind w:left="0"/>
        <w:jc w:val="both"/>
      </w:pPr>
      <w:r>
        <w:rPr>
          <w:rFonts w:ascii="Times New Roman"/>
          <w:b w:val="false"/>
          <w:i w:val="false"/>
          <w:color w:val="000000"/>
          <w:sz w:val="28"/>
        </w:rPr>
        <w:t xml:space="preserve">
      1) недропользователями, контракт на недропользование которых заключен до введения в действие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недрах и недропользовании" (далее – Кодекс), а также в соответствии с соглашением о стимулировании предпринимательства указывается регистрационный номер акта государственной регистрации контракта на недропользование;</w:t>
      </w:r>
    </w:p>
    <w:bookmarkEnd w:id="141"/>
    <w:bookmarkStart w:name="z158" w:id="142"/>
    <w:p>
      <w:pPr>
        <w:spacing w:after="0"/>
        <w:ind w:left="0"/>
        <w:jc w:val="both"/>
      </w:pPr>
      <w:r>
        <w:rPr>
          <w:rFonts w:ascii="Times New Roman"/>
          <w:b w:val="false"/>
          <w:i w:val="false"/>
          <w:color w:val="000000"/>
          <w:sz w:val="28"/>
        </w:rPr>
        <w:t xml:space="preserve">
      2) недропользователями, контракт на недропользование которых заключен со дня введения </w:t>
      </w:r>
      <w:r>
        <w:rPr>
          <w:rFonts w:ascii="Times New Roman"/>
          <w:b w:val="false"/>
          <w:i w:val="false"/>
          <w:color w:val="000000"/>
          <w:sz w:val="28"/>
        </w:rPr>
        <w:t>Кодекса</w:t>
      </w:r>
      <w:r>
        <w:rPr>
          <w:rFonts w:ascii="Times New Roman"/>
          <w:b w:val="false"/>
          <w:i w:val="false"/>
          <w:color w:val="000000"/>
          <w:sz w:val="28"/>
        </w:rPr>
        <w:t xml:space="preserve"> в действие, указывается номер контракта на недропользование;</w:t>
      </w:r>
    </w:p>
    <w:bookmarkEnd w:id="142"/>
    <w:bookmarkStart w:name="z159" w:id="143"/>
    <w:p>
      <w:pPr>
        <w:spacing w:after="0"/>
        <w:ind w:left="0"/>
        <w:jc w:val="both"/>
      </w:pPr>
      <w:r>
        <w:rPr>
          <w:rFonts w:ascii="Times New Roman"/>
          <w:b w:val="false"/>
          <w:i w:val="false"/>
          <w:color w:val="000000"/>
          <w:sz w:val="28"/>
        </w:rPr>
        <w:t>
      2. в графе 2 указывается общее количество штатных работников, занятых в рамках контракта на недропользование;</w:t>
      </w:r>
    </w:p>
    <w:bookmarkEnd w:id="143"/>
    <w:bookmarkStart w:name="z160" w:id="144"/>
    <w:p>
      <w:pPr>
        <w:spacing w:after="0"/>
        <w:ind w:left="0"/>
        <w:jc w:val="both"/>
      </w:pPr>
      <w:r>
        <w:rPr>
          <w:rFonts w:ascii="Times New Roman"/>
          <w:b w:val="false"/>
          <w:i w:val="false"/>
          <w:color w:val="000000"/>
          <w:sz w:val="28"/>
        </w:rPr>
        <w:t>
      3. в графе 3 указывается общее количество штатных работников – граждан Республики Казахстан, занятых в рамках контракта на недропользование;</w:t>
      </w:r>
    </w:p>
    <w:bookmarkEnd w:id="144"/>
    <w:bookmarkStart w:name="z161" w:id="145"/>
    <w:p>
      <w:pPr>
        <w:spacing w:after="0"/>
        <w:ind w:left="0"/>
        <w:jc w:val="both"/>
      </w:pPr>
      <w:r>
        <w:rPr>
          <w:rFonts w:ascii="Times New Roman"/>
          <w:b w:val="false"/>
          <w:i w:val="false"/>
          <w:color w:val="000000"/>
          <w:sz w:val="28"/>
        </w:rPr>
        <w:t>
      4. в графе 4 указывается общая численность штатных работников руководящего состава (руководители и их заместители), занятых в рамках контракта на недропользование;</w:t>
      </w:r>
    </w:p>
    <w:bookmarkEnd w:id="145"/>
    <w:bookmarkStart w:name="z162" w:id="146"/>
    <w:p>
      <w:pPr>
        <w:spacing w:after="0"/>
        <w:ind w:left="0"/>
        <w:jc w:val="both"/>
      </w:pPr>
      <w:r>
        <w:rPr>
          <w:rFonts w:ascii="Times New Roman"/>
          <w:b w:val="false"/>
          <w:i w:val="false"/>
          <w:color w:val="000000"/>
          <w:sz w:val="28"/>
        </w:rPr>
        <w:t>
      5. в графе 5 указывается численность штатных работников руководящего состава (руководители и их заместители) – граждан Республики Казахстан, занятых в рамках контракта на недропользование;</w:t>
      </w:r>
    </w:p>
    <w:bookmarkEnd w:id="146"/>
    <w:bookmarkStart w:name="z163" w:id="147"/>
    <w:p>
      <w:pPr>
        <w:spacing w:after="0"/>
        <w:ind w:left="0"/>
        <w:jc w:val="both"/>
      </w:pPr>
      <w:r>
        <w:rPr>
          <w:rFonts w:ascii="Times New Roman"/>
          <w:b w:val="false"/>
          <w:i w:val="false"/>
          <w:color w:val="000000"/>
          <w:sz w:val="28"/>
        </w:rPr>
        <w:t>
      6. в графе 6, в случае наличия в контракте на недропользование обязательств по внутристрановой ценности в кадрах в разрезе трех категорий, указывается общая численность штатных руководителей структурных подразделений и специалистов с высшим и средним профессиональным образованием, занятых в рамках контракта на недропользование.</w:t>
      </w:r>
    </w:p>
    <w:bookmarkEnd w:id="147"/>
    <w:bookmarkStart w:name="z164" w:id="148"/>
    <w:p>
      <w:pPr>
        <w:spacing w:after="0"/>
        <w:ind w:left="0"/>
        <w:jc w:val="both"/>
      </w:pPr>
      <w:r>
        <w:rPr>
          <w:rFonts w:ascii="Times New Roman"/>
          <w:b w:val="false"/>
          <w:i w:val="false"/>
          <w:color w:val="000000"/>
          <w:sz w:val="28"/>
        </w:rPr>
        <w:t>
      В случае наличия в контракте на недропользование обязательств по внутристрановой ценности в кадрах в разрезе четырех категорий, указывается общая численность штатных руководителей структурных подразделений, занятых в рамках контракта на недропользование;</w:t>
      </w:r>
    </w:p>
    <w:bookmarkEnd w:id="148"/>
    <w:bookmarkStart w:name="z165" w:id="149"/>
    <w:p>
      <w:pPr>
        <w:spacing w:after="0"/>
        <w:ind w:left="0"/>
        <w:jc w:val="both"/>
      </w:pPr>
      <w:r>
        <w:rPr>
          <w:rFonts w:ascii="Times New Roman"/>
          <w:b w:val="false"/>
          <w:i w:val="false"/>
          <w:color w:val="000000"/>
          <w:sz w:val="28"/>
        </w:rPr>
        <w:t>
      7. в графе 7, в случае наличия в контракте на недропользование обязательств по внутристрановой ценности в кадрах в разрезе трех категорий, указывается численность штатных руководителей структурных подразделений – граждан Республики Казахстан и специалистов с высшим и средним профессиональным образованием – граждан Республики Казахстан, занятых в рамках контракта на недропользование.</w:t>
      </w:r>
    </w:p>
    <w:bookmarkEnd w:id="149"/>
    <w:bookmarkStart w:name="z166" w:id="150"/>
    <w:p>
      <w:pPr>
        <w:spacing w:after="0"/>
        <w:ind w:left="0"/>
        <w:jc w:val="both"/>
      </w:pPr>
      <w:r>
        <w:rPr>
          <w:rFonts w:ascii="Times New Roman"/>
          <w:b w:val="false"/>
          <w:i w:val="false"/>
          <w:color w:val="000000"/>
          <w:sz w:val="28"/>
        </w:rPr>
        <w:t>
      В случае наличия в контракте на недропользование обязательств по внутристрановой ценности в кадрах в разрезе четырех категорий, указывается численность штатных руководителей структурных подразделений – граждан Республики Казахстан, занятых в рамках контракта на недропользование;</w:t>
      </w:r>
    </w:p>
    <w:bookmarkEnd w:id="150"/>
    <w:bookmarkStart w:name="z167" w:id="151"/>
    <w:p>
      <w:pPr>
        <w:spacing w:after="0"/>
        <w:ind w:left="0"/>
        <w:jc w:val="both"/>
      </w:pPr>
      <w:r>
        <w:rPr>
          <w:rFonts w:ascii="Times New Roman"/>
          <w:b w:val="false"/>
          <w:i w:val="false"/>
          <w:color w:val="000000"/>
          <w:sz w:val="28"/>
        </w:rPr>
        <w:t>
      8. в графе 8, в случае наличия в контракте на недропользование обязательств по внутристрановой ценности в кадрах в разрезе трех категорий, указывается общая численность штатных квалифицированных рабочих, занятых в рамках контракта на недропользование.</w:t>
      </w:r>
    </w:p>
    <w:bookmarkEnd w:id="151"/>
    <w:bookmarkStart w:name="z168" w:id="152"/>
    <w:p>
      <w:pPr>
        <w:spacing w:after="0"/>
        <w:ind w:left="0"/>
        <w:jc w:val="both"/>
      </w:pPr>
      <w:r>
        <w:rPr>
          <w:rFonts w:ascii="Times New Roman"/>
          <w:b w:val="false"/>
          <w:i w:val="false"/>
          <w:color w:val="000000"/>
          <w:sz w:val="28"/>
        </w:rPr>
        <w:t>
      В случае наличия в контракте на недропользование обязательств по внутристрановой ценности в кадрах в разрезе четырех категорий, указывается общая численность штатных специалистов с высшим и средним профессиональным образованием, занятых в рамках контракта на недропользование;</w:t>
      </w:r>
    </w:p>
    <w:bookmarkEnd w:id="152"/>
    <w:bookmarkStart w:name="z169" w:id="153"/>
    <w:p>
      <w:pPr>
        <w:spacing w:after="0"/>
        <w:ind w:left="0"/>
        <w:jc w:val="both"/>
      </w:pPr>
      <w:r>
        <w:rPr>
          <w:rFonts w:ascii="Times New Roman"/>
          <w:b w:val="false"/>
          <w:i w:val="false"/>
          <w:color w:val="000000"/>
          <w:sz w:val="28"/>
        </w:rPr>
        <w:t>
      9. в графе 9, в случае наличия в контракте на недропользование обязательств по внутристрановой ценности в кадрах в разрезе трех категорий, указывается численность штатных квалифицированных рабочих – граждан Республики Казахстан, занятых в рамках контракта на недропользование.</w:t>
      </w:r>
    </w:p>
    <w:bookmarkEnd w:id="153"/>
    <w:bookmarkStart w:name="z170" w:id="154"/>
    <w:p>
      <w:pPr>
        <w:spacing w:after="0"/>
        <w:ind w:left="0"/>
        <w:jc w:val="both"/>
      </w:pPr>
      <w:r>
        <w:rPr>
          <w:rFonts w:ascii="Times New Roman"/>
          <w:b w:val="false"/>
          <w:i w:val="false"/>
          <w:color w:val="000000"/>
          <w:sz w:val="28"/>
        </w:rPr>
        <w:t>
      В случае наличия в контракте на недропользование обязательств по внутристрановой ценности в кадрах в разрезе четырех категорий, указывается численность штатных специалистов с высшим и средним профессиональным образованием – граждан Республики Казахстан, занятых в рамках контракта на недропользование;</w:t>
      </w:r>
    </w:p>
    <w:bookmarkEnd w:id="154"/>
    <w:bookmarkStart w:name="z171" w:id="155"/>
    <w:p>
      <w:pPr>
        <w:spacing w:after="0"/>
        <w:ind w:left="0"/>
        <w:jc w:val="both"/>
      </w:pPr>
      <w:r>
        <w:rPr>
          <w:rFonts w:ascii="Times New Roman"/>
          <w:b w:val="false"/>
          <w:i w:val="false"/>
          <w:color w:val="000000"/>
          <w:sz w:val="28"/>
        </w:rPr>
        <w:t>
      10. в графе 10, в случае наличия в контракте на недропользование обязательств по внутристрановой ценности в кадрах в разрезе четырех категорий, указывается общая численность штатных квалифицированных рабочих, занятых в рамках контракта на недропользование.</w:t>
      </w:r>
    </w:p>
    <w:bookmarkEnd w:id="155"/>
    <w:bookmarkStart w:name="z172" w:id="156"/>
    <w:p>
      <w:pPr>
        <w:spacing w:after="0"/>
        <w:ind w:left="0"/>
        <w:jc w:val="both"/>
      </w:pPr>
      <w:r>
        <w:rPr>
          <w:rFonts w:ascii="Times New Roman"/>
          <w:b w:val="false"/>
          <w:i w:val="false"/>
          <w:color w:val="000000"/>
          <w:sz w:val="28"/>
        </w:rPr>
        <w:t>
      В случае наличия в контракте на недропользование обязательств внутристрановой ценности в кадрах в разрезе трех категорий, графа 10 не заполняется;</w:t>
      </w:r>
    </w:p>
    <w:bookmarkEnd w:id="156"/>
    <w:bookmarkStart w:name="z173" w:id="157"/>
    <w:p>
      <w:pPr>
        <w:spacing w:after="0"/>
        <w:ind w:left="0"/>
        <w:jc w:val="both"/>
      </w:pPr>
      <w:r>
        <w:rPr>
          <w:rFonts w:ascii="Times New Roman"/>
          <w:b w:val="false"/>
          <w:i w:val="false"/>
          <w:color w:val="000000"/>
          <w:sz w:val="28"/>
        </w:rPr>
        <w:t>
      11. в графе 11, в случае наличия в контракте на недропользование обязательств по внутристрановой ценности в кадрах в разрезе четырех категорий, указывается численность штатных работников, квалифицированных рабочих – граждан Республики Казахстан, занятых в рамках контракта на недропользование.</w:t>
      </w:r>
    </w:p>
    <w:bookmarkEnd w:id="157"/>
    <w:bookmarkStart w:name="z174" w:id="158"/>
    <w:p>
      <w:pPr>
        <w:spacing w:after="0"/>
        <w:ind w:left="0"/>
        <w:jc w:val="both"/>
      </w:pPr>
      <w:r>
        <w:rPr>
          <w:rFonts w:ascii="Times New Roman"/>
          <w:b w:val="false"/>
          <w:i w:val="false"/>
          <w:color w:val="000000"/>
          <w:sz w:val="28"/>
        </w:rPr>
        <w:t>
      В случае наличия в контракте на недропользование обязательств по внутристрановой ценности в кадрах в разрезе трех категорий, графа 11 не заполняется.</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2023 года № 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78" w:id="159"/>
    <w:p>
      <w:pPr>
        <w:spacing w:after="0"/>
        <w:ind w:left="0"/>
        <w:jc w:val="both"/>
      </w:pPr>
      <w:r>
        <w:rPr>
          <w:rFonts w:ascii="Times New Roman"/>
          <w:b w:val="false"/>
          <w:i w:val="false"/>
          <w:color w:val="000000"/>
          <w:sz w:val="28"/>
        </w:rPr>
        <w:t>
      Представляется: в уполномоченный орган в области углеводородов и добычи урана</w:t>
      </w:r>
    </w:p>
    <w:bookmarkEnd w:id="159"/>
    <w:bookmarkStart w:name="z179" w:id="160"/>
    <w:p>
      <w:pPr>
        <w:spacing w:after="0"/>
        <w:ind w:left="0"/>
        <w:jc w:val="both"/>
      </w:pPr>
      <w:r>
        <w:rPr>
          <w:rFonts w:ascii="Times New Roman"/>
          <w:b w:val="false"/>
          <w:i w:val="false"/>
          <w:color w:val="000000"/>
          <w:sz w:val="28"/>
        </w:rPr>
        <w:t xml:space="preserve">
      Форма административных данных размещена на интернет–ресурсе: http://spon.energo.gov.kz </w:t>
      </w:r>
    </w:p>
    <w:bookmarkEnd w:id="160"/>
    <w:bookmarkStart w:name="z180" w:id="161"/>
    <w:p>
      <w:pPr>
        <w:spacing w:after="0"/>
        <w:ind w:left="0"/>
        <w:jc w:val="both"/>
      </w:pPr>
      <w:r>
        <w:rPr>
          <w:rFonts w:ascii="Times New Roman"/>
          <w:b w:val="false"/>
          <w:i w:val="false"/>
          <w:color w:val="000000"/>
          <w:sz w:val="28"/>
        </w:rPr>
        <w:t>
      Наименование формы административных данных: Отчет о расходах по финансированию обучения казахстанских кадров</w:t>
      </w:r>
    </w:p>
    <w:bookmarkEnd w:id="161"/>
    <w:bookmarkStart w:name="z181" w:id="162"/>
    <w:p>
      <w:pPr>
        <w:spacing w:after="0"/>
        <w:ind w:left="0"/>
        <w:jc w:val="both"/>
      </w:pPr>
      <w:r>
        <w:rPr>
          <w:rFonts w:ascii="Times New Roman"/>
          <w:b w:val="false"/>
          <w:i w:val="false"/>
          <w:color w:val="000000"/>
          <w:sz w:val="28"/>
        </w:rPr>
        <w:t>
      Индекс формы административных данных: ФОКК-3</w:t>
      </w:r>
    </w:p>
    <w:bookmarkEnd w:id="162"/>
    <w:bookmarkStart w:name="z182" w:id="163"/>
    <w:p>
      <w:pPr>
        <w:spacing w:after="0"/>
        <w:ind w:left="0"/>
        <w:jc w:val="both"/>
      </w:pPr>
      <w:r>
        <w:rPr>
          <w:rFonts w:ascii="Times New Roman"/>
          <w:b w:val="false"/>
          <w:i w:val="false"/>
          <w:color w:val="000000"/>
          <w:sz w:val="28"/>
        </w:rPr>
        <w:t>
      Периодичность: ежеквартально</w:t>
      </w:r>
    </w:p>
    <w:bookmarkEnd w:id="163"/>
    <w:bookmarkStart w:name="z183" w:id="164"/>
    <w:p>
      <w:pPr>
        <w:spacing w:after="0"/>
        <w:ind w:left="0"/>
        <w:jc w:val="both"/>
      </w:pPr>
      <w:r>
        <w:rPr>
          <w:rFonts w:ascii="Times New Roman"/>
          <w:b w:val="false"/>
          <w:i w:val="false"/>
          <w:color w:val="000000"/>
          <w:sz w:val="28"/>
        </w:rPr>
        <w:t>
      Отчетный период: за __ квартал 20__ года</w:t>
      </w:r>
    </w:p>
    <w:bookmarkEnd w:id="164"/>
    <w:bookmarkStart w:name="z184" w:id="165"/>
    <w:p>
      <w:pPr>
        <w:spacing w:after="0"/>
        <w:ind w:left="0"/>
        <w:jc w:val="both"/>
      </w:pPr>
      <w:r>
        <w:rPr>
          <w:rFonts w:ascii="Times New Roman"/>
          <w:b w:val="false"/>
          <w:i w:val="false"/>
          <w:color w:val="000000"/>
          <w:sz w:val="28"/>
        </w:rPr>
        <w:t>
      Круг лиц, представляющих информацию: недропользователи по углеводородам и добыче урана</w:t>
      </w:r>
    </w:p>
    <w:bookmarkEnd w:id="165"/>
    <w:bookmarkStart w:name="z185" w:id="166"/>
    <w:p>
      <w:pPr>
        <w:spacing w:after="0"/>
        <w:ind w:left="0"/>
        <w:jc w:val="both"/>
      </w:pPr>
      <w:r>
        <w:rPr>
          <w:rFonts w:ascii="Times New Roman"/>
          <w:b w:val="false"/>
          <w:i w:val="false"/>
          <w:color w:val="000000"/>
          <w:sz w:val="28"/>
        </w:rPr>
        <w:t>
      Срок представления формы административных данных: не позднее 15 (пятнадцатого) числа месяца, следующего за отчетным периодом</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контракта на недропользование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юридической регистрации (с указанием кода классификатора административно-территориальных объектов)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Официальный интернет-ресурс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7"/>
          <w:p>
            <w:pPr>
              <w:spacing w:after="20"/>
              <w:ind w:left="20"/>
              <w:jc w:val="both"/>
            </w:pPr>
            <w:r>
              <w:rPr>
                <w:rFonts w:ascii="Times New Roman"/>
                <w:b w:val="false"/>
                <w:i w:val="false"/>
                <w:color w:val="000000"/>
                <w:sz w:val="20"/>
              </w:rPr>
              <w:t>
Фамилия, имя и отчество</w:t>
            </w:r>
          </w:p>
          <w:bookmarkEnd w:id="167"/>
          <w:p>
            <w:pPr>
              <w:spacing w:after="20"/>
              <w:ind w:left="20"/>
              <w:jc w:val="both"/>
            </w:pPr>
            <w:r>
              <w:rPr>
                <w:rFonts w:ascii="Times New Roman"/>
                <w:b w:val="false"/>
                <w:i w:val="false"/>
                <w:color w:val="000000"/>
                <w:sz w:val="20"/>
              </w:rPr>
              <w:t>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работника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68"/>
    <w:p>
      <w:pPr>
        <w:spacing w:after="0"/>
        <w:ind w:left="0"/>
        <w:jc w:val="both"/>
      </w:pPr>
      <w:r>
        <w:rPr>
          <w:rFonts w:ascii="Times New Roman"/>
          <w:b w:val="false"/>
          <w:i w:val="false"/>
          <w:color w:val="000000"/>
          <w:sz w:val="28"/>
        </w:rPr>
        <w:t>
      продолжение таблицы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затраченная на обучение граждан Республики Казахстан, без учета налога на добавленную стоимость, или перечисленная в государственный бюджет,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косвенных расходов (проезд, проживание, суточные), с учетом налога на добавленную стоимость,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краткое (дополнительное) описание приобретенных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затраченная на приобретение товаров, без учета налога на добавленную стоимость,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платежного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платежного документа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169"/>
    <w:p>
      <w:pPr>
        <w:spacing w:after="0"/>
        <w:ind w:left="0"/>
        <w:jc w:val="both"/>
      </w:pPr>
      <w:r>
        <w:rPr>
          <w:rFonts w:ascii="Times New Roman"/>
          <w:b w:val="false"/>
          <w:i w:val="false"/>
          <w:color w:val="000000"/>
          <w:sz w:val="28"/>
        </w:rPr>
        <w:t>
      Наименование _______________________ Адрес ________________________</w:t>
      </w:r>
    </w:p>
    <w:bookmarkEnd w:id="169"/>
    <w:bookmarkStart w:name="z189" w:id="170"/>
    <w:p>
      <w:pPr>
        <w:spacing w:after="0"/>
        <w:ind w:left="0"/>
        <w:jc w:val="both"/>
      </w:pPr>
      <w:r>
        <w:rPr>
          <w:rFonts w:ascii="Times New Roman"/>
          <w:b w:val="false"/>
          <w:i w:val="false"/>
          <w:color w:val="000000"/>
          <w:sz w:val="28"/>
        </w:rPr>
        <w:t>
      Телефон ______________________________________________________</w:t>
      </w:r>
    </w:p>
    <w:bookmarkEnd w:id="170"/>
    <w:bookmarkStart w:name="z190" w:id="171"/>
    <w:p>
      <w:pPr>
        <w:spacing w:after="0"/>
        <w:ind w:left="0"/>
        <w:jc w:val="both"/>
      </w:pPr>
      <w:r>
        <w:rPr>
          <w:rFonts w:ascii="Times New Roman"/>
          <w:b w:val="false"/>
          <w:i w:val="false"/>
          <w:color w:val="000000"/>
          <w:sz w:val="28"/>
        </w:rPr>
        <w:t>
      Адрес электронной почты _______________________________________</w:t>
      </w:r>
    </w:p>
    <w:bookmarkEnd w:id="171"/>
    <w:bookmarkStart w:name="z191" w:id="172"/>
    <w:p>
      <w:pPr>
        <w:spacing w:after="0"/>
        <w:ind w:left="0"/>
        <w:jc w:val="both"/>
      </w:pPr>
      <w:r>
        <w:rPr>
          <w:rFonts w:ascii="Times New Roman"/>
          <w:b w:val="false"/>
          <w:i w:val="false"/>
          <w:color w:val="000000"/>
          <w:sz w:val="28"/>
        </w:rPr>
        <w:t>
      Исполнитель ____________________________________ _________________ фамилия, имя и отчество (при его наличии) подпись, телефон</w:t>
      </w:r>
    </w:p>
    <w:bookmarkEnd w:id="172"/>
    <w:bookmarkStart w:name="z192" w:id="173"/>
    <w:p>
      <w:pPr>
        <w:spacing w:after="0"/>
        <w:ind w:left="0"/>
        <w:jc w:val="both"/>
      </w:pPr>
      <w:r>
        <w:rPr>
          <w:rFonts w:ascii="Times New Roman"/>
          <w:b w:val="false"/>
          <w:i w:val="false"/>
          <w:color w:val="000000"/>
          <w:sz w:val="28"/>
        </w:rPr>
        <w:t>
      Руководитель или лицо, исполняющее его обязанности ________________________________________________ _________________ фамилия, имя и отчество (при его наличии) подпись</w:t>
      </w:r>
    </w:p>
    <w:bookmarkEnd w:id="173"/>
    <w:bookmarkStart w:name="z193" w:id="174"/>
    <w:p>
      <w:pPr>
        <w:spacing w:after="0"/>
        <w:ind w:left="0"/>
        <w:jc w:val="both"/>
      </w:pPr>
      <w:r>
        <w:rPr>
          <w:rFonts w:ascii="Times New Roman"/>
          <w:b w:val="false"/>
          <w:i w:val="false"/>
          <w:color w:val="000000"/>
          <w:sz w:val="28"/>
        </w:rPr>
        <w:t>
      Место для печати _______________________ (за исключением лиц, являющихся субъектами частного предпринимательства)</w:t>
      </w:r>
    </w:p>
    <w:bookmarkEnd w:id="174"/>
    <w:bookmarkStart w:name="z194" w:id="175"/>
    <w:p>
      <w:pPr>
        <w:spacing w:after="0"/>
        <w:ind w:left="0"/>
        <w:jc w:val="both"/>
      </w:pPr>
      <w:r>
        <w:rPr>
          <w:rFonts w:ascii="Times New Roman"/>
          <w:b w:val="false"/>
          <w:i w:val="false"/>
          <w:color w:val="000000"/>
          <w:sz w:val="28"/>
        </w:rPr>
        <w:t>
      Пояснение по заполнению формы административных данных приведено в приложении к настоящей форме.</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расходах по</w:t>
            </w:r>
            <w:r>
              <w:br/>
            </w:r>
            <w:r>
              <w:rPr>
                <w:rFonts w:ascii="Times New Roman"/>
                <w:b w:val="false"/>
                <w:i w:val="false"/>
                <w:color w:val="000000"/>
                <w:sz w:val="20"/>
              </w:rPr>
              <w:t>финансированию обучения</w:t>
            </w:r>
            <w:r>
              <w:br/>
            </w:r>
            <w:r>
              <w:rPr>
                <w:rFonts w:ascii="Times New Roman"/>
                <w:b w:val="false"/>
                <w:i w:val="false"/>
                <w:color w:val="000000"/>
                <w:sz w:val="20"/>
              </w:rPr>
              <w:t>казахстанских кадров</w:t>
            </w:r>
          </w:p>
        </w:tc>
      </w:tr>
    </w:tbl>
    <w:bookmarkStart w:name="z196" w:id="176"/>
    <w:p>
      <w:pPr>
        <w:spacing w:after="0"/>
        <w:ind w:left="0"/>
        <w:jc w:val="left"/>
      </w:pPr>
      <w:r>
        <w:rPr>
          <w:rFonts w:ascii="Times New Roman"/>
          <w:b/>
          <w:i w:val="false"/>
          <w:color w:val="000000"/>
        </w:rPr>
        <w:t xml:space="preserve"> Пояснение по заполнению формы административных данных "Отчет о расходах по финансированию обучения казахстанских кадров" (ФОКК-3, ежеквартально)</w:t>
      </w:r>
    </w:p>
    <w:bookmarkEnd w:id="176"/>
    <w:bookmarkStart w:name="z197" w:id="177"/>
    <w:p>
      <w:pPr>
        <w:spacing w:after="0"/>
        <w:ind w:left="0"/>
        <w:jc w:val="both"/>
      </w:pPr>
      <w:r>
        <w:rPr>
          <w:rFonts w:ascii="Times New Roman"/>
          <w:b w:val="false"/>
          <w:i w:val="false"/>
          <w:color w:val="000000"/>
          <w:sz w:val="28"/>
        </w:rPr>
        <w:t>
      1. в графе 1 указывается номер контракта на недропользование:</w:t>
      </w:r>
    </w:p>
    <w:bookmarkEnd w:id="177"/>
    <w:bookmarkStart w:name="z198" w:id="178"/>
    <w:p>
      <w:pPr>
        <w:spacing w:after="0"/>
        <w:ind w:left="0"/>
        <w:jc w:val="both"/>
      </w:pPr>
      <w:r>
        <w:rPr>
          <w:rFonts w:ascii="Times New Roman"/>
          <w:b w:val="false"/>
          <w:i w:val="false"/>
          <w:color w:val="000000"/>
          <w:sz w:val="28"/>
        </w:rPr>
        <w:t xml:space="preserve">
      1) недропользователями, контракт на недропользование которых заключен до введения в действие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недрах и недропользовании" (далее – Кодекс), указывается регистрационный номер акта государственной регистрации контракта на недропользование;</w:t>
      </w:r>
    </w:p>
    <w:bookmarkEnd w:id="178"/>
    <w:bookmarkStart w:name="z199" w:id="179"/>
    <w:p>
      <w:pPr>
        <w:spacing w:after="0"/>
        <w:ind w:left="0"/>
        <w:jc w:val="both"/>
      </w:pPr>
      <w:r>
        <w:rPr>
          <w:rFonts w:ascii="Times New Roman"/>
          <w:b w:val="false"/>
          <w:i w:val="false"/>
          <w:color w:val="000000"/>
          <w:sz w:val="28"/>
        </w:rPr>
        <w:t xml:space="preserve">
      2) недропользователями, контракт на недропользование которых заключен со дня введения </w:t>
      </w:r>
      <w:r>
        <w:rPr>
          <w:rFonts w:ascii="Times New Roman"/>
          <w:b w:val="false"/>
          <w:i w:val="false"/>
          <w:color w:val="000000"/>
          <w:sz w:val="28"/>
        </w:rPr>
        <w:t xml:space="preserve">Кодекса </w:t>
      </w:r>
      <w:r>
        <w:rPr>
          <w:rFonts w:ascii="Times New Roman"/>
          <w:b w:val="false"/>
          <w:i w:val="false"/>
          <w:color w:val="000000"/>
          <w:sz w:val="28"/>
        </w:rPr>
        <w:t>в действие, указывается номер контракта на недропользование;</w:t>
      </w:r>
    </w:p>
    <w:bookmarkEnd w:id="179"/>
    <w:bookmarkStart w:name="z200" w:id="180"/>
    <w:p>
      <w:pPr>
        <w:spacing w:after="0"/>
        <w:ind w:left="0"/>
        <w:jc w:val="both"/>
      </w:pPr>
      <w:r>
        <w:rPr>
          <w:rFonts w:ascii="Times New Roman"/>
          <w:b w:val="false"/>
          <w:i w:val="false"/>
          <w:color w:val="000000"/>
          <w:sz w:val="28"/>
        </w:rPr>
        <w:t>
      2. в графе 2 указывается наименование организации, куда недропользователем перечислены денежные средства в рамках исполнения контрактных обязательств по обучению:</w:t>
      </w:r>
    </w:p>
    <w:bookmarkEnd w:id="180"/>
    <w:bookmarkStart w:name="z201" w:id="181"/>
    <w:p>
      <w:pPr>
        <w:spacing w:after="0"/>
        <w:ind w:left="0"/>
        <w:jc w:val="both"/>
      </w:pPr>
      <w:r>
        <w:rPr>
          <w:rFonts w:ascii="Times New Roman"/>
          <w:b w:val="false"/>
          <w:i w:val="false"/>
          <w:color w:val="000000"/>
          <w:sz w:val="28"/>
        </w:rPr>
        <w:t>
      1) на обучение казахстанских кадров, являющихся работниками недропользователя по специальностям, связанным с производственной деятельностью недропользователя;</w:t>
      </w:r>
    </w:p>
    <w:bookmarkEnd w:id="181"/>
    <w:bookmarkStart w:name="z202" w:id="182"/>
    <w:p>
      <w:pPr>
        <w:spacing w:after="0"/>
        <w:ind w:left="0"/>
        <w:jc w:val="both"/>
      </w:pPr>
      <w:r>
        <w:rPr>
          <w:rFonts w:ascii="Times New Roman"/>
          <w:b w:val="false"/>
          <w:i w:val="false"/>
          <w:color w:val="000000"/>
          <w:sz w:val="28"/>
        </w:rPr>
        <w:t>
      2) на обучение казахстанских кадров, не являющихся работниками недропользователя, в том числе на профессиональную ориентацию учащихся организаций среднего образования;</w:t>
      </w:r>
    </w:p>
    <w:bookmarkEnd w:id="182"/>
    <w:bookmarkStart w:name="z203" w:id="183"/>
    <w:p>
      <w:pPr>
        <w:spacing w:after="0"/>
        <w:ind w:left="0"/>
        <w:jc w:val="both"/>
      </w:pPr>
      <w:r>
        <w:rPr>
          <w:rFonts w:ascii="Times New Roman"/>
          <w:b w:val="false"/>
          <w:i w:val="false"/>
          <w:color w:val="000000"/>
          <w:sz w:val="28"/>
        </w:rPr>
        <w:t>
      3) денежные средства, перечисленные в государственный бюджет на обучение казахстанских кадров;</w:t>
      </w:r>
    </w:p>
    <w:bookmarkEnd w:id="183"/>
    <w:bookmarkStart w:name="z204" w:id="184"/>
    <w:p>
      <w:pPr>
        <w:spacing w:after="0"/>
        <w:ind w:left="0"/>
        <w:jc w:val="both"/>
      </w:pPr>
      <w:r>
        <w:rPr>
          <w:rFonts w:ascii="Times New Roman"/>
          <w:b w:val="false"/>
          <w:i w:val="false"/>
          <w:color w:val="000000"/>
          <w:sz w:val="28"/>
        </w:rPr>
        <w:t>
      4) на приобретение недропользователем товаров, по представленному местным исполнительным органом области, города республиканского значения, столицы совместно с организацией образования (в том числе объектов учебных (опытно – исследовательских) полигонов, размещенных на действующих месторождениях), осуществляющих на территории соответствующей области, города республиканского значения, столицы подготовку кадров по специальностям, связанным со сферой недропользования (далее – организация образования) и согласованному с уполномоченным органом в области углеводородов и добычи урана перечню товаров, необходимых для улучшения материально-технической базы организаций образования;</w:t>
      </w:r>
    </w:p>
    <w:bookmarkEnd w:id="184"/>
    <w:bookmarkStart w:name="z205" w:id="185"/>
    <w:p>
      <w:pPr>
        <w:spacing w:after="0"/>
        <w:ind w:left="0"/>
        <w:jc w:val="both"/>
      </w:pPr>
      <w:r>
        <w:rPr>
          <w:rFonts w:ascii="Times New Roman"/>
          <w:b w:val="false"/>
          <w:i w:val="false"/>
          <w:color w:val="000000"/>
          <w:sz w:val="28"/>
        </w:rPr>
        <w:t>
      5) перечисление недропользователем денежных средств в организацию образования для приобретения по представленному местным исполнительным органом области, города республиканского значения, столицы совместно с организацией образования и согласованному с уполномоченным органом в области углеводородов и добычи урана перечню товаров, необходимых для улучшения материально-технической базы организации образования;</w:t>
      </w:r>
    </w:p>
    <w:bookmarkEnd w:id="185"/>
    <w:bookmarkStart w:name="z206" w:id="186"/>
    <w:p>
      <w:pPr>
        <w:spacing w:after="0"/>
        <w:ind w:left="0"/>
        <w:jc w:val="both"/>
      </w:pPr>
      <w:r>
        <w:rPr>
          <w:rFonts w:ascii="Times New Roman"/>
          <w:b w:val="false"/>
          <w:i w:val="false"/>
          <w:color w:val="000000"/>
          <w:sz w:val="28"/>
        </w:rPr>
        <w:t>
      3. в графе 3 указывается код страны, где располагается организация (указанная в графе 2), в соответствии с Межгосударственным классификатором стран. В случае если организация – юридическое лицо является резидентом Республики Казахстан, указывается код Республики Казахстан;</w:t>
      </w:r>
    </w:p>
    <w:bookmarkEnd w:id="186"/>
    <w:bookmarkStart w:name="z207" w:id="187"/>
    <w:p>
      <w:pPr>
        <w:spacing w:after="0"/>
        <w:ind w:left="0"/>
        <w:jc w:val="both"/>
      </w:pPr>
      <w:r>
        <w:rPr>
          <w:rFonts w:ascii="Times New Roman"/>
          <w:b w:val="false"/>
          <w:i w:val="false"/>
          <w:color w:val="000000"/>
          <w:sz w:val="28"/>
        </w:rPr>
        <w:t>
      4. в графе 4 указывается бизнес-идентификационный номер организации. Графа не заполняется в случае, если учебное заведение – юридическое лицо не является резидентом Республики Казахстан;</w:t>
      </w:r>
    </w:p>
    <w:bookmarkEnd w:id="187"/>
    <w:bookmarkStart w:name="z208" w:id="188"/>
    <w:p>
      <w:pPr>
        <w:spacing w:after="0"/>
        <w:ind w:left="0"/>
        <w:jc w:val="both"/>
      </w:pPr>
      <w:r>
        <w:rPr>
          <w:rFonts w:ascii="Times New Roman"/>
          <w:b w:val="false"/>
          <w:i w:val="false"/>
          <w:color w:val="000000"/>
          <w:sz w:val="28"/>
        </w:rPr>
        <w:t>
      5. в графе 5 указывается адрес юридической регистрации организации: населенный пункт, улица, дом, офис с указанием кода классификатора административно-территориальных объектов;</w:t>
      </w:r>
    </w:p>
    <w:bookmarkEnd w:id="188"/>
    <w:bookmarkStart w:name="z209" w:id="189"/>
    <w:p>
      <w:pPr>
        <w:spacing w:after="0"/>
        <w:ind w:left="0"/>
        <w:jc w:val="both"/>
      </w:pPr>
      <w:r>
        <w:rPr>
          <w:rFonts w:ascii="Times New Roman"/>
          <w:b w:val="false"/>
          <w:i w:val="false"/>
          <w:color w:val="000000"/>
          <w:sz w:val="28"/>
        </w:rPr>
        <w:t>
      6. в графе 6 указывается официальный интернет-ресурс организации (при его наличии);</w:t>
      </w:r>
    </w:p>
    <w:bookmarkEnd w:id="189"/>
    <w:bookmarkStart w:name="z210" w:id="190"/>
    <w:p>
      <w:pPr>
        <w:spacing w:after="0"/>
        <w:ind w:left="0"/>
        <w:jc w:val="both"/>
      </w:pPr>
      <w:r>
        <w:rPr>
          <w:rFonts w:ascii="Times New Roman"/>
          <w:b w:val="false"/>
          <w:i w:val="false"/>
          <w:color w:val="000000"/>
          <w:sz w:val="28"/>
        </w:rPr>
        <w:t xml:space="preserve">
      7. в графе 7 указывается фамилия, имя и отчество (при его наличии) работника, являющегося гражданином Республики Казахстан, задействованного при исполнении контракта на недропользование и направленного в учебное заведение (указанное в графе 2) на обучение, повышение квалификации и переподготовку или гражданина Республики Казахстан, направленного на обучение по Перечню наиболее востребованных специальностей, утвержденному уполномоченным органом в области углеводородов и добычи урана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129 и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178 Кодекса.</w:t>
      </w:r>
    </w:p>
    <w:bookmarkEnd w:id="190"/>
    <w:bookmarkStart w:name="z211" w:id="191"/>
    <w:p>
      <w:pPr>
        <w:spacing w:after="0"/>
        <w:ind w:left="0"/>
        <w:jc w:val="both"/>
      </w:pPr>
      <w:r>
        <w:rPr>
          <w:rFonts w:ascii="Times New Roman"/>
          <w:b w:val="false"/>
          <w:i w:val="false"/>
          <w:color w:val="000000"/>
          <w:sz w:val="28"/>
        </w:rPr>
        <w:t>
      Графа не заполняется в случае исполнения недропользователем контрактных обязательств путем перечисления денежных средств в государственный бюджет или при приобретении товаров в рамках улучшения материально-технической базы учебного заведения;</w:t>
      </w:r>
    </w:p>
    <w:bookmarkEnd w:id="191"/>
    <w:bookmarkStart w:name="z212" w:id="192"/>
    <w:p>
      <w:pPr>
        <w:spacing w:after="0"/>
        <w:ind w:left="0"/>
        <w:jc w:val="both"/>
      </w:pPr>
      <w:r>
        <w:rPr>
          <w:rFonts w:ascii="Times New Roman"/>
          <w:b w:val="false"/>
          <w:i w:val="false"/>
          <w:color w:val="000000"/>
          <w:sz w:val="28"/>
        </w:rPr>
        <w:t>
      8. в графе 8 указывается индивидуальный идентификационный номер гражданина Республики Казахстан, фамилия, имя и отчество (при его наличии) которого указаны в графе 7.</w:t>
      </w:r>
    </w:p>
    <w:bookmarkEnd w:id="192"/>
    <w:bookmarkStart w:name="z213" w:id="193"/>
    <w:p>
      <w:pPr>
        <w:spacing w:after="0"/>
        <w:ind w:left="0"/>
        <w:jc w:val="both"/>
      </w:pPr>
      <w:r>
        <w:rPr>
          <w:rFonts w:ascii="Times New Roman"/>
          <w:b w:val="false"/>
          <w:i w:val="false"/>
          <w:color w:val="000000"/>
          <w:sz w:val="28"/>
        </w:rPr>
        <w:t>
      Графа 8 не заполняется в случае исполнения недропользователем контрактных обязательств путем перечисления денежных средств в государственный бюджет или при приобретении товаров в рамках улучшения материально-технической базы учебного заведения;</w:t>
      </w:r>
    </w:p>
    <w:bookmarkEnd w:id="193"/>
    <w:bookmarkStart w:name="z214" w:id="194"/>
    <w:p>
      <w:pPr>
        <w:spacing w:after="0"/>
        <w:ind w:left="0"/>
        <w:jc w:val="both"/>
      </w:pPr>
      <w:r>
        <w:rPr>
          <w:rFonts w:ascii="Times New Roman"/>
          <w:b w:val="false"/>
          <w:i w:val="false"/>
          <w:color w:val="000000"/>
          <w:sz w:val="28"/>
        </w:rPr>
        <w:t>
      9. в графе 9 указывается должность/профессия работника, являющегося гражданином Республики Казахстан, задействованного при исполнении контракта на недропользование и направленного на обучение, повышение квалификации и переподготовку.</w:t>
      </w:r>
    </w:p>
    <w:bookmarkEnd w:id="194"/>
    <w:bookmarkStart w:name="z215" w:id="195"/>
    <w:p>
      <w:pPr>
        <w:spacing w:after="0"/>
        <w:ind w:left="0"/>
        <w:jc w:val="both"/>
      </w:pPr>
      <w:r>
        <w:rPr>
          <w:rFonts w:ascii="Times New Roman"/>
          <w:b w:val="false"/>
          <w:i w:val="false"/>
          <w:color w:val="000000"/>
          <w:sz w:val="28"/>
        </w:rPr>
        <w:t>
      Графа не заполняется в случае направления на обучение гражданина Республики Казахстан, не являющегося работником недропользователя, по Перечню наиболее востребованных специальностей, а также в случае исполнения недропользователем контрактных обязательств путем перечисления денежных средств в государственный бюджет или при приобретении товаров в рамках улучшения материально-технической базы учебного заведения;</w:t>
      </w:r>
    </w:p>
    <w:bookmarkEnd w:id="195"/>
    <w:bookmarkStart w:name="z216" w:id="196"/>
    <w:p>
      <w:pPr>
        <w:spacing w:after="0"/>
        <w:ind w:left="0"/>
        <w:jc w:val="both"/>
      </w:pPr>
      <w:r>
        <w:rPr>
          <w:rFonts w:ascii="Times New Roman"/>
          <w:b w:val="false"/>
          <w:i w:val="false"/>
          <w:color w:val="000000"/>
          <w:sz w:val="28"/>
        </w:rPr>
        <w:t>
      10. в графе 10 указывается наименование специальности по Перечню наиболее востребованных специальностей.</w:t>
      </w:r>
    </w:p>
    <w:bookmarkEnd w:id="196"/>
    <w:bookmarkStart w:name="z217" w:id="197"/>
    <w:p>
      <w:pPr>
        <w:spacing w:after="0"/>
        <w:ind w:left="0"/>
        <w:jc w:val="both"/>
      </w:pPr>
      <w:r>
        <w:rPr>
          <w:rFonts w:ascii="Times New Roman"/>
          <w:b w:val="false"/>
          <w:i w:val="false"/>
          <w:color w:val="000000"/>
          <w:sz w:val="28"/>
        </w:rPr>
        <w:t xml:space="preserve">
      Графа 10 не заполняется в случае направления на обучение граждан Республики Казахстан, являющихся работниками недропользователя, а также в случае исполнения недропользователем контрактных обязательств путем перечисления денежных средств в государственный бюджет или при приобретении товаров в рамках улучшения материально-технической базы учебного заведения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129 и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178 Кодекса;</w:t>
      </w:r>
    </w:p>
    <w:bookmarkEnd w:id="197"/>
    <w:bookmarkStart w:name="z218" w:id="198"/>
    <w:p>
      <w:pPr>
        <w:spacing w:after="0"/>
        <w:ind w:left="0"/>
        <w:jc w:val="both"/>
      </w:pPr>
      <w:r>
        <w:rPr>
          <w:rFonts w:ascii="Times New Roman"/>
          <w:b w:val="false"/>
          <w:i w:val="false"/>
          <w:color w:val="000000"/>
          <w:sz w:val="28"/>
        </w:rPr>
        <w:t>
      11. в графе 11 указывается сумма, затраченная на обучение в учебном заведении (указанном в графе 2) гражданина Республики Казахстан (указанного в графе 7), без учета налога на добавленную стоимость, в тысячах тенге или перечисленная в государственный бюджет, в тысячах тенге;</w:t>
      </w:r>
    </w:p>
    <w:bookmarkEnd w:id="198"/>
    <w:bookmarkStart w:name="z219" w:id="199"/>
    <w:p>
      <w:pPr>
        <w:spacing w:after="0"/>
        <w:ind w:left="0"/>
        <w:jc w:val="both"/>
      </w:pPr>
      <w:r>
        <w:rPr>
          <w:rFonts w:ascii="Times New Roman"/>
          <w:b w:val="false"/>
          <w:i w:val="false"/>
          <w:color w:val="000000"/>
          <w:sz w:val="28"/>
        </w:rPr>
        <w:t>
      12. в графе 12 указывается сумма косвенных расходов (проезд, проживание, суточные), образовавшаяся в процессе обучения в учебном заведении (указанном в графе 2) гражданина Республики Казахстан (указанного в графе 7), с учетом налога на добавленную стоимость, в тысячах тенге;</w:t>
      </w:r>
    </w:p>
    <w:bookmarkEnd w:id="199"/>
    <w:bookmarkStart w:name="z220" w:id="200"/>
    <w:p>
      <w:pPr>
        <w:spacing w:after="0"/>
        <w:ind w:left="0"/>
        <w:jc w:val="both"/>
      </w:pPr>
      <w:r>
        <w:rPr>
          <w:rFonts w:ascii="Times New Roman"/>
          <w:b w:val="false"/>
          <w:i w:val="false"/>
          <w:color w:val="000000"/>
          <w:sz w:val="28"/>
        </w:rPr>
        <w:t>
      13. в графе 13 указывается наименование и краткое (дополнительное) описание приобретенных товаров, по представленному местным исполнительным органом области, города республиканского значения, столицы совместно с организацией образования (в том числе объектов учебных (опытно – исследовательских) полигонов, размещенных на действующих месторождениях), осуществляющих на территории соответствующей области, города республиканского значения, столицы подготовку кадров по специальностям, связанным со сферой недропользования (указанном в графе 2) и согласованному с уполномоченным органом в области углеводородов и добычи урана перечню товаров, необходимых для улучшения материально-технической базы организаций образования.</w:t>
      </w:r>
    </w:p>
    <w:bookmarkEnd w:id="200"/>
    <w:bookmarkStart w:name="z221" w:id="201"/>
    <w:p>
      <w:pPr>
        <w:spacing w:after="0"/>
        <w:ind w:left="0"/>
        <w:jc w:val="both"/>
      </w:pPr>
      <w:r>
        <w:rPr>
          <w:rFonts w:ascii="Times New Roman"/>
          <w:b w:val="false"/>
          <w:i w:val="false"/>
          <w:color w:val="000000"/>
          <w:sz w:val="28"/>
        </w:rPr>
        <w:t>
      Графа заполняется только в случае исполнения недропользователем контрактных обязательств путем:</w:t>
      </w:r>
    </w:p>
    <w:bookmarkEnd w:id="201"/>
    <w:bookmarkStart w:name="z222" w:id="202"/>
    <w:p>
      <w:pPr>
        <w:spacing w:after="0"/>
        <w:ind w:left="0"/>
        <w:jc w:val="both"/>
      </w:pPr>
      <w:r>
        <w:rPr>
          <w:rFonts w:ascii="Times New Roman"/>
          <w:b w:val="false"/>
          <w:i w:val="false"/>
          <w:color w:val="000000"/>
          <w:sz w:val="28"/>
        </w:rPr>
        <w:t>
      приобретения недропользователем товаров, по представленному местным исполнительным органом области, города республиканского значения, столицы совместно с организацией образования (в том числе объектов учебных (опытно – исследовательских) полигонов, размещенных на действующих месторождениях), осуществляющих на территории соответствующей области, города республиканского значения, столицы подготовку кадров по специальностям, связанным со сферой недропользования и согласованному с уполномоченным органом в области углеводородов и добычи урана перечню товаров, необходимых для улучшения материально-технической базы организаций образования;</w:t>
      </w:r>
    </w:p>
    <w:bookmarkEnd w:id="202"/>
    <w:bookmarkStart w:name="z223" w:id="203"/>
    <w:p>
      <w:pPr>
        <w:spacing w:after="0"/>
        <w:ind w:left="0"/>
        <w:jc w:val="both"/>
      </w:pPr>
      <w:r>
        <w:rPr>
          <w:rFonts w:ascii="Times New Roman"/>
          <w:b w:val="false"/>
          <w:i w:val="false"/>
          <w:color w:val="000000"/>
          <w:sz w:val="28"/>
        </w:rPr>
        <w:t>
      перечисления недропользователем денежных средств в организацию образования для приобретения по представленному местным исполнительным органом области, города республиканского значения, столицы совместно с организацией образования и согласованному с уполномоченным органом в области углеводородов и добычи урана перечню товаров, необходимых для улучшения материально-технической базы организации образования;</w:t>
      </w:r>
    </w:p>
    <w:bookmarkEnd w:id="203"/>
    <w:bookmarkStart w:name="z224" w:id="204"/>
    <w:p>
      <w:pPr>
        <w:spacing w:after="0"/>
        <w:ind w:left="0"/>
        <w:jc w:val="both"/>
      </w:pPr>
      <w:r>
        <w:rPr>
          <w:rFonts w:ascii="Times New Roman"/>
          <w:b w:val="false"/>
          <w:i w:val="false"/>
          <w:color w:val="000000"/>
          <w:sz w:val="28"/>
        </w:rPr>
        <w:t xml:space="preserve">
      14. в графе 14 указывается сумма, затраченная на приобретение товаров, в соответствии с Правилами приобретения недропользователями и их подрядчиками товаров, работ и услуг, используемых при проведении операций по разведке или добыче углеводородов и добыче урана,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18 мая 2018 года № 196 (зарегистрирован в Реестре государственной регистрации нормативных правовых актов за № 17122) для учебного заведения (указанного в графе 2), без учета налога на добавленную стоимость, в тысячах тенге.</w:t>
      </w:r>
    </w:p>
    <w:bookmarkEnd w:id="204"/>
    <w:bookmarkStart w:name="z225" w:id="205"/>
    <w:p>
      <w:pPr>
        <w:spacing w:after="0"/>
        <w:ind w:left="0"/>
        <w:jc w:val="both"/>
      </w:pPr>
      <w:r>
        <w:rPr>
          <w:rFonts w:ascii="Times New Roman"/>
          <w:b w:val="false"/>
          <w:i w:val="false"/>
          <w:color w:val="000000"/>
          <w:sz w:val="28"/>
        </w:rPr>
        <w:t>
      Графа заполняется только в случае исполнения недропользователем контрактных обязательств путем:</w:t>
      </w:r>
    </w:p>
    <w:bookmarkEnd w:id="205"/>
    <w:bookmarkStart w:name="z226" w:id="206"/>
    <w:p>
      <w:pPr>
        <w:spacing w:after="0"/>
        <w:ind w:left="0"/>
        <w:jc w:val="both"/>
      </w:pPr>
      <w:r>
        <w:rPr>
          <w:rFonts w:ascii="Times New Roman"/>
          <w:b w:val="false"/>
          <w:i w:val="false"/>
          <w:color w:val="000000"/>
          <w:sz w:val="28"/>
        </w:rPr>
        <w:t>
      приобретения недропользователем товаров, по представленному местным исполнительным органом области, города республиканского значения, столицы совместно с организацией образования (в том числе объектов учебных (опытно – исследовательских) полигонов, размещенных на действующих месторождениях), осуществляющих на территории соответствующей области, города республиканского значения, столицы подготовку кадров по специальностям, связанным со сферой недропользования и согласованному с уполномоченным органом в области углеводородов и добычи урана перечню товаров, необходимых для улучшения материально-технической базы организаций образования;</w:t>
      </w:r>
    </w:p>
    <w:bookmarkEnd w:id="206"/>
    <w:bookmarkStart w:name="z227" w:id="207"/>
    <w:p>
      <w:pPr>
        <w:spacing w:after="0"/>
        <w:ind w:left="0"/>
        <w:jc w:val="both"/>
      </w:pPr>
      <w:r>
        <w:rPr>
          <w:rFonts w:ascii="Times New Roman"/>
          <w:b w:val="false"/>
          <w:i w:val="false"/>
          <w:color w:val="000000"/>
          <w:sz w:val="28"/>
        </w:rPr>
        <w:t>
      перечисления недропользователем денежных средств в организацию образования для приобретения по представленному местным исполнительным органом области, города республиканского значения, столицы совместно с организацией образования и согласованному с уполномоченным органом в области углеводородов и добычи урана перечню товаров, необходимых для улучшения материально-технической базы организации образования;</w:t>
      </w:r>
    </w:p>
    <w:bookmarkEnd w:id="207"/>
    <w:bookmarkStart w:name="z228" w:id="208"/>
    <w:p>
      <w:pPr>
        <w:spacing w:after="0"/>
        <w:ind w:left="0"/>
        <w:jc w:val="both"/>
      </w:pPr>
      <w:r>
        <w:rPr>
          <w:rFonts w:ascii="Times New Roman"/>
          <w:b w:val="false"/>
          <w:i w:val="false"/>
          <w:color w:val="000000"/>
          <w:sz w:val="28"/>
        </w:rPr>
        <w:t>
      15. в графе 15 указывается номер (в цифровом, буквенном и/или символьном выражении) платежного документа, подтверждающего фактическое направление сумм (указанных в графе 11 или графе 14) в организацию (указанную в графе 2), в соответствии с законодательством Республики Казахстан о платежах и платежных системах.</w:t>
      </w:r>
    </w:p>
    <w:bookmarkEnd w:id="208"/>
    <w:bookmarkStart w:name="z229" w:id="209"/>
    <w:p>
      <w:pPr>
        <w:spacing w:after="0"/>
        <w:ind w:left="0"/>
        <w:jc w:val="both"/>
      </w:pPr>
      <w:r>
        <w:rPr>
          <w:rFonts w:ascii="Times New Roman"/>
          <w:b w:val="false"/>
          <w:i w:val="false"/>
          <w:color w:val="000000"/>
          <w:sz w:val="28"/>
        </w:rPr>
        <w:t>
      При отсутствии присвоенного платежному документу номера, в графе указывается значение "без/номера";</w:t>
      </w:r>
    </w:p>
    <w:bookmarkEnd w:id="209"/>
    <w:bookmarkStart w:name="z230" w:id="210"/>
    <w:p>
      <w:pPr>
        <w:spacing w:after="0"/>
        <w:ind w:left="0"/>
        <w:jc w:val="both"/>
      </w:pPr>
      <w:r>
        <w:rPr>
          <w:rFonts w:ascii="Times New Roman"/>
          <w:b w:val="false"/>
          <w:i w:val="false"/>
          <w:color w:val="000000"/>
          <w:sz w:val="28"/>
        </w:rPr>
        <w:t>
      16. в графе 16 указывается дата (день, месяц и год) направления денежных средств в организацию (указанную в графе 2) платежного документа (указанном в графе 15), в формате "день/месяц/год".</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2023 года № 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34" w:id="211"/>
    <w:p>
      <w:pPr>
        <w:spacing w:after="0"/>
        <w:ind w:left="0"/>
        <w:jc w:val="both"/>
      </w:pPr>
      <w:r>
        <w:rPr>
          <w:rFonts w:ascii="Times New Roman"/>
          <w:b w:val="false"/>
          <w:i w:val="false"/>
          <w:color w:val="000000"/>
          <w:sz w:val="28"/>
        </w:rPr>
        <w:t>
      Представляется: в уполномоченный орган в области углеводородов и добычи урана</w:t>
      </w:r>
    </w:p>
    <w:bookmarkEnd w:id="211"/>
    <w:bookmarkStart w:name="z235" w:id="212"/>
    <w:p>
      <w:pPr>
        <w:spacing w:after="0"/>
        <w:ind w:left="0"/>
        <w:jc w:val="both"/>
      </w:pPr>
      <w:r>
        <w:rPr>
          <w:rFonts w:ascii="Times New Roman"/>
          <w:b w:val="false"/>
          <w:i w:val="false"/>
          <w:color w:val="000000"/>
          <w:sz w:val="28"/>
        </w:rPr>
        <w:t>
      Форма административных данных размещена на интернет–ресурсе: http://spon.energo.gov.kz</w:t>
      </w:r>
    </w:p>
    <w:bookmarkEnd w:id="212"/>
    <w:bookmarkStart w:name="z236" w:id="213"/>
    <w:p>
      <w:pPr>
        <w:spacing w:after="0"/>
        <w:ind w:left="0"/>
        <w:jc w:val="both"/>
      </w:pPr>
      <w:r>
        <w:rPr>
          <w:rFonts w:ascii="Times New Roman"/>
          <w:b w:val="false"/>
          <w:i w:val="false"/>
          <w:color w:val="000000"/>
          <w:sz w:val="28"/>
        </w:rPr>
        <w:t>
      Наименование формы административных данных: Отчет о расходах на научно-исследовательские, научно-технические и опытно-конструкторские работы</w:t>
      </w:r>
    </w:p>
    <w:bookmarkEnd w:id="213"/>
    <w:bookmarkStart w:name="z237" w:id="214"/>
    <w:p>
      <w:pPr>
        <w:spacing w:after="0"/>
        <w:ind w:left="0"/>
        <w:jc w:val="both"/>
      </w:pPr>
      <w:r>
        <w:rPr>
          <w:rFonts w:ascii="Times New Roman"/>
          <w:b w:val="false"/>
          <w:i w:val="false"/>
          <w:color w:val="000000"/>
          <w:sz w:val="28"/>
        </w:rPr>
        <w:t>
      Индекс формы административных данных: НИОКР-4</w:t>
      </w:r>
    </w:p>
    <w:bookmarkEnd w:id="214"/>
    <w:bookmarkStart w:name="z238" w:id="215"/>
    <w:p>
      <w:pPr>
        <w:spacing w:after="0"/>
        <w:ind w:left="0"/>
        <w:jc w:val="both"/>
      </w:pPr>
      <w:r>
        <w:rPr>
          <w:rFonts w:ascii="Times New Roman"/>
          <w:b w:val="false"/>
          <w:i w:val="false"/>
          <w:color w:val="000000"/>
          <w:sz w:val="28"/>
        </w:rPr>
        <w:t>
      Периодичность: ежеквартально</w:t>
      </w:r>
    </w:p>
    <w:bookmarkEnd w:id="215"/>
    <w:bookmarkStart w:name="z239" w:id="216"/>
    <w:p>
      <w:pPr>
        <w:spacing w:after="0"/>
        <w:ind w:left="0"/>
        <w:jc w:val="both"/>
      </w:pPr>
      <w:r>
        <w:rPr>
          <w:rFonts w:ascii="Times New Roman"/>
          <w:b w:val="false"/>
          <w:i w:val="false"/>
          <w:color w:val="000000"/>
          <w:sz w:val="28"/>
        </w:rPr>
        <w:t>
      Отчетный период: за __ квартал 20__ года</w:t>
      </w:r>
    </w:p>
    <w:bookmarkEnd w:id="216"/>
    <w:bookmarkStart w:name="z240" w:id="217"/>
    <w:p>
      <w:pPr>
        <w:spacing w:after="0"/>
        <w:ind w:left="0"/>
        <w:jc w:val="both"/>
      </w:pPr>
      <w:r>
        <w:rPr>
          <w:rFonts w:ascii="Times New Roman"/>
          <w:b w:val="false"/>
          <w:i w:val="false"/>
          <w:color w:val="000000"/>
          <w:sz w:val="28"/>
        </w:rPr>
        <w:t>
      Круг лиц, представляющих информацию: недропользователи по углеводородам и добыче урана</w:t>
      </w:r>
    </w:p>
    <w:bookmarkEnd w:id="217"/>
    <w:bookmarkStart w:name="z241" w:id="218"/>
    <w:p>
      <w:pPr>
        <w:spacing w:after="0"/>
        <w:ind w:left="0"/>
        <w:jc w:val="both"/>
      </w:pPr>
      <w:r>
        <w:rPr>
          <w:rFonts w:ascii="Times New Roman"/>
          <w:b w:val="false"/>
          <w:i w:val="false"/>
          <w:color w:val="000000"/>
          <w:sz w:val="28"/>
        </w:rPr>
        <w:t>
      Срок представления формы административных данных: не позднее 15 (пятнадцатого) числа месяца, следующего за отчетным периодом</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контракта на недропользование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9"/>
          <w:p>
            <w:pPr>
              <w:spacing w:after="20"/>
              <w:ind w:left="20"/>
              <w:jc w:val="both"/>
            </w:pPr>
            <w:r>
              <w:rPr>
                <w:rFonts w:ascii="Times New Roman"/>
                <w:b w:val="false"/>
                <w:i w:val="false"/>
                <w:color w:val="000000"/>
                <w:sz w:val="20"/>
              </w:rPr>
              <w:t>
Дата заключения договора</w:t>
            </w:r>
          </w:p>
          <w:bookmarkEnd w:id="219"/>
          <w:p>
            <w:pPr>
              <w:spacing w:after="20"/>
              <w:ind w:left="20"/>
              <w:jc w:val="both"/>
            </w:pPr>
            <w:r>
              <w:rPr>
                <w:rFonts w:ascii="Times New Roman"/>
                <w:b w:val="false"/>
                <w:i w:val="false"/>
                <w:color w:val="000000"/>
                <w:sz w:val="20"/>
              </w:rPr>
              <w:t>
(день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(день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0"/>
          <w:p>
            <w:pPr>
              <w:spacing w:after="20"/>
              <w:ind w:left="20"/>
              <w:jc w:val="both"/>
            </w:pPr>
            <w:r>
              <w:rPr>
                <w:rFonts w:ascii="Times New Roman"/>
                <w:b w:val="false"/>
                <w:i w:val="false"/>
                <w:color w:val="000000"/>
                <w:sz w:val="20"/>
              </w:rPr>
              <w:t>
Наименование и краткое описание научно-исследовательских, научно-технических и опытно-конструкторских</w:t>
            </w:r>
          </w:p>
          <w:bookmarkEnd w:id="220"/>
          <w:p>
            <w:pPr>
              <w:spacing w:after="20"/>
              <w:ind w:left="20"/>
              <w:jc w:val="both"/>
            </w:pPr>
            <w:r>
              <w:rPr>
                <w:rFonts w:ascii="Times New Roman"/>
                <w:b w:val="false"/>
                <w:i w:val="false"/>
                <w:color w:val="000000"/>
                <w:sz w:val="20"/>
              </w:rPr>
              <w:t>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договора без учета налога на добавленную стоимость,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221"/>
    <w:p>
      <w:pPr>
        <w:spacing w:after="0"/>
        <w:ind w:left="0"/>
        <w:jc w:val="both"/>
      </w:pPr>
      <w:r>
        <w:rPr>
          <w:rFonts w:ascii="Times New Roman"/>
          <w:b w:val="false"/>
          <w:i w:val="false"/>
          <w:color w:val="000000"/>
          <w:sz w:val="28"/>
        </w:rPr>
        <w:t>
      продолжение таблицы</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оплачено за отчетный период по договору без учета налога на добавленную стоимость,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закупки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 поставщика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поставщика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свидетельства об аккредитации научной и (или) научно-технической деятельности поставщика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222"/>
    <w:p>
      <w:pPr>
        <w:spacing w:after="0"/>
        <w:ind w:left="0"/>
        <w:jc w:val="both"/>
      </w:pPr>
      <w:r>
        <w:rPr>
          <w:rFonts w:ascii="Times New Roman"/>
          <w:b w:val="false"/>
          <w:i w:val="false"/>
          <w:color w:val="000000"/>
          <w:sz w:val="28"/>
        </w:rPr>
        <w:t>
      Наименование ________________________ Адрес ________________________</w:t>
      </w:r>
    </w:p>
    <w:bookmarkEnd w:id="222"/>
    <w:bookmarkStart w:name="z246" w:id="223"/>
    <w:p>
      <w:pPr>
        <w:spacing w:after="0"/>
        <w:ind w:left="0"/>
        <w:jc w:val="both"/>
      </w:pPr>
      <w:r>
        <w:rPr>
          <w:rFonts w:ascii="Times New Roman"/>
          <w:b w:val="false"/>
          <w:i w:val="false"/>
          <w:color w:val="000000"/>
          <w:sz w:val="28"/>
        </w:rPr>
        <w:t>
      Телефон ______________________________________________________</w:t>
      </w:r>
    </w:p>
    <w:bookmarkEnd w:id="223"/>
    <w:bookmarkStart w:name="z247" w:id="224"/>
    <w:p>
      <w:pPr>
        <w:spacing w:after="0"/>
        <w:ind w:left="0"/>
        <w:jc w:val="both"/>
      </w:pPr>
      <w:r>
        <w:rPr>
          <w:rFonts w:ascii="Times New Roman"/>
          <w:b w:val="false"/>
          <w:i w:val="false"/>
          <w:color w:val="000000"/>
          <w:sz w:val="28"/>
        </w:rPr>
        <w:t>
      Адрес электронной почты _______________________________________</w:t>
      </w:r>
    </w:p>
    <w:bookmarkEnd w:id="224"/>
    <w:bookmarkStart w:name="z248" w:id="225"/>
    <w:p>
      <w:pPr>
        <w:spacing w:after="0"/>
        <w:ind w:left="0"/>
        <w:jc w:val="both"/>
      </w:pPr>
      <w:r>
        <w:rPr>
          <w:rFonts w:ascii="Times New Roman"/>
          <w:b w:val="false"/>
          <w:i w:val="false"/>
          <w:color w:val="000000"/>
          <w:sz w:val="28"/>
        </w:rPr>
        <w:t>
      Исполнитель _____________________________________ _________________ фамилия, имя и отчество (при его наличии) подпись, телефон</w:t>
      </w:r>
    </w:p>
    <w:bookmarkEnd w:id="225"/>
    <w:bookmarkStart w:name="z249" w:id="226"/>
    <w:p>
      <w:pPr>
        <w:spacing w:after="0"/>
        <w:ind w:left="0"/>
        <w:jc w:val="both"/>
      </w:pPr>
      <w:r>
        <w:rPr>
          <w:rFonts w:ascii="Times New Roman"/>
          <w:b w:val="false"/>
          <w:i w:val="false"/>
          <w:color w:val="000000"/>
          <w:sz w:val="28"/>
        </w:rPr>
        <w:t>
      Руководитель или лицо, исполняющее его обязанности _________________________________________________ ________________ фамилия, имя и отчество (при его наличии) подпись</w:t>
      </w:r>
    </w:p>
    <w:bookmarkEnd w:id="226"/>
    <w:bookmarkStart w:name="z250" w:id="227"/>
    <w:p>
      <w:pPr>
        <w:spacing w:after="0"/>
        <w:ind w:left="0"/>
        <w:jc w:val="both"/>
      </w:pPr>
      <w:r>
        <w:rPr>
          <w:rFonts w:ascii="Times New Roman"/>
          <w:b w:val="false"/>
          <w:i w:val="false"/>
          <w:color w:val="000000"/>
          <w:sz w:val="28"/>
        </w:rPr>
        <w:t>
      Место для печати _______________________ (за исключением лиц, являющихся субъектами частного предпринимательства)</w:t>
      </w:r>
    </w:p>
    <w:bookmarkEnd w:id="227"/>
    <w:bookmarkStart w:name="z251" w:id="228"/>
    <w:p>
      <w:pPr>
        <w:spacing w:after="0"/>
        <w:ind w:left="0"/>
        <w:jc w:val="both"/>
      </w:pPr>
      <w:r>
        <w:rPr>
          <w:rFonts w:ascii="Times New Roman"/>
          <w:b w:val="false"/>
          <w:i w:val="false"/>
          <w:color w:val="000000"/>
          <w:sz w:val="28"/>
        </w:rPr>
        <w:t xml:space="preserve">
      Пояснение по заполнению формы административных данных приведено в приложении 1 к настоящей форме. </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форме отчета о расходах на</w:t>
            </w:r>
            <w:r>
              <w:br/>
            </w:r>
            <w:r>
              <w:rPr>
                <w:rFonts w:ascii="Times New Roman"/>
                <w:b w:val="false"/>
                <w:i w:val="false"/>
                <w:color w:val="000000"/>
                <w:sz w:val="20"/>
              </w:rPr>
              <w:t>научно-исследовательские,</w:t>
            </w:r>
            <w:r>
              <w:br/>
            </w:r>
            <w:r>
              <w:rPr>
                <w:rFonts w:ascii="Times New Roman"/>
                <w:b w:val="false"/>
                <w:i w:val="false"/>
                <w:color w:val="000000"/>
                <w:sz w:val="20"/>
              </w:rPr>
              <w:t>научно-технические и опытно-</w:t>
            </w:r>
            <w:r>
              <w:br/>
            </w:r>
            <w:r>
              <w:rPr>
                <w:rFonts w:ascii="Times New Roman"/>
                <w:b w:val="false"/>
                <w:i w:val="false"/>
                <w:color w:val="000000"/>
                <w:sz w:val="20"/>
              </w:rPr>
              <w:t>конструкторские работы</w:t>
            </w:r>
          </w:p>
        </w:tc>
      </w:tr>
    </w:tbl>
    <w:bookmarkStart w:name="z253" w:id="229"/>
    <w:p>
      <w:pPr>
        <w:spacing w:after="0"/>
        <w:ind w:left="0"/>
        <w:jc w:val="left"/>
      </w:pPr>
      <w:r>
        <w:rPr>
          <w:rFonts w:ascii="Times New Roman"/>
          <w:b/>
          <w:i w:val="false"/>
          <w:color w:val="000000"/>
        </w:rPr>
        <w:t xml:space="preserve"> Пояснение по заполнению формы административных данных "Отчет о расходах на научно-исследовательские, научно-технические и опытно-конструкторские работы" (НИОКР-4, ежеквартально)</w:t>
      </w:r>
    </w:p>
    <w:bookmarkEnd w:id="229"/>
    <w:bookmarkStart w:name="z254" w:id="230"/>
    <w:p>
      <w:pPr>
        <w:spacing w:after="0"/>
        <w:ind w:left="0"/>
        <w:jc w:val="both"/>
      </w:pPr>
      <w:r>
        <w:rPr>
          <w:rFonts w:ascii="Times New Roman"/>
          <w:b w:val="false"/>
          <w:i w:val="false"/>
          <w:color w:val="000000"/>
          <w:sz w:val="28"/>
        </w:rPr>
        <w:t>
      1. в графе 1 указывается номер контракта на недропользование:</w:t>
      </w:r>
    </w:p>
    <w:bookmarkEnd w:id="230"/>
    <w:bookmarkStart w:name="z255" w:id="231"/>
    <w:p>
      <w:pPr>
        <w:spacing w:after="0"/>
        <w:ind w:left="0"/>
        <w:jc w:val="both"/>
      </w:pPr>
      <w:r>
        <w:rPr>
          <w:rFonts w:ascii="Times New Roman"/>
          <w:b w:val="false"/>
          <w:i w:val="false"/>
          <w:color w:val="000000"/>
          <w:sz w:val="28"/>
        </w:rPr>
        <w:t xml:space="preserve">
      1) недропользователями, контракт на недропользование которых заключен до введения в действие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недрах и недропользовании" (далее – Кодекс), указывается регистрационный номер акта государственной регистрации контракта на недропользование;</w:t>
      </w:r>
    </w:p>
    <w:bookmarkEnd w:id="231"/>
    <w:bookmarkStart w:name="z256" w:id="232"/>
    <w:p>
      <w:pPr>
        <w:spacing w:after="0"/>
        <w:ind w:left="0"/>
        <w:jc w:val="both"/>
      </w:pPr>
      <w:r>
        <w:rPr>
          <w:rFonts w:ascii="Times New Roman"/>
          <w:b w:val="false"/>
          <w:i w:val="false"/>
          <w:color w:val="000000"/>
          <w:sz w:val="28"/>
        </w:rPr>
        <w:t>
      2) недропользователями, контракт на недропользование которых заключен со дня введения Кодекса в действие, указывается номер контракта на недропользование;</w:t>
      </w:r>
    </w:p>
    <w:bookmarkEnd w:id="232"/>
    <w:bookmarkStart w:name="z257" w:id="233"/>
    <w:p>
      <w:pPr>
        <w:spacing w:after="0"/>
        <w:ind w:left="0"/>
        <w:jc w:val="both"/>
      </w:pPr>
      <w:r>
        <w:rPr>
          <w:rFonts w:ascii="Times New Roman"/>
          <w:b w:val="false"/>
          <w:i w:val="false"/>
          <w:color w:val="000000"/>
          <w:sz w:val="28"/>
        </w:rPr>
        <w:t>
      2. в графе 2 указывается номер договора, в рамках которого закуплены научно-исследовательские, научно-технические и опытно-конструкторские работы;</w:t>
      </w:r>
    </w:p>
    <w:bookmarkEnd w:id="233"/>
    <w:bookmarkStart w:name="z258" w:id="234"/>
    <w:p>
      <w:pPr>
        <w:spacing w:after="0"/>
        <w:ind w:left="0"/>
        <w:jc w:val="both"/>
      </w:pPr>
      <w:r>
        <w:rPr>
          <w:rFonts w:ascii="Times New Roman"/>
          <w:b w:val="false"/>
          <w:i w:val="false"/>
          <w:color w:val="000000"/>
          <w:sz w:val="28"/>
        </w:rPr>
        <w:t>
      3. в графе 3 указывается дата заключения договора (дата, месяц, год);</w:t>
      </w:r>
    </w:p>
    <w:bookmarkEnd w:id="234"/>
    <w:bookmarkStart w:name="z259" w:id="235"/>
    <w:p>
      <w:pPr>
        <w:spacing w:after="0"/>
        <w:ind w:left="0"/>
        <w:jc w:val="both"/>
      </w:pPr>
      <w:r>
        <w:rPr>
          <w:rFonts w:ascii="Times New Roman"/>
          <w:b w:val="false"/>
          <w:i w:val="false"/>
          <w:color w:val="000000"/>
          <w:sz w:val="28"/>
        </w:rPr>
        <w:t>
      4. в графе 4 указывается дата окончания действия договора (дата, месяц, год);</w:t>
      </w:r>
    </w:p>
    <w:bookmarkEnd w:id="235"/>
    <w:bookmarkStart w:name="z260" w:id="236"/>
    <w:p>
      <w:pPr>
        <w:spacing w:after="0"/>
        <w:ind w:left="0"/>
        <w:jc w:val="both"/>
      </w:pPr>
      <w:r>
        <w:rPr>
          <w:rFonts w:ascii="Times New Roman"/>
          <w:b w:val="false"/>
          <w:i w:val="false"/>
          <w:color w:val="000000"/>
          <w:sz w:val="28"/>
        </w:rPr>
        <w:t>
      5. в графе 5 указывается наименование и краткое (дополнительное) описание научно-исследовательских, научно-технических и опытно-конструкторских работ;</w:t>
      </w:r>
    </w:p>
    <w:bookmarkEnd w:id="236"/>
    <w:bookmarkStart w:name="z261" w:id="237"/>
    <w:p>
      <w:pPr>
        <w:spacing w:after="0"/>
        <w:ind w:left="0"/>
        <w:jc w:val="both"/>
      </w:pPr>
      <w:r>
        <w:rPr>
          <w:rFonts w:ascii="Times New Roman"/>
          <w:b w:val="false"/>
          <w:i w:val="false"/>
          <w:color w:val="000000"/>
          <w:sz w:val="28"/>
        </w:rPr>
        <w:t>
      6. в графе 6 указывается общая сумма договора без учета налога на добавленную стоимость, в тысячах тенге (дробное число с сотыми долями);</w:t>
      </w:r>
    </w:p>
    <w:bookmarkEnd w:id="237"/>
    <w:bookmarkStart w:name="z262" w:id="238"/>
    <w:p>
      <w:pPr>
        <w:spacing w:after="0"/>
        <w:ind w:left="0"/>
        <w:jc w:val="both"/>
      </w:pPr>
      <w:r>
        <w:rPr>
          <w:rFonts w:ascii="Times New Roman"/>
          <w:b w:val="false"/>
          <w:i w:val="false"/>
          <w:color w:val="000000"/>
          <w:sz w:val="28"/>
        </w:rPr>
        <w:t>
      7. в графе 7 указывается сумма, фактически оплаченная за отчетный период по договору без учета налога на добавленную стоимость (дробное число с сотыми долями);</w:t>
      </w:r>
    </w:p>
    <w:bookmarkEnd w:id="238"/>
    <w:bookmarkStart w:name="z263" w:id="239"/>
    <w:p>
      <w:pPr>
        <w:spacing w:after="0"/>
        <w:ind w:left="0"/>
        <w:jc w:val="both"/>
      </w:pPr>
      <w:r>
        <w:rPr>
          <w:rFonts w:ascii="Times New Roman"/>
          <w:b w:val="false"/>
          <w:i w:val="false"/>
          <w:color w:val="000000"/>
          <w:sz w:val="28"/>
        </w:rPr>
        <w:t>
      8. в графе 8 указывается способ закупки научно-исследовательских, научно-технических и опытно-конструкторских работ:</w:t>
      </w:r>
    </w:p>
    <w:bookmarkEnd w:id="239"/>
    <w:bookmarkStart w:name="z264" w:id="240"/>
    <w:p>
      <w:pPr>
        <w:spacing w:after="0"/>
        <w:ind w:left="0"/>
        <w:jc w:val="both"/>
      </w:pPr>
      <w:r>
        <w:rPr>
          <w:rFonts w:ascii="Times New Roman"/>
          <w:b w:val="false"/>
          <w:i w:val="false"/>
          <w:color w:val="000000"/>
          <w:sz w:val="28"/>
        </w:rPr>
        <w:t xml:space="preserve">
      1) недропользователями, приобретающими научно-исследовательские, научно-технические и опытно-конструкторские работы в соответствии с </w:t>
      </w:r>
      <w:r>
        <w:rPr>
          <w:rFonts w:ascii="Times New Roman"/>
          <w:b w:val="false"/>
          <w:i w:val="false"/>
          <w:color w:val="000000"/>
          <w:sz w:val="28"/>
        </w:rPr>
        <w:t>Кодексом</w:t>
      </w:r>
      <w:r>
        <w:rPr>
          <w:rFonts w:ascii="Times New Roman"/>
          <w:b w:val="false"/>
          <w:i w:val="false"/>
          <w:color w:val="000000"/>
          <w:sz w:val="28"/>
        </w:rPr>
        <w:t>, согласно таблице 1 приложения 2 к форме отчета о расходах на научно-исследовательские, научно-технические и опытно-конструкторские работы;</w:t>
      </w:r>
    </w:p>
    <w:bookmarkEnd w:id="240"/>
    <w:bookmarkStart w:name="z265" w:id="241"/>
    <w:p>
      <w:pPr>
        <w:spacing w:after="0"/>
        <w:ind w:left="0"/>
        <w:jc w:val="both"/>
      </w:pPr>
      <w:r>
        <w:rPr>
          <w:rFonts w:ascii="Times New Roman"/>
          <w:b w:val="false"/>
          <w:i w:val="false"/>
          <w:color w:val="000000"/>
          <w:sz w:val="28"/>
        </w:rPr>
        <w:t>
      2) юридическими лицами, обладающими правом недропользования,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согласно таблице 2 приложения 2 к форме отчета о расходах на научно-исследовательские, научно-технические и опытно-конструкторские работы;</w:t>
      </w:r>
    </w:p>
    <w:bookmarkEnd w:id="241"/>
    <w:bookmarkStart w:name="z266" w:id="242"/>
    <w:p>
      <w:pPr>
        <w:spacing w:after="0"/>
        <w:ind w:left="0"/>
        <w:jc w:val="both"/>
      </w:pPr>
      <w:r>
        <w:rPr>
          <w:rFonts w:ascii="Times New Roman"/>
          <w:b w:val="false"/>
          <w:i w:val="false"/>
          <w:color w:val="000000"/>
          <w:sz w:val="28"/>
        </w:rPr>
        <w:t>
      9. в графе 9 указывается наименование поставщика. В случае, если поставщик является резидентом Республики Казахстан, наименование указывается в соответствии со справкой о регистрации юридического лица (для юридических лиц) и в соответствии со свидетельством о регистрации индивидуального предпринимателя (для физических лиц);</w:t>
      </w:r>
    </w:p>
    <w:bookmarkEnd w:id="242"/>
    <w:bookmarkStart w:name="z267" w:id="243"/>
    <w:p>
      <w:pPr>
        <w:spacing w:after="0"/>
        <w:ind w:left="0"/>
        <w:jc w:val="both"/>
      </w:pPr>
      <w:r>
        <w:rPr>
          <w:rFonts w:ascii="Times New Roman"/>
          <w:b w:val="false"/>
          <w:i w:val="false"/>
          <w:color w:val="000000"/>
          <w:sz w:val="28"/>
        </w:rPr>
        <w:t>
      10. в графе 10 указывается бизнес-идентификационный номер/индивидуальный идентификационный номер поставщика. Графа 10 не заполняется в случае, если поставщик не является резидентом Республики Казахстан;</w:t>
      </w:r>
    </w:p>
    <w:bookmarkEnd w:id="243"/>
    <w:bookmarkStart w:name="z268" w:id="244"/>
    <w:p>
      <w:pPr>
        <w:spacing w:after="0"/>
        <w:ind w:left="0"/>
        <w:jc w:val="both"/>
      </w:pPr>
      <w:r>
        <w:rPr>
          <w:rFonts w:ascii="Times New Roman"/>
          <w:b w:val="false"/>
          <w:i w:val="false"/>
          <w:color w:val="000000"/>
          <w:sz w:val="28"/>
        </w:rPr>
        <w:t>
      11. в графе 11 указывается страна поставщика научно-исследовательских, научно-технических и (или) опытно-конструкторских работ с указанием кода классификатора административно-территориальных объектов в соответствии с Межгосударственным классификатором стран;</w:t>
      </w:r>
    </w:p>
    <w:bookmarkEnd w:id="244"/>
    <w:bookmarkStart w:name="z269" w:id="245"/>
    <w:p>
      <w:pPr>
        <w:spacing w:after="0"/>
        <w:ind w:left="0"/>
        <w:jc w:val="both"/>
      </w:pPr>
      <w:r>
        <w:rPr>
          <w:rFonts w:ascii="Times New Roman"/>
          <w:b w:val="false"/>
          <w:i w:val="false"/>
          <w:color w:val="000000"/>
          <w:sz w:val="28"/>
        </w:rPr>
        <w:t xml:space="preserve">
      12. в графе 12 указывается серия, номер и дата свидетельства об аккредитации поставщика, выданное уполномоченным органом в области науки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аккредитации субъектов научной и (или) научно-технической деятельности, утвержденными постановлением Правительства Республики Казахстан от 8 июня 2011 года № 645. </w:t>
      </w:r>
    </w:p>
    <w:bookmarkEnd w:id="245"/>
    <w:bookmarkStart w:name="z270" w:id="246"/>
    <w:p>
      <w:pPr>
        <w:spacing w:after="0"/>
        <w:ind w:left="0"/>
        <w:jc w:val="both"/>
      </w:pPr>
      <w:r>
        <w:rPr>
          <w:rFonts w:ascii="Times New Roman"/>
          <w:b w:val="false"/>
          <w:i w:val="false"/>
          <w:color w:val="000000"/>
          <w:sz w:val="28"/>
        </w:rPr>
        <w:t>
      Графа 12 не заполняется в случае, если поставщик является автономной организацией образования и его организацией.</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форме отчета о расходах на</w:t>
            </w:r>
            <w:r>
              <w:br/>
            </w:r>
            <w:r>
              <w:rPr>
                <w:rFonts w:ascii="Times New Roman"/>
                <w:b w:val="false"/>
                <w:i w:val="false"/>
                <w:color w:val="000000"/>
                <w:sz w:val="20"/>
              </w:rPr>
              <w:t>научно-исследовательские,</w:t>
            </w:r>
            <w:r>
              <w:br/>
            </w:r>
            <w:r>
              <w:rPr>
                <w:rFonts w:ascii="Times New Roman"/>
                <w:b w:val="false"/>
                <w:i w:val="false"/>
                <w:color w:val="000000"/>
                <w:sz w:val="20"/>
              </w:rPr>
              <w:t>научно-технические и опытно-</w:t>
            </w:r>
            <w:r>
              <w:br/>
            </w:r>
            <w:r>
              <w:rPr>
                <w:rFonts w:ascii="Times New Roman"/>
                <w:b w:val="false"/>
                <w:i w:val="false"/>
                <w:color w:val="000000"/>
                <w:sz w:val="20"/>
              </w:rPr>
              <w:t>конструкторские работы</w:t>
            </w:r>
          </w:p>
        </w:tc>
      </w:tr>
    </w:tbl>
    <w:bookmarkStart w:name="z272" w:id="247"/>
    <w:p>
      <w:pPr>
        <w:spacing w:after="0"/>
        <w:ind w:left="0"/>
        <w:jc w:val="both"/>
      </w:pPr>
      <w:r>
        <w:rPr>
          <w:rFonts w:ascii="Times New Roman"/>
          <w:b w:val="false"/>
          <w:i w:val="false"/>
          <w:color w:val="000000"/>
          <w:sz w:val="28"/>
        </w:rPr>
        <w:t>
      Таблица 1</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способа закупа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конкурс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одного источника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конкурс на понижение (электронные торги)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товарных биржах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товаров, работ и услуг без применения способов*</w:t>
            </w:r>
          </w:p>
        </w:tc>
      </w:tr>
    </w:tbl>
    <w:bookmarkStart w:name="z273" w:id="248"/>
    <w:p>
      <w:pPr>
        <w:spacing w:after="0"/>
        <w:ind w:left="0"/>
        <w:jc w:val="both"/>
      </w:pPr>
      <w:r>
        <w:rPr>
          <w:rFonts w:ascii="Times New Roman"/>
          <w:b w:val="false"/>
          <w:i w:val="false"/>
          <w:color w:val="000000"/>
          <w:sz w:val="28"/>
        </w:rPr>
        <w:t>
      Таблица 2</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способа закупа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ценовых предложений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одного источника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товарные биржи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электронного магазина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внутрихолдинговой кооперации</w:t>
            </w:r>
          </w:p>
        </w:tc>
      </w:tr>
    </w:tbl>
    <w:bookmarkStart w:name="z274" w:id="249"/>
    <w:p>
      <w:pPr>
        <w:spacing w:after="0"/>
        <w:ind w:left="0"/>
        <w:jc w:val="both"/>
      </w:pPr>
      <w:r>
        <w:rPr>
          <w:rFonts w:ascii="Times New Roman"/>
          <w:b w:val="false"/>
          <w:i w:val="false"/>
          <w:color w:val="000000"/>
          <w:sz w:val="28"/>
        </w:rPr>
        <w:t xml:space="preserve">
      *без применения способов,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пункта 1 статьи 131 и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пункта 1 статьи 179 Кодекса.</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2023 года № 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78" w:id="250"/>
    <w:p>
      <w:pPr>
        <w:spacing w:after="0"/>
        <w:ind w:left="0"/>
        <w:jc w:val="both"/>
      </w:pPr>
      <w:r>
        <w:rPr>
          <w:rFonts w:ascii="Times New Roman"/>
          <w:b w:val="false"/>
          <w:i w:val="false"/>
          <w:color w:val="000000"/>
          <w:sz w:val="28"/>
        </w:rPr>
        <w:t>
      Представляется: в уполномоченный орган в области углеводородов</w:t>
      </w:r>
    </w:p>
    <w:bookmarkEnd w:id="250"/>
    <w:bookmarkStart w:name="z279" w:id="251"/>
    <w:p>
      <w:pPr>
        <w:spacing w:after="0"/>
        <w:ind w:left="0"/>
        <w:jc w:val="both"/>
      </w:pPr>
      <w:r>
        <w:rPr>
          <w:rFonts w:ascii="Times New Roman"/>
          <w:b w:val="false"/>
          <w:i w:val="false"/>
          <w:color w:val="000000"/>
          <w:sz w:val="28"/>
        </w:rPr>
        <w:t>
      Размещена на интернет-ресурсе: https://egsu.energo.gov.kz</w:t>
      </w:r>
    </w:p>
    <w:bookmarkEnd w:id="251"/>
    <w:bookmarkStart w:name="z280" w:id="252"/>
    <w:p>
      <w:pPr>
        <w:spacing w:after="0"/>
        <w:ind w:left="0"/>
        <w:jc w:val="both"/>
      </w:pPr>
      <w:r>
        <w:rPr>
          <w:rFonts w:ascii="Times New Roman"/>
          <w:b w:val="false"/>
          <w:i w:val="false"/>
          <w:color w:val="000000"/>
          <w:sz w:val="28"/>
        </w:rPr>
        <w:t>
      Наименование формы административных данных: Отчет об исполнении лицензионно-контрактных условий</w:t>
      </w:r>
    </w:p>
    <w:bookmarkEnd w:id="252"/>
    <w:bookmarkStart w:name="z281" w:id="253"/>
    <w:p>
      <w:pPr>
        <w:spacing w:after="0"/>
        <w:ind w:left="0"/>
        <w:jc w:val="both"/>
      </w:pPr>
      <w:r>
        <w:rPr>
          <w:rFonts w:ascii="Times New Roman"/>
          <w:b w:val="false"/>
          <w:i w:val="false"/>
          <w:color w:val="000000"/>
          <w:sz w:val="28"/>
        </w:rPr>
        <w:t>
      Индекс формы административных данных: ЛКУ-5</w:t>
      </w:r>
    </w:p>
    <w:bookmarkEnd w:id="253"/>
    <w:bookmarkStart w:name="z282" w:id="254"/>
    <w:p>
      <w:pPr>
        <w:spacing w:after="0"/>
        <w:ind w:left="0"/>
        <w:jc w:val="both"/>
      </w:pPr>
      <w:r>
        <w:rPr>
          <w:rFonts w:ascii="Times New Roman"/>
          <w:b w:val="false"/>
          <w:i w:val="false"/>
          <w:color w:val="000000"/>
          <w:sz w:val="28"/>
        </w:rPr>
        <w:t>
      Периодичность: ежеквартально</w:t>
      </w:r>
    </w:p>
    <w:bookmarkEnd w:id="254"/>
    <w:bookmarkStart w:name="z283" w:id="255"/>
    <w:p>
      <w:pPr>
        <w:spacing w:after="0"/>
        <w:ind w:left="0"/>
        <w:jc w:val="both"/>
      </w:pPr>
      <w:r>
        <w:rPr>
          <w:rFonts w:ascii="Times New Roman"/>
          <w:b w:val="false"/>
          <w:i w:val="false"/>
          <w:color w:val="000000"/>
          <w:sz w:val="28"/>
        </w:rPr>
        <w:t>
      Отчетный период: за __ квартал 20__ года</w:t>
      </w:r>
    </w:p>
    <w:bookmarkEnd w:id="255"/>
    <w:bookmarkStart w:name="z284" w:id="256"/>
    <w:p>
      <w:pPr>
        <w:spacing w:after="0"/>
        <w:ind w:left="0"/>
        <w:jc w:val="both"/>
      </w:pPr>
      <w:r>
        <w:rPr>
          <w:rFonts w:ascii="Times New Roman"/>
          <w:b w:val="false"/>
          <w:i w:val="false"/>
          <w:color w:val="000000"/>
          <w:sz w:val="28"/>
        </w:rPr>
        <w:t>
      Круг лиц, представляющих информацию: недропользователи по углеводородам</w:t>
      </w:r>
    </w:p>
    <w:bookmarkEnd w:id="256"/>
    <w:bookmarkStart w:name="z285" w:id="257"/>
    <w:p>
      <w:pPr>
        <w:spacing w:after="0"/>
        <w:ind w:left="0"/>
        <w:jc w:val="both"/>
      </w:pPr>
      <w:r>
        <w:rPr>
          <w:rFonts w:ascii="Times New Roman"/>
          <w:b w:val="false"/>
          <w:i w:val="false"/>
          <w:color w:val="000000"/>
          <w:sz w:val="28"/>
        </w:rPr>
        <w:t>
      Срок представления формы административных данных: не позднее 25 (двадцать пятого) числа месяца, следующего за отчетным периодом</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недропользователя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заключения контракта на недропользование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 по недропользованию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 предприятия-недропользователя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Инвестор(ы)/страна(ны)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Долевое участие (в % акций)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Контрактная территория/месторождение, площадь,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контракта на недропользование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получения права недропользования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адрес (зарегистрированный офис для юридических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строк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по контракту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с начала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капитальные затраты,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Разведка (заполняется для контрактов на разведку, на разведку и добычу или на разведку и добычу по сложному проекту)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разведку,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Геофизические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сейсморазведка, обработка, интерпретация, переинтерпретация данных сейсморазведки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гравиразведка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магниторазведка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буровые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опробование и испытание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бригада/смена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инженерно-геологические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бригада/смена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геологоразведке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при испытании скважин (пробная эксплуатация, опытно-промышленная добыча): нефти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кубических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закачка в пласт: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на внутренний рынок: нефти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кубических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(заполняется для контрактов на добычу или на добычу по сложному проекту)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добычу,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эксплуатационное бурение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сетки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по добыче (расконсервация, ремонт скважин)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нефти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кубических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ликвидированных нефтяных амбаров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утилизированного газа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сожженного газа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закачка в пласт: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на внутренний рынок: нефти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кубических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на экспорт: нефти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кубических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условия (заполняется для контрактов на разведку, на добычу, на добычу по сложному проекту, на разведку и добычу или на разведку и добычу по сложному проекту)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Социально-экономическое развитие региона и развитие его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перечислено в бюджет (код бюджетной классификации 206114)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состояния (загрязнения) недр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экологическое страхование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в ликвидационный фонд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казахстанских специалистов,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косвенные расходы на обучение,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научно-исследовательские, научно-технические и (или) опытно-конструкторские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территорий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расходы,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территории Республики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подписной бонус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по возмещению исторических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платежи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годовой доход по контрактной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 w:id="258"/>
    <w:p>
      <w:pPr>
        <w:spacing w:after="0"/>
        <w:ind w:left="0"/>
        <w:jc w:val="both"/>
      </w:pPr>
      <w:r>
        <w:rPr>
          <w:rFonts w:ascii="Times New Roman"/>
          <w:b w:val="false"/>
          <w:i w:val="false"/>
          <w:color w:val="000000"/>
          <w:sz w:val="28"/>
        </w:rPr>
        <w:t>
      Наименование ________________________ Адрес ________________________</w:t>
      </w:r>
    </w:p>
    <w:bookmarkEnd w:id="258"/>
    <w:bookmarkStart w:name="z287" w:id="259"/>
    <w:p>
      <w:pPr>
        <w:spacing w:after="0"/>
        <w:ind w:left="0"/>
        <w:jc w:val="both"/>
      </w:pPr>
      <w:r>
        <w:rPr>
          <w:rFonts w:ascii="Times New Roman"/>
          <w:b w:val="false"/>
          <w:i w:val="false"/>
          <w:color w:val="000000"/>
          <w:sz w:val="28"/>
        </w:rPr>
        <w:t>
      Телефон ______________________________________________________</w:t>
      </w:r>
    </w:p>
    <w:bookmarkEnd w:id="259"/>
    <w:bookmarkStart w:name="z288" w:id="260"/>
    <w:p>
      <w:pPr>
        <w:spacing w:after="0"/>
        <w:ind w:left="0"/>
        <w:jc w:val="both"/>
      </w:pPr>
      <w:r>
        <w:rPr>
          <w:rFonts w:ascii="Times New Roman"/>
          <w:b w:val="false"/>
          <w:i w:val="false"/>
          <w:color w:val="000000"/>
          <w:sz w:val="28"/>
        </w:rPr>
        <w:t>
      Адрес электронной почты _______________________________________</w:t>
      </w:r>
    </w:p>
    <w:bookmarkEnd w:id="260"/>
    <w:bookmarkStart w:name="z289" w:id="261"/>
    <w:p>
      <w:pPr>
        <w:spacing w:after="0"/>
        <w:ind w:left="0"/>
        <w:jc w:val="both"/>
      </w:pPr>
      <w:r>
        <w:rPr>
          <w:rFonts w:ascii="Times New Roman"/>
          <w:b w:val="false"/>
          <w:i w:val="false"/>
          <w:color w:val="000000"/>
          <w:sz w:val="28"/>
        </w:rPr>
        <w:t>
      Исполнитель _____________________________________ _________________ фамилия, имя и отчество (при его наличии) подпись, телефон</w:t>
      </w:r>
    </w:p>
    <w:bookmarkEnd w:id="261"/>
    <w:bookmarkStart w:name="z290" w:id="262"/>
    <w:p>
      <w:pPr>
        <w:spacing w:after="0"/>
        <w:ind w:left="0"/>
        <w:jc w:val="both"/>
      </w:pPr>
      <w:r>
        <w:rPr>
          <w:rFonts w:ascii="Times New Roman"/>
          <w:b w:val="false"/>
          <w:i w:val="false"/>
          <w:color w:val="000000"/>
          <w:sz w:val="28"/>
        </w:rPr>
        <w:t>
      Руководитель или лицо, исполняющее его обязанности ________________________________________________ _________________ фамилия, имя и отчество (при его наличии) подпись</w:t>
      </w:r>
    </w:p>
    <w:bookmarkEnd w:id="262"/>
    <w:bookmarkStart w:name="z291" w:id="263"/>
    <w:p>
      <w:pPr>
        <w:spacing w:after="0"/>
        <w:ind w:left="0"/>
        <w:jc w:val="both"/>
      </w:pPr>
      <w:r>
        <w:rPr>
          <w:rFonts w:ascii="Times New Roman"/>
          <w:b w:val="false"/>
          <w:i w:val="false"/>
          <w:color w:val="000000"/>
          <w:sz w:val="28"/>
        </w:rPr>
        <w:t>
      Место для печати _______________________ (за исключением лиц, являющихся субъектами частного предпринимательства)</w:t>
      </w:r>
    </w:p>
    <w:bookmarkEnd w:id="263"/>
    <w:bookmarkStart w:name="z292" w:id="264"/>
    <w:p>
      <w:pPr>
        <w:spacing w:after="0"/>
        <w:ind w:left="0"/>
        <w:jc w:val="both"/>
      </w:pPr>
      <w:r>
        <w:rPr>
          <w:rFonts w:ascii="Times New Roman"/>
          <w:b w:val="false"/>
          <w:i w:val="false"/>
          <w:color w:val="000000"/>
          <w:sz w:val="28"/>
        </w:rPr>
        <w:t>
      Пояснение по заполнению формы административных данных приведено в приложении к настоящей форме.</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исполнении</w:t>
            </w:r>
            <w:r>
              <w:br/>
            </w:r>
            <w:r>
              <w:rPr>
                <w:rFonts w:ascii="Times New Roman"/>
                <w:b w:val="false"/>
                <w:i w:val="false"/>
                <w:color w:val="000000"/>
                <w:sz w:val="20"/>
              </w:rPr>
              <w:t>лицензионно-контрактных условий</w:t>
            </w:r>
          </w:p>
        </w:tc>
      </w:tr>
    </w:tbl>
    <w:bookmarkStart w:name="z294" w:id="265"/>
    <w:p>
      <w:pPr>
        <w:spacing w:after="0"/>
        <w:ind w:left="0"/>
        <w:jc w:val="left"/>
      </w:pPr>
      <w:r>
        <w:rPr>
          <w:rFonts w:ascii="Times New Roman"/>
          <w:b/>
          <w:i w:val="false"/>
          <w:color w:val="000000"/>
        </w:rPr>
        <w:t xml:space="preserve"> Пояснение по заполнению формы административных данных "Отчет об исполнении лицензионно-контрактных условий" (ЛКУ-5, ежеквартально)</w:t>
      </w:r>
    </w:p>
    <w:bookmarkEnd w:id="265"/>
    <w:bookmarkStart w:name="z295" w:id="266"/>
    <w:p>
      <w:pPr>
        <w:spacing w:after="0"/>
        <w:ind w:left="0"/>
        <w:jc w:val="both"/>
      </w:pPr>
      <w:r>
        <w:rPr>
          <w:rFonts w:ascii="Times New Roman"/>
          <w:b w:val="false"/>
          <w:i w:val="false"/>
          <w:color w:val="000000"/>
          <w:sz w:val="28"/>
        </w:rPr>
        <w:t>
      1. в графе "наименование недропользователя" указывается полное и при наличии сокращенное наименование, организационно-правовая форма, бизнес-идентификационный номер (при его наличии);</w:t>
      </w:r>
    </w:p>
    <w:bookmarkEnd w:id="266"/>
    <w:bookmarkStart w:name="z296" w:id="267"/>
    <w:p>
      <w:pPr>
        <w:spacing w:after="0"/>
        <w:ind w:left="0"/>
        <w:jc w:val="both"/>
      </w:pPr>
      <w:r>
        <w:rPr>
          <w:rFonts w:ascii="Times New Roman"/>
          <w:b w:val="false"/>
          <w:i w:val="false"/>
          <w:color w:val="000000"/>
          <w:sz w:val="28"/>
        </w:rPr>
        <w:t>
      2. в графе "номер и дата заключения контракта на недропользование" указывается номер и дата заключенного контракта на недропользование;</w:t>
      </w:r>
    </w:p>
    <w:bookmarkEnd w:id="267"/>
    <w:bookmarkStart w:name="z297" w:id="268"/>
    <w:p>
      <w:pPr>
        <w:spacing w:after="0"/>
        <w:ind w:left="0"/>
        <w:jc w:val="both"/>
      </w:pPr>
      <w:r>
        <w:rPr>
          <w:rFonts w:ascii="Times New Roman"/>
          <w:b w:val="false"/>
          <w:i w:val="false"/>
          <w:color w:val="000000"/>
          <w:sz w:val="28"/>
        </w:rPr>
        <w:t>
      3. в графе "вид операции по недропользованию" указывается разведка и/или добыча;</w:t>
      </w:r>
    </w:p>
    <w:bookmarkEnd w:id="268"/>
    <w:bookmarkStart w:name="z298" w:id="269"/>
    <w:p>
      <w:pPr>
        <w:spacing w:after="0"/>
        <w:ind w:left="0"/>
        <w:jc w:val="both"/>
      </w:pPr>
      <w:r>
        <w:rPr>
          <w:rFonts w:ascii="Times New Roman"/>
          <w:b w:val="false"/>
          <w:i w:val="false"/>
          <w:color w:val="000000"/>
          <w:sz w:val="28"/>
        </w:rPr>
        <w:t>
      4. в графе "форма собственности предприятия – недропользователя" указывается форма собственности предприятия-недропользователя, зарегистрированного в соответствии с законодательством Республики Казахстан (государственная, частная, смешанная);</w:t>
      </w:r>
    </w:p>
    <w:bookmarkEnd w:id="269"/>
    <w:bookmarkStart w:name="z299" w:id="270"/>
    <w:p>
      <w:pPr>
        <w:spacing w:after="0"/>
        <w:ind w:left="0"/>
        <w:jc w:val="both"/>
      </w:pPr>
      <w:r>
        <w:rPr>
          <w:rFonts w:ascii="Times New Roman"/>
          <w:b w:val="false"/>
          <w:i w:val="false"/>
          <w:color w:val="000000"/>
          <w:sz w:val="28"/>
        </w:rPr>
        <w:t>
      5. в графе "инвестор(ы) – страна(ны)" указывается наименование компании, или компаний, являющихся учредителями или соучредителями недропользователя или являющихся инвесторами недропользователя по иным формам участия – инвестирующих проведение разведки и/или добычи с указанием соответственно страны, регистрации инвестора(ов);</w:t>
      </w:r>
    </w:p>
    <w:bookmarkEnd w:id="270"/>
    <w:bookmarkStart w:name="z300" w:id="271"/>
    <w:p>
      <w:pPr>
        <w:spacing w:after="0"/>
        <w:ind w:left="0"/>
        <w:jc w:val="both"/>
      </w:pPr>
      <w:r>
        <w:rPr>
          <w:rFonts w:ascii="Times New Roman"/>
          <w:b w:val="false"/>
          <w:i w:val="false"/>
          <w:color w:val="000000"/>
          <w:sz w:val="28"/>
        </w:rPr>
        <w:t>
      6. в графе "долевое участие" указывается доля учредителя/инвестора (в %) в пакете акций инвестируемого предприятия;</w:t>
      </w:r>
    </w:p>
    <w:bookmarkEnd w:id="271"/>
    <w:bookmarkStart w:name="z301" w:id="272"/>
    <w:p>
      <w:pPr>
        <w:spacing w:after="0"/>
        <w:ind w:left="0"/>
        <w:jc w:val="both"/>
      </w:pPr>
      <w:r>
        <w:rPr>
          <w:rFonts w:ascii="Times New Roman"/>
          <w:b w:val="false"/>
          <w:i w:val="false"/>
          <w:color w:val="000000"/>
          <w:sz w:val="28"/>
        </w:rPr>
        <w:t>
      7. в графе "контрактная территория/месторождение, площадь, участок" указывается наименование контрактной территории – месторождения, участка, площади, выделенного (ых) блока (ов);</w:t>
      </w:r>
    </w:p>
    <w:bookmarkEnd w:id="272"/>
    <w:bookmarkStart w:name="z302" w:id="273"/>
    <w:p>
      <w:pPr>
        <w:spacing w:after="0"/>
        <w:ind w:left="0"/>
        <w:jc w:val="both"/>
      </w:pPr>
      <w:r>
        <w:rPr>
          <w:rFonts w:ascii="Times New Roman"/>
          <w:b w:val="false"/>
          <w:i w:val="false"/>
          <w:color w:val="000000"/>
          <w:sz w:val="28"/>
        </w:rPr>
        <w:t>
      8. в графе "срок действия контракта на недпропользование" указывается установленный срок (с продлениями) проведения работ на объекте недропользования в соответствии с условиями контракта;</w:t>
      </w:r>
    </w:p>
    <w:bookmarkEnd w:id="273"/>
    <w:bookmarkStart w:name="z303" w:id="274"/>
    <w:p>
      <w:pPr>
        <w:spacing w:after="0"/>
        <w:ind w:left="0"/>
        <w:jc w:val="both"/>
      </w:pPr>
      <w:r>
        <w:rPr>
          <w:rFonts w:ascii="Times New Roman"/>
          <w:b w:val="false"/>
          <w:i w:val="false"/>
          <w:color w:val="000000"/>
          <w:sz w:val="28"/>
        </w:rPr>
        <w:t>
      9. в графе "способ получения права недропользования" указывается тендер, аукцион, прямые переговоры, переуступка прав;</w:t>
      </w:r>
    </w:p>
    <w:bookmarkEnd w:id="274"/>
    <w:bookmarkStart w:name="z304" w:id="275"/>
    <w:p>
      <w:pPr>
        <w:spacing w:after="0"/>
        <w:ind w:left="0"/>
        <w:jc w:val="both"/>
      </w:pPr>
      <w:r>
        <w:rPr>
          <w:rFonts w:ascii="Times New Roman"/>
          <w:b w:val="false"/>
          <w:i w:val="false"/>
          <w:color w:val="000000"/>
          <w:sz w:val="28"/>
        </w:rPr>
        <w:t>
      10. в графе "контактный адрес" указывается адрес, телефон, электронный адрес;</w:t>
      </w:r>
    </w:p>
    <w:bookmarkEnd w:id="275"/>
    <w:bookmarkStart w:name="z305" w:id="276"/>
    <w:p>
      <w:pPr>
        <w:spacing w:after="0"/>
        <w:ind w:left="0"/>
        <w:jc w:val="both"/>
      </w:pPr>
      <w:r>
        <w:rPr>
          <w:rFonts w:ascii="Times New Roman"/>
          <w:b w:val="false"/>
          <w:i w:val="false"/>
          <w:color w:val="000000"/>
          <w:sz w:val="28"/>
        </w:rPr>
        <w:t>
      11. в графе "А" указывается наименование статей, по которым осуществляется мониторинг по выполнению контрактных условий;</w:t>
      </w:r>
    </w:p>
    <w:bookmarkEnd w:id="276"/>
    <w:bookmarkStart w:name="z306" w:id="277"/>
    <w:p>
      <w:pPr>
        <w:spacing w:after="0"/>
        <w:ind w:left="0"/>
        <w:jc w:val="both"/>
      </w:pPr>
      <w:r>
        <w:rPr>
          <w:rFonts w:ascii="Times New Roman"/>
          <w:b w:val="false"/>
          <w:i w:val="false"/>
          <w:color w:val="000000"/>
          <w:sz w:val="28"/>
        </w:rPr>
        <w:t>
      12. в графе "Б" указывается шифр строки соответствующей наименованию статьи;</w:t>
      </w:r>
    </w:p>
    <w:bookmarkEnd w:id="277"/>
    <w:bookmarkStart w:name="z307" w:id="278"/>
    <w:p>
      <w:pPr>
        <w:spacing w:after="0"/>
        <w:ind w:left="0"/>
        <w:jc w:val="both"/>
      </w:pPr>
      <w:r>
        <w:rPr>
          <w:rFonts w:ascii="Times New Roman"/>
          <w:b w:val="false"/>
          <w:i w:val="false"/>
          <w:color w:val="000000"/>
          <w:sz w:val="28"/>
        </w:rPr>
        <w:t>
      13. в графе "В" указывается единица измерения показателей;</w:t>
      </w:r>
    </w:p>
    <w:bookmarkEnd w:id="278"/>
    <w:bookmarkStart w:name="z308" w:id="279"/>
    <w:p>
      <w:pPr>
        <w:spacing w:after="0"/>
        <w:ind w:left="0"/>
        <w:jc w:val="both"/>
      </w:pPr>
      <w:r>
        <w:rPr>
          <w:rFonts w:ascii="Times New Roman"/>
          <w:b w:val="false"/>
          <w:i w:val="false"/>
          <w:color w:val="000000"/>
          <w:sz w:val="28"/>
        </w:rPr>
        <w:t>
      14. в графе "1" указываются финансовые обязательства по условию контракта на разведку, на добычу, на добычу по сложному проекту, на разведку и добычу или на разведку и добычу по сложному проекту;</w:t>
      </w:r>
    </w:p>
    <w:bookmarkEnd w:id="279"/>
    <w:bookmarkStart w:name="z309" w:id="280"/>
    <w:p>
      <w:pPr>
        <w:spacing w:after="0"/>
        <w:ind w:left="0"/>
        <w:jc w:val="both"/>
      </w:pPr>
      <w:r>
        <w:rPr>
          <w:rFonts w:ascii="Times New Roman"/>
          <w:b w:val="false"/>
          <w:i w:val="false"/>
          <w:color w:val="000000"/>
          <w:sz w:val="28"/>
        </w:rPr>
        <w:t xml:space="preserve">
      15. в графе "2" указывается фактическое выполнение обязательств в физическом и/или денежном выражении (в том числе авансовые выплаты) с нарастающим итогом за отчетный период (в случае наличия акта выполненных работ, услуг и тому подобное в физическом выражении фактическое выполнение обязательств в денежном выражении допускается отразить методом начисления). </w:t>
      </w:r>
    </w:p>
    <w:bookmarkEnd w:id="280"/>
    <w:bookmarkStart w:name="z310" w:id="281"/>
    <w:p>
      <w:pPr>
        <w:spacing w:after="0"/>
        <w:ind w:left="0"/>
        <w:jc w:val="both"/>
      </w:pPr>
      <w:r>
        <w:rPr>
          <w:rFonts w:ascii="Times New Roman"/>
          <w:b w:val="false"/>
          <w:i w:val="false"/>
          <w:color w:val="000000"/>
          <w:sz w:val="28"/>
        </w:rPr>
        <w:t>
      16. в графе /500/ "финансовые обязательства, всего" указываются финансовые обязательства, взятые недропользователем по условиям контракта на недропользование в соответствии с рабочей программой, являющейся обязательной частью (приложением) контракта и составленной на основе разработанных и утвержденных в установленном законодательством порядке проектных документов и содержат финансовую часть с отражением в ней всех затрат на проведение работ по контракту в денежном выражении (/500/=/501/+/517/+/519/+/524/+/526/);</w:t>
      </w:r>
    </w:p>
    <w:bookmarkEnd w:id="281"/>
    <w:bookmarkStart w:name="z311" w:id="282"/>
    <w:p>
      <w:pPr>
        <w:spacing w:after="0"/>
        <w:ind w:left="0"/>
        <w:jc w:val="both"/>
      </w:pPr>
      <w:r>
        <w:rPr>
          <w:rFonts w:ascii="Times New Roman"/>
          <w:b w:val="false"/>
          <w:i w:val="false"/>
          <w:color w:val="000000"/>
          <w:sz w:val="28"/>
        </w:rPr>
        <w:t>
      17. в графе /501/ "инвестиции, всего" указываются инвестиции в разведку и/или добычу объектов недропользования (инвестиции в нефинансовые активы, то есть в реальный сектор экономики), долгосрочные вложения финансовых ресурсов для работы по контракту с целью получения прибыли в будущем в денежном выражении (/501/=/503/+/509/+/510+ /515/+/516/+/520/+/521/);</w:t>
      </w:r>
    </w:p>
    <w:bookmarkEnd w:id="282"/>
    <w:bookmarkStart w:name="z312" w:id="283"/>
    <w:p>
      <w:pPr>
        <w:spacing w:after="0"/>
        <w:ind w:left="0"/>
        <w:jc w:val="both"/>
      </w:pPr>
      <w:r>
        <w:rPr>
          <w:rFonts w:ascii="Times New Roman"/>
          <w:b w:val="false"/>
          <w:i w:val="false"/>
          <w:color w:val="000000"/>
          <w:sz w:val="28"/>
        </w:rPr>
        <w:t>
      18. в графе /503/ "в том числе: капитальные затраты, всего" указываются инвестиции в основной материальный капитал (основные средства), который включает следующие статьи расходов: производственная инфраструктура – здания, сооружения; обустройство, реконструкция (автоматизированная групповая замерная установка, выкидные линии, полевой лагерь, линии электропередач); машины, оборудование; транспортные средства; затраты на очистные сооружения, связанные с охраной окружающей среды, то есть затраты на установку контролирующих, очистительных, ресурсосберегающих, утилизирующих систем, влияющих на эффективность использования основного материального капитала и снижение вредного воздействия на окружающую среду;</w:t>
      </w:r>
    </w:p>
    <w:bookmarkEnd w:id="283"/>
    <w:bookmarkStart w:name="z313" w:id="284"/>
    <w:p>
      <w:pPr>
        <w:spacing w:after="0"/>
        <w:ind w:left="0"/>
        <w:jc w:val="both"/>
      </w:pPr>
      <w:r>
        <w:rPr>
          <w:rFonts w:ascii="Times New Roman"/>
          <w:b w:val="false"/>
          <w:i w:val="false"/>
          <w:color w:val="000000"/>
          <w:sz w:val="28"/>
        </w:rPr>
        <w:t xml:space="preserve">
      19. в графе /509/ "затраты на разведку, всего" указываются непосредственные затраты на проведение работ по разведке согласно условиям контракта на разведку, на разведку и добычу или на разведку и добычу по сложному проекту в денежном выражении </w:t>
      </w:r>
    </w:p>
    <w:bookmarkEnd w:id="284"/>
    <w:bookmarkStart w:name="z314" w:id="285"/>
    <w:p>
      <w:pPr>
        <w:spacing w:after="0"/>
        <w:ind w:left="0"/>
        <w:jc w:val="both"/>
      </w:pPr>
      <w:r>
        <w:rPr>
          <w:rFonts w:ascii="Times New Roman"/>
          <w:b w:val="false"/>
          <w:i w:val="false"/>
          <w:color w:val="000000"/>
          <w:sz w:val="28"/>
        </w:rPr>
        <w:t>
      /509/ = /200/+/204/+/205/+/206/+/207/+/208/);</w:t>
      </w:r>
    </w:p>
    <w:bookmarkEnd w:id="285"/>
    <w:bookmarkStart w:name="z315" w:id="286"/>
    <w:p>
      <w:pPr>
        <w:spacing w:after="0"/>
        <w:ind w:left="0"/>
        <w:jc w:val="both"/>
      </w:pPr>
      <w:r>
        <w:rPr>
          <w:rFonts w:ascii="Times New Roman"/>
          <w:b w:val="false"/>
          <w:i w:val="false"/>
          <w:color w:val="000000"/>
          <w:sz w:val="28"/>
        </w:rPr>
        <w:t>
      20. в графе /200/ "геофизические работы, всего" указывается общая сумма затрат на все виды геофизических исследований, включая затраты на сейсморазведку, обработку, интерпретацию, переинтерпретацию данных сейсморазведки и другие виды геофизических работ в денежном выражении;</w:t>
      </w:r>
    </w:p>
    <w:bookmarkEnd w:id="286"/>
    <w:bookmarkStart w:name="z316" w:id="287"/>
    <w:p>
      <w:pPr>
        <w:spacing w:after="0"/>
        <w:ind w:left="0"/>
        <w:jc w:val="both"/>
      </w:pPr>
      <w:r>
        <w:rPr>
          <w:rFonts w:ascii="Times New Roman"/>
          <w:b w:val="false"/>
          <w:i w:val="false"/>
          <w:color w:val="000000"/>
          <w:sz w:val="28"/>
        </w:rPr>
        <w:t>
      21. в графе /201/ "сейсморазведка, обработка, интерпретация, переинтерпретация данных сейсморазведки" указывается объем работ по сейсморазведке, обработке, интерпретации, переинтерпретация данных сейсморазведки в физическом выражении (2D – погонный метр, 3D – квадратный километр);</w:t>
      </w:r>
    </w:p>
    <w:bookmarkEnd w:id="287"/>
    <w:bookmarkStart w:name="z317" w:id="288"/>
    <w:p>
      <w:pPr>
        <w:spacing w:after="0"/>
        <w:ind w:left="0"/>
        <w:jc w:val="both"/>
      </w:pPr>
      <w:r>
        <w:rPr>
          <w:rFonts w:ascii="Times New Roman"/>
          <w:b w:val="false"/>
          <w:i w:val="false"/>
          <w:color w:val="000000"/>
          <w:sz w:val="28"/>
        </w:rPr>
        <w:t>
      22. в графе /202/ "гравиразведка" указывается объем работ по гравиразведке, при этом указывается количество точек;</w:t>
      </w:r>
    </w:p>
    <w:bookmarkEnd w:id="288"/>
    <w:bookmarkStart w:name="z318" w:id="289"/>
    <w:p>
      <w:pPr>
        <w:spacing w:after="0"/>
        <w:ind w:left="0"/>
        <w:jc w:val="both"/>
      </w:pPr>
      <w:r>
        <w:rPr>
          <w:rFonts w:ascii="Times New Roman"/>
          <w:b w:val="false"/>
          <w:i w:val="false"/>
          <w:color w:val="000000"/>
          <w:sz w:val="28"/>
        </w:rPr>
        <w:t>
      23. в графе /203/ "магниторазведка" указывается объем работ по магниторазведке в физическом выражении (квадратный километр);</w:t>
      </w:r>
    </w:p>
    <w:bookmarkEnd w:id="289"/>
    <w:bookmarkStart w:name="z319" w:id="290"/>
    <w:p>
      <w:pPr>
        <w:spacing w:after="0"/>
        <w:ind w:left="0"/>
        <w:jc w:val="both"/>
      </w:pPr>
      <w:r>
        <w:rPr>
          <w:rFonts w:ascii="Times New Roman"/>
          <w:b w:val="false"/>
          <w:i w:val="false"/>
          <w:color w:val="000000"/>
          <w:sz w:val="28"/>
        </w:rPr>
        <w:t>
      24. в графе /204/ "буровые работы" указываются суммарные затраты (строительство площадки для бурения, мобилизации, демобилизации, материалы для бурения, аренда бурового оборудования/инструментов, установка хвостовиков/фильтров, утилизация производственных отходов при бурении, освоение скважин) в денежном (тысяч тенге) и объемы работ в физическом (погонный метр/количество скважин) выражениях;</w:t>
      </w:r>
    </w:p>
    <w:bookmarkEnd w:id="290"/>
    <w:bookmarkStart w:name="z320" w:id="291"/>
    <w:p>
      <w:pPr>
        <w:spacing w:after="0"/>
        <w:ind w:left="0"/>
        <w:jc w:val="both"/>
      </w:pPr>
      <w:r>
        <w:rPr>
          <w:rFonts w:ascii="Times New Roman"/>
          <w:b w:val="false"/>
          <w:i w:val="false"/>
          <w:color w:val="000000"/>
          <w:sz w:val="28"/>
        </w:rPr>
        <w:t>
      25. в графе /205/ "опробование и испытание" объектов указываются затраты на опробование и испытание объектов (насосно-компрессорные трубы, испытания при газовом каротаже, анализ проб нефти и газа при испытании) в денежном выражении (тысяч тенге) и при этом проставляется количество объектов испытаний;</w:t>
      </w:r>
    </w:p>
    <w:bookmarkEnd w:id="291"/>
    <w:bookmarkStart w:name="z321" w:id="292"/>
    <w:p>
      <w:pPr>
        <w:spacing w:after="0"/>
        <w:ind w:left="0"/>
        <w:jc w:val="both"/>
      </w:pPr>
      <w:r>
        <w:rPr>
          <w:rFonts w:ascii="Times New Roman"/>
          <w:b w:val="false"/>
          <w:i w:val="false"/>
          <w:color w:val="000000"/>
          <w:sz w:val="28"/>
        </w:rPr>
        <w:t>
      26. в графе /206/ "гидрогеологические работы" указываются объемы работ и затрат на гидрогеологические работы в денежном (тысяч тенге) и физическом бригада/смена) выражениях;</w:t>
      </w:r>
    </w:p>
    <w:bookmarkEnd w:id="292"/>
    <w:bookmarkStart w:name="z322" w:id="293"/>
    <w:p>
      <w:pPr>
        <w:spacing w:after="0"/>
        <w:ind w:left="0"/>
        <w:jc w:val="both"/>
      </w:pPr>
      <w:r>
        <w:rPr>
          <w:rFonts w:ascii="Times New Roman"/>
          <w:b w:val="false"/>
          <w:i w:val="false"/>
          <w:color w:val="000000"/>
          <w:sz w:val="28"/>
        </w:rPr>
        <w:t>
      27. в графе /207/ "инженерно-геологические работы" указываются объемы работ и затрат на инженерно-геологические работы денежном (тысяч тенге) и физическом бригада/смена) выражениях;</w:t>
      </w:r>
    </w:p>
    <w:bookmarkEnd w:id="293"/>
    <w:bookmarkStart w:name="z323" w:id="294"/>
    <w:p>
      <w:pPr>
        <w:spacing w:after="0"/>
        <w:ind w:left="0"/>
        <w:jc w:val="both"/>
      </w:pPr>
      <w:r>
        <w:rPr>
          <w:rFonts w:ascii="Times New Roman"/>
          <w:b w:val="false"/>
          <w:i w:val="false"/>
          <w:color w:val="000000"/>
          <w:sz w:val="28"/>
        </w:rPr>
        <w:t>
      28. в графе /208/ "прочие расходы по геологоразведке" указываются затраты на прочие работы, связанные с разведкой на контрактных объектах (расконсервация, реанимация, ремонт скважин, простой, питание/жилье рабочего персонала, работающего на объекте при проведении буровых работ, контрольно-надзорные услуги, транспорт, связь, электрическая энергия (производственного назначения) в денежном выражении;</w:t>
      </w:r>
    </w:p>
    <w:bookmarkEnd w:id="294"/>
    <w:bookmarkStart w:name="z324" w:id="295"/>
    <w:p>
      <w:pPr>
        <w:spacing w:after="0"/>
        <w:ind w:left="0"/>
        <w:jc w:val="both"/>
      </w:pPr>
      <w:r>
        <w:rPr>
          <w:rFonts w:ascii="Times New Roman"/>
          <w:b w:val="false"/>
          <w:i w:val="false"/>
          <w:color w:val="000000"/>
          <w:sz w:val="28"/>
        </w:rPr>
        <w:t>
      29. в графе /511/ "объем добычи при испытании скважин (пробная эксплуатация, опытно-промышленная добыча)" указывается объем нефти в тысячах тонн, объем газа в миллионах кубических метров, объем конденсата в тысячах тонн;</w:t>
      </w:r>
    </w:p>
    <w:bookmarkEnd w:id="295"/>
    <w:bookmarkStart w:name="z325" w:id="296"/>
    <w:p>
      <w:pPr>
        <w:spacing w:after="0"/>
        <w:ind w:left="0"/>
        <w:jc w:val="both"/>
      </w:pPr>
      <w:r>
        <w:rPr>
          <w:rFonts w:ascii="Times New Roman"/>
          <w:b w:val="false"/>
          <w:i w:val="false"/>
          <w:color w:val="000000"/>
          <w:sz w:val="28"/>
        </w:rPr>
        <w:t>
      30. в графе /209/ "закачка воды/газа в пласт" указывается объем воды/газа, закачиваемого в пласт для поддержания пластового давления в физическом выражении, в тысячах кубических метров;</w:t>
      </w:r>
    </w:p>
    <w:bookmarkEnd w:id="296"/>
    <w:bookmarkStart w:name="z326" w:id="297"/>
    <w:p>
      <w:pPr>
        <w:spacing w:after="0"/>
        <w:ind w:left="0"/>
        <w:jc w:val="both"/>
      </w:pPr>
      <w:r>
        <w:rPr>
          <w:rFonts w:ascii="Times New Roman"/>
          <w:b w:val="false"/>
          <w:i w:val="false"/>
          <w:color w:val="000000"/>
          <w:sz w:val="28"/>
        </w:rPr>
        <w:t>
      31. в графе /512/ "объем реализации на внутренний рынок" указываются объемы реализованного углеводородного сырья на внутренний рынок в физическом выражении за отчетный период: нефти в тысячах тонн, газа в миллионах кубических метров, конденсата в тысячах тонн;</w:t>
      </w:r>
    </w:p>
    <w:bookmarkEnd w:id="297"/>
    <w:bookmarkStart w:name="z327" w:id="298"/>
    <w:p>
      <w:pPr>
        <w:spacing w:after="0"/>
        <w:ind w:left="0"/>
        <w:jc w:val="both"/>
      </w:pPr>
      <w:r>
        <w:rPr>
          <w:rFonts w:ascii="Times New Roman"/>
          <w:b w:val="false"/>
          <w:i w:val="false"/>
          <w:color w:val="000000"/>
          <w:sz w:val="28"/>
        </w:rPr>
        <w:t xml:space="preserve">
      32. в графе /510/ "затраты на добычу углеводородов, всего" указываются суммарные затраты на добычу в соответствии с проектом опытно-промышленной, промышленной разработки к контракту в денежном выражении (/510/=/210/+/211/); </w:t>
      </w:r>
    </w:p>
    <w:bookmarkEnd w:id="298"/>
    <w:bookmarkStart w:name="z328" w:id="299"/>
    <w:p>
      <w:pPr>
        <w:spacing w:after="0"/>
        <w:ind w:left="0"/>
        <w:jc w:val="both"/>
      </w:pPr>
      <w:r>
        <w:rPr>
          <w:rFonts w:ascii="Times New Roman"/>
          <w:b w:val="false"/>
          <w:i w:val="false"/>
          <w:color w:val="000000"/>
          <w:sz w:val="28"/>
        </w:rPr>
        <w:t>
      33. в графе /210/ "эксплуатационное бурение" указываются объемы работ и затрат на эксплуатационное бурение при добыче углеводородного сырья в денежном и физическом (погонный метр) выражениях, при этом также указывается количество скважин;</w:t>
      </w:r>
    </w:p>
    <w:bookmarkEnd w:id="299"/>
    <w:bookmarkStart w:name="z329" w:id="300"/>
    <w:p>
      <w:pPr>
        <w:spacing w:after="0"/>
        <w:ind w:left="0"/>
        <w:jc w:val="both"/>
      </w:pPr>
      <w:r>
        <w:rPr>
          <w:rFonts w:ascii="Times New Roman"/>
          <w:b w:val="false"/>
          <w:i w:val="false"/>
          <w:color w:val="000000"/>
          <w:sz w:val="28"/>
        </w:rPr>
        <w:t>
      34. в графе /211/ "прочие затраты по добыче" указываются затраты на дополнительные работы, имеющие место при проведении операций по добыче углеводородного сырья, но не выделенные в данной форме в денежном выражении (аренда машин и оборудования, включая ремонт (бурового оборудования, технологического транспорта, техники), буровой инструмент, горюче-смазочные материалы и специальные жидкости, инструмент, спасательные работы, запасные части, заработная плата (кроме заработной платы управленческого аппарата), медикаменты (используемые на производстве), питание работников, проживание, проезд к месторождению (контрактного объекта недропользования), прочие расходы по охране и безопасности, расходы по ремонту основных средств производственного назначения (кроме затрат на запасные части увеличивающих стоимость основных средств), спецодежда, техническое обслуживание машин, услуги сторонних организаций, связь, электрическая энергия (производственного назначения);</w:t>
      </w:r>
    </w:p>
    <w:bookmarkEnd w:id="300"/>
    <w:bookmarkStart w:name="z330" w:id="301"/>
    <w:p>
      <w:pPr>
        <w:spacing w:after="0"/>
        <w:ind w:left="0"/>
        <w:jc w:val="both"/>
      </w:pPr>
      <w:r>
        <w:rPr>
          <w:rFonts w:ascii="Times New Roman"/>
          <w:b w:val="false"/>
          <w:i w:val="false"/>
          <w:color w:val="000000"/>
          <w:sz w:val="28"/>
        </w:rPr>
        <w:t xml:space="preserve">
      35. в графе /511/ "объемы добычи углеводородов" указываются физические объемы добычи: нефти (тысяч тонн), газа (миллион кубических метров), конденсата (тысяч тонн); </w:t>
      </w:r>
    </w:p>
    <w:bookmarkEnd w:id="301"/>
    <w:bookmarkStart w:name="z331" w:id="302"/>
    <w:p>
      <w:pPr>
        <w:spacing w:after="0"/>
        <w:ind w:left="0"/>
        <w:jc w:val="both"/>
      </w:pPr>
      <w:r>
        <w:rPr>
          <w:rFonts w:ascii="Times New Roman"/>
          <w:b w:val="false"/>
          <w:i w:val="false"/>
          <w:color w:val="000000"/>
          <w:sz w:val="28"/>
        </w:rPr>
        <w:t>
      36. в графе /212 "площадь ликвидированных нефтяных амбаров" указывается площадь ликвидированных нефтяных амбаров за отчетный период в физическом выражении (квадратный метр);</w:t>
      </w:r>
    </w:p>
    <w:bookmarkEnd w:id="302"/>
    <w:bookmarkStart w:name="z332" w:id="303"/>
    <w:p>
      <w:pPr>
        <w:spacing w:after="0"/>
        <w:ind w:left="0"/>
        <w:jc w:val="both"/>
      </w:pPr>
      <w:r>
        <w:rPr>
          <w:rFonts w:ascii="Times New Roman"/>
          <w:b w:val="false"/>
          <w:i w:val="false"/>
          <w:color w:val="000000"/>
          <w:sz w:val="28"/>
        </w:rPr>
        <w:t>
      37. в графе /213/ "объем утилизированного газа" указывается объем утилизированного газа за отчетный период в физическом выражении (тысяч кубических метров);</w:t>
      </w:r>
    </w:p>
    <w:bookmarkEnd w:id="303"/>
    <w:bookmarkStart w:name="z333" w:id="304"/>
    <w:p>
      <w:pPr>
        <w:spacing w:after="0"/>
        <w:ind w:left="0"/>
        <w:jc w:val="both"/>
      </w:pPr>
      <w:r>
        <w:rPr>
          <w:rFonts w:ascii="Times New Roman"/>
          <w:b w:val="false"/>
          <w:i w:val="false"/>
          <w:color w:val="000000"/>
          <w:sz w:val="28"/>
        </w:rPr>
        <w:t>
      38. в графе /214/ "объем сожженного газа" указывается объем сожженного газа за отчетный период в физическом выражении (тысяч кубических метров);</w:t>
      </w:r>
    </w:p>
    <w:bookmarkEnd w:id="304"/>
    <w:bookmarkStart w:name="z334" w:id="305"/>
    <w:p>
      <w:pPr>
        <w:spacing w:after="0"/>
        <w:ind w:left="0"/>
        <w:jc w:val="both"/>
      </w:pPr>
      <w:r>
        <w:rPr>
          <w:rFonts w:ascii="Times New Roman"/>
          <w:b w:val="false"/>
          <w:i w:val="false"/>
          <w:color w:val="000000"/>
          <w:sz w:val="28"/>
        </w:rPr>
        <w:t>
      39. в графе /215/ "закачка воды/газа в пласт" указывается объем воды/газа, закачиваемого в пласт для поддержания пластового давления в физическом выражении (тысяч кубических метров);</w:t>
      </w:r>
    </w:p>
    <w:bookmarkEnd w:id="305"/>
    <w:bookmarkStart w:name="z335" w:id="306"/>
    <w:p>
      <w:pPr>
        <w:spacing w:after="0"/>
        <w:ind w:left="0"/>
        <w:jc w:val="both"/>
      </w:pPr>
      <w:r>
        <w:rPr>
          <w:rFonts w:ascii="Times New Roman"/>
          <w:b w:val="false"/>
          <w:i w:val="false"/>
          <w:color w:val="000000"/>
          <w:sz w:val="28"/>
        </w:rPr>
        <w:t xml:space="preserve">
      40. в графе /512/ "объем реализации на внутренний рынок" указываются объемы реализованного углеводородов на внутренний рынок в физическом выражении за отчетный период: нефти (тысяч тонн), газа (миллион кубических метров), конденсата (тысяч тонн); </w:t>
      </w:r>
    </w:p>
    <w:bookmarkEnd w:id="306"/>
    <w:bookmarkStart w:name="z336" w:id="307"/>
    <w:p>
      <w:pPr>
        <w:spacing w:after="0"/>
        <w:ind w:left="0"/>
        <w:jc w:val="both"/>
      </w:pPr>
      <w:r>
        <w:rPr>
          <w:rFonts w:ascii="Times New Roman"/>
          <w:b w:val="false"/>
          <w:i w:val="false"/>
          <w:color w:val="000000"/>
          <w:sz w:val="28"/>
        </w:rPr>
        <w:t>
      41. в графе /513/ "объем реализации на экспорт" указываются объемы вывоза: нефти (тысяч тонн), газа (миллион кубических метров), конденсата (тысяч тонн); с таможенной территории Республики Казахстан за отчетный период;</w:t>
      </w:r>
    </w:p>
    <w:bookmarkEnd w:id="307"/>
    <w:bookmarkStart w:name="z337" w:id="308"/>
    <w:p>
      <w:pPr>
        <w:spacing w:after="0"/>
        <w:ind w:left="0"/>
        <w:jc w:val="both"/>
      </w:pPr>
      <w:r>
        <w:rPr>
          <w:rFonts w:ascii="Times New Roman"/>
          <w:b w:val="false"/>
          <w:i w:val="false"/>
          <w:color w:val="000000"/>
          <w:sz w:val="28"/>
        </w:rPr>
        <w:t xml:space="preserve">
      42. в графе /515/ "социально-экономическое развитие региона и развитие его инфраструктуры" указываются расходы недропользователя на развитие и поддержание объектов социальной инфраструктуры региона, а также средства, перечисляемые им на эти цели в государственный бюджет (код бюджетной классификации 206114) в денежном выражении; </w:t>
      </w:r>
    </w:p>
    <w:bookmarkEnd w:id="308"/>
    <w:bookmarkStart w:name="z338" w:id="309"/>
    <w:p>
      <w:pPr>
        <w:spacing w:after="0"/>
        <w:ind w:left="0"/>
        <w:jc w:val="both"/>
      </w:pPr>
      <w:r>
        <w:rPr>
          <w:rFonts w:ascii="Times New Roman"/>
          <w:b w:val="false"/>
          <w:i w:val="false"/>
          <w:color w:val="000000"/>
          <w:sz w:val="28"/>
        </w:rPr>
        <w:t>
      43. в графе /516/ "мониторинг состояния (загрязнения) недр" указываются затраты на создание и содержание наблюдательной сети и ведение мониторинга за состоянием окружающей природной среды в денежном выражении, включая радиационный мониторинг и экологический мониторинг в целом;</w:t>
      </w:r>
    </w:p>
    <w:bookmarkEnd w:id="309"/>
    <w:bookmarkStart w:name="z339" w:id="310"/>
    <w:p>
      <w:pPr>
        <w:spacing w:after="0"/>
        <w:ind w:left="0"/>
        <w:jc w:val="both"/>
      </w:pPr>
      <w:r>
        <w:rPr>
          <w:rFonts w:ascii="Times New Roman"/>
          <w:b w:val="false"/>
          <w:i w:val="false"/>
          <w:color w:val="000000"/>
          <w:sz w:val="28"/>
        </w:rPr>
        <w:t>
      44. в графе /517/ "страхование" указывается сумма отчислений на страхование (все виды обязательного и добровольного страхования, связанного с деятельностью по контракту: транспорта, имущества, гражданско-правовой ответственности перед третьими лицами, за причинение вреда работникам) при проведении операций по недропользованию в денежном выражении;</w:t>
      </w:r>
    </w:p>
    <w:bookmarkEnd w:id="310"/>
    <w:bookmarkStart w:name="z340" w:id="311"/>
    <w:p>
      <w:pPr>
        <w:spacing w:after="0"/>
        <w:ind w:left="0"/>
        <w:jc w:val="both"/>
      </w:pPr>
      <w:r>
        <w:rPr>
          <w:rFonts w:ascii="Times New Roman"/>
          <w:b w:val="false"/>
          <w:i w:val="false"/>
          <w:color w:val="000000"/>
          <w:sz w:val="28"/>
        </w:rPr>
        <w:t>
      45. в графе /518/ "в том числе экологическое страхование" указывается сумма отчислений на страхование ответственности за загрязнение окружающей среды. При составлении отчета указывается сумма страховых премий;</w:t>
      </w:r>
    </w:p>
    <w:bookmarkEnd w:id="311"/>
    <w:bookmarkStart w:name="z341" w:id="312"/>
    <w:p>
      <w:pPr>
        <w:spacing w:after="0"/>
        <w:ind w:left="0"/>
        <w:jc w:val="both"/>
      </w:pPr>
      <w:r>
        <w:rPr>
          <w:rFonts w:ascii="Times New Roman"/>
          <w:b w:val="false"/>
          <w:i w:val="false"/>
          <w:color w:val="000000"/>
          <w:sz w:val="28"/>
        </w:rPr>
        <w:t xml:space="preserve">
      46. в графе /519/ "ликвидационный фонд" указывается банковский вклад, являющийся предметом залога, обеспечивающего исполнение обязательства для устранения последствий операций по недропользованию в Республике Казахстан, формируется посредством взноса денег в размере суммы, определенной в проекте опытно-промышленной добычи и проекте разработки месторождения, пропорционально планируемым объемам добычи в денежном выражении (если иное не предусмотрено контрактом на недропользование). Данная графа заполняется по контрактам на недропользование, заключенным до введения в действие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недрах и недропользовании".</w:t>
      </w:r>
    </w:p>
    <w:bookmarkEnd w:id="312"/>
    <w:bookmarkStart w:name="z342" w:id="313"/>
    <w:p>
      <w:pPr>
        <w:spacing w:after="0"/>
        <w:ind w:left="0"/>
        <w:jc w:val="both"/>
      </w:pPr>
      <w:r>
        <w:rPr>
          <w:rFonts w:ascii="Times New Roman"/>
          <w:b w:val="false"/>
          <w:i w:val="false"/>
          <w:color w:val="000000"/>
          <w:sz w:val="28"/>
        </w:rPr>
        <w:t>
      47. в графе /520/ "обучение казахстанских специалистов, всего" указывается объем финансирования обучения казахстанских кадров в размере 1 % от объема инвестиций (если иное не предусмотрено контрактом на недропользование). Для контрактов, заключенных после введения "Кодекса о недрах и недропользовании" в размере 1 % от затрат на добычу, понесенных недропользователем в период добычи по итогам предыдущего года (если иное не предусмотрено контрактом на недропользование), в денежном выражении без учета налога на добавленную стоимость и других видов налогов, в том числе: косвенные расходы, связанные с обучением (проезд, проживание, суточные), которые учитываются с налогом на добавленную стоимость;</w:t>
      </w:r>
    </w:p>
    <w:bookmarkEnd w:id="313"/>
    <w:bookmarkStart w:name="z343" w:id="314"/>
    <w:p>
      <w:pPr>
        <w:spacing w:after="0"/>
        <w:ind w:left="0"/>
        <w:jc w:val="both"/>
      </w:pPr>
      <w:r>
        <w:rPr>
          <w:rFonts w:ascii="Times New Roman"/>
          <w:b w:val="false"/>
          <w:i w:val="false"/>
          <w:color w:val="000000"/>
          <w:sz w:val="28"/>
        </w:rPr>
        <w:t>
      48. в графе /521/ "расходы на научно-исследовательские, научно-технические и опытно-конструкторские работы" указывается объем финансирования научно-исследовательских, научно-технических и (или) опытно-конструкторских работ в размере 1 % от совокупного годового дохода по итогам предыдущего года. Для контрактов, заключенных после введения "Кодекса о недрах и недропользовании" в размере 1 % от затрат на добычу, понесенных недропользователем в период добычи по итогам предыдущего года (если иное не предусмотрено контрактом на недропользование) в денежном выражении без учета налога на добавленную стоимость;</w:t>
      </w:r>
    </w:p>
    <w:bookmarkEnd w:id="314"/>
    <w:bookmarkStart w:name="z344" w:id="315"/>
    <w:p>
      <w:pPr>
        <w:spacing w:after="0"/>
        <w:ind w:left="0"/>
        <w:jc w:val="both"/>
      </w:pPr>
      <w:r>
        <w:rPr>
          <w:rFonts w:ascii="Times New Roman"/>
          <w:b w:val="false"/>
          <w:i w:val="false"/>
          <w:color w:val="000000"/>
          <w:sz w:val="28"/>
        </w:rPr>
        <w:t>
      49. в графе /522/ "в том числе: на территории Республики Казахстан" указывается сумма затрат для производства работ научно-исследовательских институтов и опытно-конструкторских бюро на территории Казахстана в денежном выражении без учета налога на добавленную стоимость;</w:t>
      </w:r>
    </w:p>
    <w:bookmarkEnd w:id="315"/>
    <w:bookmarkStart w:name="z345" w:id="316"/>
    <w:p>
      <w:pPr>
        <w:spacing w:after="0"/>
        <w:ind w:left="0"/>
        <w:jc w:val="both"/>
      </w:pPr>
      <w:r>
        <w:rPr>
          <w:rFonts w:ascii="Times New Roman"/>
          <w:b w:val="false"/>
          <w:i w:val="false"/>
          <w:color w:val="000000"/>
          <w:sz w:val="28"/>
        </w:rPr>
        <w:t>
      50. в графе /523/ "возврат территорий" указывается возврат контрактной территории в соответствии с условиями контракта на недропользование в процентном отношении к первоначальной площади контрактной территории;</w:t>
      </w:r>
    </w:p>
    <w:bookmarkEnd w:id="316"/>
    <w:bookmarkStart w:name="z346" w:id="317"/>
    <w:p>
      <w:pPr>
        <w:spacing w:after="0"/>
        <w:ind w:left="0"/>
        <w:jc w:val="both"/>
      </w:pPr>
      <w:r>
        <w:rPr>
          <w:rFonts w:ascii="Times New Roman"/>
          <w:b w:val="false"/>
          <w:i w:val="false"/>
          <w:color w:val="000000"/>
          <w:sz w:val="28"/>
        </w:rPr>
        <w:t>
      51. в графе /524/ "косвенные расходы" указываются косвенные расходы при проведении работ в соответствии с условиями контракта на недропользование в денежном выражении, включают административно-накладные расходы (аренда/содержание офисов, управленческого аппарата, ведение бухгалтерского учета, командировочные, премии, персональные надбавки, обеспечение жильем, оплата услуг (представительских, консультационных, аудиторских, юридических, банковских, переводческих, нотариальных, почтовых, средства массовой информации, рекламных), обслуживание организационной техники, программного обеспечения, материальная и медицинская помощь (включая медикаменты), медицинский и санитарно-гигиенический контроль, издательская подписка, услуги связи (сотовая, транковая, междугородняя), коммунальные платежи, питание административного персонала, охрана офиса, противопожарная безопасность, интернет, спутниковое телевидение, аренда транспорта, бензин, топливо, смазочные материалы административного назначения) в денежном выражении;</w:t>
      </w:r>
    </w:p>
    <w:bookmarkEnd w:id="317"/>
    <w:bookmarkStart w:name="z347" w:id="318"/>
    <w:p>
      <w:pPr>
        <w:spacing w:after="0"/>
        <w:ind w:left="0"/>
        <w:jc w:val="both"/>
      </w:pPr>
      <w:r>
        <w:rPr>
          <w:rFonts w:ascii="Times New Roman"/>
          <w:b w:val="false"/>
          <w:i w:val="false"/>
          <w:color w:val="000000"/>
          <w:sz w:val="28"/>
        </w:rPr>
        <w:t>
      52. в графе /525/ "в том числе на территории Республики Казахстан" указывается сумма косвенных расходов в соответствии с условиями контракта на недропользование на территории Казахстана;</w:t>
      </w:r>
    </w:p>
    <w:bookmarkEnd w:id="318"/>
    <w:bookmarkStart w:name="z348" w:id="319"/>
    <w:p>
      <w:pPr>
        <w:spacing w:after="0"/>
        <w:ind w:left="0"/>
        <w:jc w:val="both"/>
      </w:pPr>
      <w:r>
        <w:rPr>
          <w:rFonts w:ascii="Times New Roman"/>
          <w:b w:val="false"/>
          <w:i w:val="false"/>
          <w:color w:val="000000"/>
          <w:sz w:val="28"/>
        </w:rPr>
        <w:t>
      53. в графе /526/ "налоги и платежи, всего" указывается сумма всех общегосударственных и местных видов налогов, платежей и сборов, выплачиваемых недропользователями в бюджет (республиканский, местный) государству в соответствии с условиями контракта на недропользование и налоговым законодательством Республики Казахстан. При этом, при планировании годовых затрат по контракту на недропользование недропользователь закладывает сумму налогов, отраженную в рабочей программе к контракту на недропользование с последующей корректировкой в отчетном периоде. В графе "условие" отражаются начисленные суммы налогов на фактический объем выполненных работ и затрат, в графе "факт" – фактически выплаченная сумма в денежном выражении (/526/=/531/+/541/+/544/);</w:t>
      </w:r>
    </w:p>
    <w:bookmarkEnd w:id="319"/>
    <w:bookmarkStart w:name="z349" w:id="320"/>
    <w:p>
      <w:pPr>
        <w:spacing w:after="0"/>
        <w:ind w:left="0"/>
        <w:jc w:val="both"/>
      </w:pPr>
      <w:r>
        <w:rPr>
          <w:rFonts w:ascii="Times New Roman"/>
          <w:b w:val="false"/>
          <w:i w:val="false"/>
          <w:color w:val="000000"/>
          <w:sz w:val="28"/>
        </w:rPr>
        <w:t>
      54. в графе /531/ "подписной бонус" указывается сумма разового фиксированного платежа за право недропользования, при этом по контрактам на недропользование, в которых национальная компания выступает недропользователем, уплата подписного бонуса в пользу Республики Казахстан производится ее стратегическим партнером, если договором о совместной деятельности с таким партнером не предусмотрено иное, в денежном выражении;</w:t>
      </w:r>
    </w:p>
    <w:bookmarkEnd w:id="320"/>
    <w:bookmarkStart w:name="z350" w:id="321"/>
    <w:p>
      <w:pPr>
        <w:spacing w:after="0"/>
        <w:ind w:left="0"/>
        <w:jc w:val="both"/>
      </w:pPr>
      <w:r>
        <w:rPr>
          <w:rFonts w:ascii="Times New Roman"/>
          <w:b w:val="false"/>
          <w:i w:val="false"/>
          <w:color w:val="000000"/>
          <w:sz w:val="28"/>
        </w:rPr>
        <w:t>
      55. в графе /541/ "платеж по возмещению исторических затрат" указываются прошлые затраты государства, связанные с разведкой данной контрактной территории и обустройством открытых на ней месторождений (включает плату за приобретение геологической информации), выплачиваемые недропользователем. Сумма исторических затрат определяется на основе инвентаризации всех фактических затрат на определение состояния геолого-геофизической изученности объекта по контрактной территории, понесенные государством в денежном выражении;</w:t>
      </w:r>
    </w:p>
    <w:bookmarkEnd w:id="321"/>
    <w:bookmarkStart w:name="z351" w:id="322"/>
    <w:p>
      <w:pPr>
        <w:spacing w:after="0"/>
        <w:ind w:left="0"/>
        <w:jc w:val="both"/>
      </w:pPr>
      <w:r>
        <w:rPr>
          <w:rFonts w:ascii="Times New Roman"/>
          <w:b w:val="false"/>
          <w:i w:val="false"/>
          <w:color w:val="000000"/>
          <w:sz w:val="28"/>
        </w:rPr>
        <w:t>
      56. в графе /544/ "прочие налоги и платежи" указываются прочие налоги и платежи, не выделенные в данной форме отчетности, но имеющие место при проведении операций по недропользованию в соответствии с условиями контрактов на недропользование в денежном выражении;</w:t>
      </w:r>
    </w:p>
    <w:bookmarkEnd w:id="322"/>
    <w:bookmarkStart w:name="z352" w:id="323"/>
    <w:p>
      <w:pPr>
        <w:spacing w:after="0"/>
        <w:ind w:left="0"/>
        <w:jc w:val="both"/>
      </w:pPr>
      <w:r>
        <w:rPr>
          <w:rFonts w:ascii="Times New Roman"/>
          <w:b w:val="false"/>
          <w:i w:val="false"/>
          <w:color w:val="000000"/>
          <w:sz w:val="28"/>
        </w:rPr>
        <w:t>
      57. в графе /545/ "совокупный годовой доход по контрактной деятельности" указываются доходы по контрактной деятельности, включаемые в совокупный годовой доход в соответствии с налоговым законодательством Республики Казахстан.</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2023 года № 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56" w:id="324"/>
    <w:p>
      <w:pPr>
        <w:spacing w:after="0"/>
        <w:ind w:left="0"/>
        <w:jc w:val="both"/>
      </w:pPr>
      <w:r>
        <w:rPr>
          <w:rFonts w:ascii="Times New Roman"/>
          <w:b w:val="false"/>
          <w:i w:val="false"/>
          <w:color w:val="000000"/>
          <w:sz w:val="28"/>
        </w:rPr>
        <w:t>
      Представляется: в уполномоченный орган в области углеводородов</w:t>
      </w:r>
    </w:p>
    <w:bookmarkEnd w:id="324"/>
    <w:bookmarkStart w:name="z357" w:id="325"/>
    <w:p>
      <w:pPr>
        <w:spacing w:after="0"/>
        <w:ind w:left="0"/>
        <w:jc w:val="both"/>
      </w:pPr>
      <w:r>
        <w:rPr>
          <w:rFonts w:ascii="Times New Roman"/>
          <w:b w:val="false"/>
          <w:i w:val="false"/>
          <w:color w:val="000000"/>
          <w:sz w:val="28"/>
        </w:rPr>
        <w:t>
      Форма административных данных размещена на интернет – ресурсе: https://egsu.energo.gov.kz/</w:t>
      </w:r>
    </w:p>
    <w:bookmarkEnd w:id="325"/>
    <w:bookmarkStart w:name="z358" w:id="326"/>
    <w:p>
      <w:pPr>
        <w:spacing w:after="0"/>
        <w:ind w:left="0"/>
        <w:jc w:val="both"/>
      </w:pPr>
      <w:r>
        <w:rPr>
          <w:rFonts w:ascii="Times New Roman"/>
          <w:b w:val="false"/>
          <w:i w:val="false"/>
          <w:color w:val="000000"/>
          <w:sz w:val="28"/>
        </w:rPr>
        <w:t>
      Наименование формы административных данных: Отчет об исполнении лицензионно-контрактных условий по соглашениям (контрактам) о разделе продукции</w:t>
      </w:r>
    </w:p>
    <w:bookmarkEnd w:id="326"/>
    <w:bookmarkStart w:name="z359" w:id="327"/>
    <w:p>
      <w:pPr>
        <w:spacing w:after="0"/>
        <w:ind w:left="0"/>
        <w:jc w:val="both"/>
      </w:pPr>
      <w:r>
        <w:rPr>
          <w:rFonts w:ascii="Times New Roman"/>
          <w:b w:val="false"/>
          <w:i w:val="false"/>
          <w:color w:val="000000"/>
          <w:sz w:val="28"/>
        </w:rPr>
        <w:t>
      Индекс формы административных данных: ЛКУ-6-СРП</w:t>
      </w:r>
    </w:p>
    <w:bookmarkEnd w:id="327"/>
    <w:bookmarkStart w:name="z360" w:id="328"/>
    <w:p>
      <w:pPr>
        <w:spacing w:after="0"/>
        <w:ind w:left="0"/>
        <w:jc w:val="both"/>
      </w:pPr>
      <w:r>
        <w:rPr>
          <w:rFonts w:ascii="Times New Roman"/>
          <w:b w:val="false"/>
          <w:i w:val="false"/>
          <w:color w:val="000000"/>
          <w:sz w:val="28"/>
        </w:rPr>
        <w:t>
      Периодичность: ежеквартально</w:t>
      </w:r>
    </w:p>
    <w:bookmarkEnd w:id="328"/>
    <w:bookmarkStart w:name="z361" w:id="329"/>
    <w:p>
      <w:pPr>
        <w:spacing w:after="0"/>
        <w:ind w:left="0"/>
        <w:jc w:val="both"/>
      </w:pPr>
      <w:r>
        <w:rPr>
          <w:rFonts w:ascii="Times New Roman"/>
          <w:b w:val="false"/>
          <w:i w:val="false"/>
          <w:color w:val="000000"/>
          <w:sz w:val="28"/>
        </w:rPr>
        <w:t>
      Отчетный период: за __ квартал 20__ года</w:t>
      </w:r>
    </w:p>
    <w:bookmarkEnd w:id="329"/>
    <w:bookmarkStart w:name="z362" w:id="330"/>
    <w:p>
      <w:pPr>
        <w:spacing w:after="0"/>
        <w:ind w:left="0"/>
        <w:jc w:val="both"/>
      </w:pPr>
      <w:r>
        <w:rPr>
          <w:rFonts w:ascii="Times New Roman"/>
          <w:b w:val="false"/>
          <w:i w:val="false"/>
          <w:color w:val="000000"/>
          <w:sz w:val="28"/>
        </w:rPr>
        <w:t>
      Круг лиц, представляющих информацию: недропользователи по соглашениям (контрактам) о разделе продукции</w:t>
      </w:r>
    </w:p>
    <w:bookmarkEnd w:id="330"/>
    <w:bookmarkStart w:name="z363" w:id="331"/>
    <w:p>
      <w:pPr>
        <w:spacing w:after="0"/>
        <w:ind w:left="0"/>
        <w:jc w:val="both"/>
      </w:pPr>
      <w:r>
        <w:rPr>
          <w:rFonts w:ascii="Times New Roman"/>
          <w:b w:val="false"/>
          <w:i w:val="false"/>
          <w:color w:val="000000"/>
          <w:sz w:val="28"/>
        </w:rPr>
        <w:t>
      Срок представления формы административных данных: не позднее 25 (двадцать пятого) числа месяца, следующего за отчетным периодом</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произведенные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Надбавка (аплифт)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возмещенные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освоения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освоения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возмещаемым затратам (в миллион тенге)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Возмещаемые затраты,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подготовка и разработка технико-экономического обоснования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разведку и оценку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капитальные затраты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и изыскания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бурение, углубление, заглушивание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товарно-материальные запасы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и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освоение (добычу)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капитальные затраты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и изыскания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товарно-материальные запасы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и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для добычи, транспорт, хранения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затраты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эксплуатация и обслуживание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состояния (загрязнения) недр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услуги и расходы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затраты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содержание офисов (основного и полевых)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связь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на этапе разведки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 на этапе освоения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возмещаемые затраты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бонус коммерческого обнаружения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 добычи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возмещаемые налоги и платежи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социальной сферы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природоохранные мероприятия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обучение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научно-исследовательские, научно-технические и (или) опытно-конструкторские работы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реализации продукции Республики Казахстан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возмещаемые расходы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затратам, не подлежащим возмещению (в миллион тенге)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Невозмещаемые затраты,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взнос на участие в конкурсе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геологическую информацию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превышенные затраты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сверхлимиты за загрязнение окружающей среды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реализацию продукции подрядчика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ревизии, аудит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выполнение условий соглашения о разделе продукции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путевки, экскурсии, путешествия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вознаграждения за кредит (заем)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от аварий (по вине подрядчика)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добровольное страхование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суды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и пени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личное потребление работников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разовые фиксированные платежи по соглашению о разделе продукции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обязательные платежи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не связанные с соглашением о разделе продукции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компенсационной и прибыльной продукции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строк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за квартал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за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с начала освоения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доход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рентабельности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денежный поток наличности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продукции в точке раздела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продукции в пункте сбыта (без налога на добавленную стоимость)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издержки на реализацию продукции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Компенсационная продукция,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Прибыльная продукция, всего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доля Республики Казахстан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подрядчика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 w:id="332"/>
    <w:p>
      <w:pPr>
        <w:spacing w:after="0"/>
        <w:ind w:left="0"/>
        <w:jc w:val="both"/>
      </w:pPr>
      <w:r>
        <w:rPr>
          <w:rFonts w:ascii="Times New Roman"/>
          <w:b w:val="false"/>
          <w:i w:val="false"/>
          <w:color w:val="000000"/>
          <w:sz w:val="28"/>
        </w:rPr>
        <w:t>
      Наименование ________________________ Адрес ________________________</w:t>
      </w:r>
    </w:p>
    <w:bookmarkEnd w:id="332"/>
    <w:bookmarkStart w:name="z365" w:id="333"/>
    <w:p>
      <w:pPr>
        <w:spacing w:after="0"/>
        <w:ind w:left="0"/>
        <w:jc w:val="both"/>
      </w:pPr>
      <w:r>
        <w:rPr>
          <w:rFonts w:ascii="Times New Roman"/>
          <w:b w:val="false"/>
          <w:i w:val="false"/>
          <w:color w:val="000000"/>
          <w:sz w:val="28"/>
        </w:rPr>
        <w:t>
      Телефон ______________________________________________________</w:t>
      </w:r>
    </w:p>
    <w:bookmarkEnd w:id="333"/>
    <w:bookmarkStart w:name="z366" w:id="334"/>
    <w:p>
      <w:pPr>
        <w:spacing w:after="0"/>
        <w:ind w:left="0"/>
        <w:jc w:val="both"/>
      </w:pPr>
      <w:r>
        <w:rPr>
          <w:rFonts w:ascii="Times New Roman"/>
          <w:b w:val="false"/>
          <w:i w:val="false"/>
          <w:color w:val="000000"/>
          <w:sz w:val="28"/>
        </w:rPr>
        <w:t>
      Адрес электронной почты _______________________________________</w:t>
      </w:r>
    </w:p>
    <w:bookmarkEnd w:id="334"/>
    <w:bookmarkStart w:name="z367" w:id="335"/>
    <w:p>
      <w:pPr>
        <w:spacing w:after="0"/>
        <w:ind w:left="0"/>
        <w:jc w:val="both"/>
      </w:pPr>
      <w:r>
        <w:rPr>
          <w:rFonts w:ascii="Times New Roman"/>
          <w:b w:val="false"/>
          <w:i w:val="false"/>
          <w:color w:val="000000"/>
          <w:sz w:val="28"/>
        </w:rPr>
        <w:t>
      Исполнитель _____________________________________ _________________ фамилия, имя и отчество (при его наличии) подпись, телефон</w:t>
      </w:r>
    </w:p>
    <w:bookmarkEnd w:id="335"/>
    <w:bookmarkStart w:name="z368" w:id="336"/>
    <w:p>
      <w:pPr>
        <w:spacing w:after="0"/>
        <w:ind w:left="0"/>
        <w:jc w:val="both"/>
      </w:pPr>
      <w:r>
        <w:rPr>
          <w:rFonts w:ascii="Times New Roman"/>
          <w:b w:val="false"/>
          <w:i w:val="false"/>
          <w:color w:val="000000"/>
          <w:sz w:val="28"/>
        </w:rPr>
        <w:t>
      Руководитель или лицо, исполняющее его обязанности _________________________________________________ ________________ фамилия, имя и отчество (при его наличии) подпись</w:t>
      </w:r>
    </w:p>
    <w:bookmarkEnd w:id="336"/>
    <w:bookmarkStart w:name="z369" w:id="337"/>
    <w:p>
      <w:pPr>
        <w:spacing w:after="0"/>
        <w:ind w:left="0"/>
        <w:jc w:val="both"/>
      </w:pPr>
      <w:r>
        <w:rPr>
          <w:rFonts w:ascii="Times New Roman"/>
          <w:b w:val="false"/>
          <w:i w:val="false"/>
          <w:color w:val="000000"/>
          <w:sz w:val="28"/>
        </w:rPr>
        <w:t>
      Место для печати _______________________ (за исключением лиц, являющихся субъектами частного предпринимательства)</w:t>
      </w:r>
    </w:p>
    <w:bookmarkEnd w:id="337"/>
    <w:bookmarkStart w:name="z370" w:id="338"/>
    <w:p>
      <w:pPr>
        <w:spacing w:after="0"/>
        <w:ind w:left="0"/>
        <w:jc w:val="both"/>
      </w:pPr>
      <w:r>
        <w:rPr>
          <w:rFonts w:ascii="Times New Roman"/>
          <w:b w:val="false"/>
          <w:i w:val="false"/>
          <w:color w:val="000000"/>
          <w:sz w:val="28"/>
        </w:rPr>
        <w:t>
      Пояснение по заполнению формы административных данных приведено в приложении к настоящей форме.</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исполнении</w:t>
            </w:r>
            <w:r>
              <w:br/>
            </w:r>
            <w:r>
              <w:rPr>
                <w:rFonts w:ascii="Times New Roman"/>
                <w:b w:val="false"/>
                <w:i w:val="false"/>
                <w:color w:val="000000"/>
                <w:sz w:val="20"/>
              </w:rPr>
              <w:t>лицензионно- контрактных</w:t>
            </w:r>
            <w:r>
              <w:br/>
            </w:r>
            <w:r>
              <w:rPr>
                <w:rFonts w:ascii="Times New Roman"/>
                <w:b w:val="false"/>
                <w:i w:val="false"/>
                <w:color w:val="000000"/>
                <w:sz w:val="20"/>
              </w:rPr>
              <w:t>условий по соглашениям</w:t>
            </w:r>
            <w:r>
              <w:br/>
            </w:r>
            <w:r>
              <w:rPr>
                <w:rFonts w:ascii="Times New Roman"/>
                <w:b w:val="false"/>
                <w:i w:val="false"/>
                <w:color w:val="000000"/>
                <w:sz w:val="20"/>
              </w:rPr>
              <w:t>(контрактам) о разделе</w:t>
            </w:r>
            <w:r>
              <w:br/>
            </w:r>
            <w:r>
              <w:rPr>
                <w:rFonts w:ascii="Times New Roman"/>
                <w:b w:val="false"/>
                <w:i w:val="false"/>
                <w:color w:val="000000"/>
                <w:sz w:val="20"/>
              </w:rPr>
              <w:t>продукции для ранее</w:t>
            </w:r>
            <w:r>
              <w:br/>
            </w:r>
            <w:r>
              <w:rPr>
                <w:rFonts w:ascii="Times New Roman"/>
                <w:b w:val="false"/>
                <w:i w:val="false"/>
                <w:color w:val="000000"/>
                <w:sz w:val="20"/>
              </w:rPr>
              <w:t>заключенных соглашений</w:t>
            </w:r>
            <w:r>
              <w:br/>
            </w:r>
            <w:r>
              <w:rPr>
                <w:rFonts w:ascii="Times New Roman"/>
                <w:b w:val="false"/>
                <w:i w:val="false"/>
                <w:color w:val="000000"/>
                <w:sz w:val="20"/>
              </w:rPr>
              <w:t>(контрактов) о разделе продукции</w:t>
            </w:r>
          </w:p>
        </w:tc>
      </w:tr>
    </w:tbl>
    <w:bookmarkStart w:name="z372" w:id="339"/>
    <w:p>
      <w:pPr>
        <w:spacing w:after="0"/>
        <w:ind w:left="0"/>
        <w:jc w:val="left"/>
      </w:pPr>
      <w:r>
        <w:rPr>
          <w:rFonts w:ascii="Times New Roman"/>
          <w:b/>
          <w:i w:val="false"/>
          <w:color w:val="000000"/>
        </w:rPr>
        <w:t xml:space="preserve"> Пояснение по заполнению формы административных данных об исполнении лицензионно-контрактных условий по соглашениям (контрактам) о разделе продукции для ранее заключенных соглашений (контрактов) о разделе продукции за _____ квартал 20_____ года" (ЛКУ-6-СРП, ежеквартально)</w:t>
      </w:r>
    </w:p>
    <w:bookmarkEnd w:id="339"/>
    <w:bookmarkStart w:name="z373" w:id="340"/>
    <w:p>
      <w:pPr>
        <w:spacing w:after="0"/>
        <w:ind w:left="0"/>
        <w:jc w:val="both"/>
      </w:pPr>
      <w:r>
        <w:rPr>
          <w:rFonts w:ascii="Times New Roman"/>
          <w:b w:val="false"/>
          <w:i w:val="false"/>
          <w:color w:val="000000"/>
          <w:sz w:val="28"/>
        </w:rPr>
        <w:t>
      1. в графе "1" указывается наименование статей, по которым осуществляется мониторинг по выполнению условий соглашения (контракта) о разделе продукции;</w:t>
      </w:r>
    </w:p>
    <w:bookmarkEnd w:id="340"/>
    <w:bookmarkStart w:name="z374" w:id="341"/>
    <w:p>
      <w:pPr>
        <w:spacing w:after="0"/>
        <w:ind w:left="0"/>
        <w:jc w:val="both"/>
      </w:pPr>
      <w:r>
        <w:rPr>
          <w:rFonts w:ascii="Times New Roman"/>
          <w:b w:val="false"/>
          <w:i w:val="false"/>
          <w:color w:val="000000"/>
          <w:sz w:val="28"/>
        </w:rPr>
        <w:t>
      2. в графе "2" указывается шифр строки соответствующей наименованию статьи;</w:t>
      </w:r>
    </w:p>
    <w:bookmarkEnd w:id="341"/>
    <w:bookmarkStart w:name="z375" w:id="342"/>
    <w:p>
      <w:pPr>
        <w:spacing w:after="0"/>
        <w:ind w:left="0"/>
        <w:jc w:val="both"/>
      </w:pPr>
      <w:r>
        <w:rPr>
          <w:rFonts w:ascii="Times New Roman"/>
          <w:b w:val="false"/>
          <w:i w:val="false"/>
          <w:color w:val="000000"/>
          <w:sz w:val="28"/>
        </w:rPr>
        <w:t>
      3. в графе "3" указывается утвержденный бюджет в соответствии с рабочей программой к соглашению (контракту) о разделе продукции;</w:t>
      </w:r>
    </w:p>
    <w:bookmarkEnd w:id="342"/>
    <w:bookmarkStart w:name="z376" w:id="343"/>
    <w:p>
      <w:pPr>
        <w:spacing w:after="0"/>
        <w:ind w:left="0"/>
        <w:jc w:val="both"/>
      </w:pPr>
      <w:r>
        <w:rPr>
          <w:rFonts w:ascii="Times New Roman"/>
          <w:b w:val="false"/>
          <w:i w:val="false"/>
          <w:color w:val="000000"/>
          <w:sz w:val="28"/>
        </w:rPr>
        <w:t>
      4. в графе "4" указываются фактически произведенные затраты, подлежащие возмещению на выполнение условий соглашения (контракта) о разделе продукции за квартал;</w:t>
      </w:r>
    </w:p>
    <w:bookmarkEnd w:id="343"/>
    <w:bookmarkStart w:name="z377" w:id="344"/>
    <w:p>
      <w:pPr>
        <w:spacing w:after="0"/>
        <w:ind w:left="0"/>
        <w:jc w:val="both"/>
      </w:pPr>
      <w:r>
        <w:rPr>
          <w:rFonts w:ascii="Times New Roman"/>
          <w:b w:val="false"/>
          <w:i w:val="false"/>
          <w:color w:val="000000"/>
          <w:sz w:val="28"/>
        </w:rPr>
        <w:t>
      5. в графе "5" указываются фактически произведенные затраты, подлежащие возмещению на выполнение условий соглашения (контракта) о разделе продукции с начала года;</w:t>
      </w:r>
    </w:p>
    <w:bookmarkEnd w:id="344"/>
    <w:bookmarkStart w:name="z378" w:id="345"/>
    <w:p>
      <w:pPr>
        <w:spacing w:after="0"/>
        <w:ind w:left="0"/>
        <w:jc w:val="both"/>
      </w:pPr>
      <w:r>
        <w:rPr>
          <w:rFonts w:ascii="Times New Roman"/>
          <w:b w:val="false"/>
          <w:i w:val="false"/>
          <w:color w:val="000000"/>
          <w:sz w:val="28"/>
        </w:rPr>
        <w:t>
      6. в графе "6" указываются фактически произведенные затраты, подлежащие возмещению на выполнение условий соглашения (контракта) о разделе продукции с начала освоения месторождения;</w:t>
      </w:r>
    </w:p>
    <w:bookmarkEnd w:id="345"/>
    <w:bookmarkStart w:name="z379" w:id="346"/>
    <w:p>
      <w:pPr>
        <w:spacing w:after="0"/>
        <w:ind w:left="0"/>
        <w:jc w:val="both"/>
      </w:pPr>
      <w:r>
        <w:rPr>
          <w:rFonts w:ascii="Times New Roman"/>
          <w:b w:val="false"/>
          <w:i w:val="false"/>
          <w:color w:val="000000"/>
          <w:sz w:val="28"/>
        </w:rPr>
        <w:t>
      7. в графе "7" указываются надбавка (аплифт), начисляемая на не возмещенную в отчетном периоде часть затрат за счет компенсационного нефтегазового сырья в соответствии с условиями соглашения (контракта) о разделе продукции;</w:t>
      </w:r>
    </w:p>
    <w:bookmarkEnd w:id="346"/>
    <w:bookmarkStart w:name="z380" w:id="347"/>
    <w:p>
      <w:pPr>
        <w:spacing w:after="0"/>
        <w:ind w:left="0"/>
        <w:jc w:val="both"/>
      </w:pPr>
      <w:r>
        <w:rPr>
          <w:rFonts w:ascii="Times New Roman"/>
          <w:b w:val="false"/>
          <w:i w:val="false"/>
          <w:color w:val="000000"/>
          <w:sz w:val="28"/>
        </w:rPr>
        <w:t>
      8. в графе "8" указываются фактически возмещенные затраты на выполнение условий соглашения (контракта) о разделе продукции за квартал;</w:t>
      </w:r>
    </w:p>
    <w:bookmarkEnd w:id="347"/>
    <w:bookmarkStart w:name="z381" w:id="348"/>
    <w:p>
      <w:pPr>
        <w:spacing w:after="0"/>
        <w:ind w:left="0"/>
        <w:jc w:val="both"/>
      </w:pPr>
      <w:r>
        <w:rPr>
          <w:rFonts w:ascii="Times New Roman"/>
          <w:b w:val="false"/>
          <w:i w:val="false"/>
          <w:color w:val="000000"/>
          <w:sz w:val="28"/>
        </w:rPr>
        <w:t>
      9. в графе "9" указываются фактически возмещенные затраты на выполнение условий соглашения (контракта) о разделе продукции с начала года;</w:t>
      </w:r>
    </w:p>
    <w:bookmarkEnd w:id="348"/>
    <w:bookmarkStart w:name="z382" w:id="349"/>
    <w:p>
      <w:pPr>
        <w:spacing w:after="0"/>
        <w:ind w:left="0"/>
        <w:jc w:val="both"/>
      </w:pPr>
      <w:r>
        <w:rPr>
          <w:rFonts w:ascii="Times New Roman"/>
          <w:b w:val="false"/>
          <w:i w:val="false"/>
          <w:color w:val="000000"/>
          <w:sz w:val="28"/>
        </w:rPr>
        <w:t>
      10. в графе "10" указываются фактически возмещенные затраты на выполнение условий соглашения (контракта) о разделе продукции с начала освоения месторождения.</w:t>
      </w:r>
    </w:p>
    <w:bookmarkEnd w:id="349"/>
    <w:bookmarkStart w:name="z383" w:id="350"/>
    <w:p>
      <w:pPr>
        <w:spacing w:after="0"/>
        <w:ind w:left="0"/>
        <w:jc w:val="both"/>
      </w:pPr>
      <w:r>
        <w:rPr>
          <w:rFonts w:ascii="Times New Roman"/>
          <w:b w:val="false"/>
          <w:i w:val="false"/>
          <w:color w:val="000000"/>
          <w:sz w:val="28"/>
        </w:rPr>
        <w:t>
      11. в графе /216/ "возмещаемые затраты, всего" указываются обоснованные и документально подтвержденные затраты подрядчика, фактически произведенные им при выполнении работ в рамках заключенного соглашения (контракта) о разделе продукции в соответствии с программой работ и бюджетами, которые подлежат возмещению за счет компенсационной продукции в соответствии с условием соглашения (контракта) о разделе продукции (//216/ = /217/+/218/+225/+/233/+/239/+/245/);</w:t>
      </w:r>
    </w:p>
    <w:bookmarkEnd w:id="350"/>
    <w:bookmarkStart w:name="z384" w:id="351"/>
    <w:p>
      <w:pPr>
        <w:spacing w:after="0"/>
        <w:ind w:left="0"/>
        <w:jc w:val="both"/>
      </w:pPr>
      <w:r>
        <w:rPr>
          <w:rFonts w:ascii="Times New Roman"/>
          <w:b w:val="false"/>
          <w:i w:val="false"/>
          <w:color w:val="000000"/>
          <w:sz w:val="28"/>
        </w:rPr>
        <w:t>
      12. в графе /217/ "из них: подготовка и разработка технико-экономического обоснования" указываются затраты на подготовку и разработку технико-экономического обоснования - произведенные подрядчиком до вступления в силу соглашения (контракта) о разделе продукции, в том числе: на подготовку и разработку технико-экономического обоснования на стадии, предшествующей заключению соглашения (контракта) о разделе продукции;</w:t>
      </w:r>
    </w:p>
    <w:bookmarkEnd w:id="351"/>
    <w:bookmarkStart w:name="z385" w:id="352"/>
    <w:p>
      <w:pPr>
        <w:spacing w:after="0"/>
        <w:ind w:left="0"/>
        <w:jc w:val="both"/>
      </w:pPr>
      <w:r>
        <w:rPr>
          <w:rFonts w:ascii="Times New Roman"/>
          <w:b w:val="false"/>
          <w:i w:val="false"/>
          <w:color w:val="000000"/>
          <w:sz w:val="28"/>
        </w:rPr>
        <w:t>
      13. в графе /218/ "затраты на разведку и оценку" указываются затраты на нефтяные операции, которые являются или во время их понесения являлись компонентом предусмотренным бюджетом затрат на разведку или оценку в соответствии с утвержденными годовыми рабочими программами и годовыми бюджетами; соответствует строке шифра /509/ пояснения по заполнению формы административных данных "Отчет об исполнении лицензионно-контрактных условий по соглашениям (контрактам) о разделе продукции", за исключением затрат, не подлежащих возмещению (/218/= /219/+/220/-----/224/)</w:t>
      </w:r>
    </w:p>
    <w:bookmarkEnd w:id="352"/>
    <w:bookmarkStart w:name="z386" w:id="353"/>
    <w:p>
      <w:pPr>
        <w:spacing w:after="0"/>
        <w:ind w:left="0"/>
        <w:jc w:val="both"/>
      </w:pPr>
      <w:r>
        <w:rPr>
          <w:rFonts w:ascii="Times New Roman"/>
          <w:b w:val="false"/>
          <w:i w:val="false"/>
          <w:color w:val="000000"/>
          <w:sz w:val="28"/>
        </w:rPr>
        <w:t>
      14. в графе /219/ "в том числе: капитальные затраты" указываются сумма капитальных затрат на отчетный период;</w:t>
      </w:r>
    </w:p>
    <w:bookmarkEnd w:id="353"/>
    <w:bookmarkStart w:name="z387" w:id="354"/>
    <w:p>
      <w:pPr>
        <w:spacing w:after="0"/>
        <w:ind w:left="0"/>
        <w:jc w:val="both"/>
      </w:pPr>
      <w:r>
        <w:rPr>
          <w:rFonts w:ascii="Times New Roman"/>
          <w:b w:val="false"/>
          <w:i w:val="false"/>
          <w:color w:val="000000"/>
          <w:sz w:val="28"/>
        </w:rPr>
        <w:t>
      15. в графе /220/ "исследования и изыскания" указываются затраты на исследования и изыскания, включая аэросъемку, геофизические, геохимические, палеонтологические, геологические, топографические и сейсмические съемки, пробы грунтов, изучение воздействия на окружающую среду, изучение коллекторов и аналогичные работы и их соответствующую интерпретацию;</w:t>
      </w:r>
    </w:p>
    <w:bookmarkEnd w:id="354"/>
    <w:bookmarkStart w:name="z388" w:id="355"/>
    <w:p>
      <w:pPr>
        <w:spacing w:after="0"/>
        <w:ind w:left="0"/>
        <w:jc w:val="both"/>
      </w:pPr>
      <w:r>
        <w:rPr>
          <w:rFonts w:ascii="Times New Roman"/>
          <w:b w:val="false"/>
          <w:i w:val="false"/>
          <w:color w:val="000000"/>
          <w:sz w:val="28"/>
        </w:rPr>
        <w:t>
      16. в графе /221/ "бурение, углубление, заглушивание" указываются затраты на бурение, углубление, заглушивание - бурение боковых стволов, опробование, закачивание и капитальный ремонт скважин (разведочных и оценочных), при условии, что такие скважины не закончены в качестве эксплуатационных скважин (если же скважины закончены, то возмещение затрат переходит на этап добычи);</w:t>
      </w:r>
    </w:p>
    <w:bookmarkEnd w:id="355"/>
    <w:bookmarkStart w:name="z389" w:id="356"/>
    <w:p>
      <w:pPr>
        <w:spacing w:after="0"/>
        <w:ind w:left="0"/>
        <w:jc w:val="both"/>
      </w:pPr>
      <w:r>
        <w:rPr>
          <w:rFonts w:ascii="Times New Roman"/>
          <w:b w:val="false"/>
          <w:i w:val="false"/>
          <w:color w:val="000000"/>
          <w:sz w:val="28"/>
        </w:rPr>
        <w:t>
      17. в графе /222/ "товарно-материальные запасы" указываются затраты на товарно-материальные запасы - основные средства, закупленные для разведочных и оценочных скважин, при условии, что такие скважины не закончены в качестве эксплуатационных скважин (если же скважины закончены, то возмещение затрат переходит на этап добычи);</w:t>
      </w:r>
    </w:p>
    <w:bookmarkEnd w:id="356"/>
    <w:bookmarkStart w:name="z390" w:id="357"/>
    <w:p>
      <w:pPr>
        <w:spacing w:after="0"/>
        <w:ind w:left="0"/>
        <w:jc w:val="both"/>
      </w:pPr>
      <w:r>
        <w:rPr>
          <w:rFonts w:ascii="Times New Roman"/>
          <w:b w:val="false"/>
          <w:i w:val="false"/>
          <w:color w:val="000000"/>
          <w:sz w:val="28"/>
        </w:rPr>
        <w:t>
      18. в графе /223/ "оплата труда и услуг" указывается затраты на оплату труда и услуг при бурении разведочных и оценочных скважин, при условии, что такие скважины не закончены в качестве эксплуатационных скважин (если же скважины закончены, то возмещение затрат переходит на этап добычи);</w:t>
      </w:r>
    </w:p>
    <w:bookmarkEnd w:id="357"/>
    <w:bookmarkStart w:name="z391" w:id="358"/>
    <w:p>
      <w:pPr>
        <w:spacing w:after="0"/>
        <w:ind w:left="0"/>
        <w:jc w:val="both"/>
      </w:pPr>
      <w:r>
        <w:rPr>
          <w:rFonts w:ascii="Times New Roman"/>
          <w:b w:val="false"/>
          <w:i w:val="false"/>
          <w:color w:val="000000"/>
          <w:sz w:val="28"/>
        </w:rPr>
        <w:t>
      19. в графе /224/ "прочие затраты" указываются прочие затраты - объекты, используемые для каких работ, возмещаемые затраты на услуги, общие и административные расходы;</w:t>
      </w:r>
    </w:p>
    <w:bookmarkEnd w:id="358"/>
    <w:bookmarkStart w:name="z392" w:id="359"/>
    <w:p>
      <w:pPr>
        <w:spacing w:after="0"/>
        <w:ind w:left="0"/>
        <w:jc w:val="both"/>
      </w:pPr>
      <w:r>
        <w:rPr>
          <w:rFonts w:ascii="Times New Roman"/>
          <w:b w:val="false"/>
          <w:i w:val="false"/>
          <w:color w:val="000000"/>
          <w:sz w:val="28"/>
        </w:rPr>
        <w:t>
      20. в графе /225/ "затраты на освоение (добычу)" указываются затраты на нефтяные операции, которые являются или во время их понесения являлись компонентом предусмотренным бюджетом затрат на добычу в соответствии с утвержденными годовыми рабочими программами и годовыми бюджетами; соответствует строке шифра /510/ пояснения по заполнению формы административных данных "Отчет об исполнении лицензионно-контрактных условий по соглашениям (контрактам) о разделе продукции", за исключением затрат, не подлежащих возмещению (/225/= /226/+/227/-----/232/);</w:t>
      </w:r>
    </w:p>
    <w:bookmarkEnd w:id="359"/>
    <w:bookmarkStart w:name="z393" w:id="360"/>
    <w:p>
      <w:pPr>
        <w:spacing w:after="0"/>
        <w:ind w:left="0"/>
        <w:jc w:val="both"/>
      </w:pPr>
      <w:r>
        <w:rPr>
          <w:rFonts w:ascii="Times New Roman"/>
          <w:b w:val="false"/>
          <w:i w:val="false"/>
          <w:color w:val="000000"/>
          <w:sz w:val="28"/>
        </w:rPr>
        <w:t>
      21. в графе /226/ "в том числе: капитальные затраты" указываются капитальные затраты, соответствующие строке шифра /503/ пояснения по заполнению формы административных данных "Отчет об исполнении лицензионно-контрактных условий по соглашениям (контрактам) о разделе продукции", отнесенные к этапу добычи;</w:t>
      </w:r>
    </w:p>
    <w:bookmarkEnd w:id="360"/>
    <w:bookmarkStart w:name="z394" w:id="361"/>
    <w:p>
      <w:pPr>
        <w:spacing w:after="0"/>
        <w:ind w:left="0"/>
        <w:jc w:val="both"/>
      </w:pPr>
      <w:r>
        <w:rPr>
          <w:rFonts w:ascii="Times New Roman"/>
          <w:b w:val="false"/>
          <w:i w:val="false"/>
          <w:color w:val="000000"/>
          <w:sz w:val="28"/>
        </w:rPr>
        <w:t>
      22. в графе /227/ "исследования и изыскания" указываются затраты на исследования и изыскания, включая затраты на экологические исследования, транспортировку и перевалку нефти, инженерную подготовку и проектирование и требуемые в каждом случае для подготовки и реализации рабочей программы обустройства и добычи;</w:t>
      </w:r>
    </w:p>
    <w:bookmarkEnd w:id="361"/>
    <w:bookmarkStart w:name="z395" w:id="362"/>
    <w:p>
      <w:pPr>
        <w:spacing w:after="0"/>
        <w:ind w:left="0"/>
        <w:jc w:val="both"/>
      </w:pPr>
      <w:r>
        <w:rPr>
          <w:rFonts w:ascii="Times New Roman"/>
          <w:b w:val="false"/>
          <w:i w:val="false"/>
          <w:color w:val="000000"/>
          <w:sz w:val="28"/>
        </w:rPr>
        <w:t>
      23. в графе /228/ "бурение" указываются затраты на бурение, закачивание - включает и повторное закачивание добывающих скважин, не зависимо от того, являются ли эти скважины сухими или продуктивными; расходы на бурение и закачивание скважин для закачивания воды или газа с целью повышения добычи нефти, а также стоимость ранее непродуктивных скважин с целью их использования в качестве продуктивных, включая установку обсадной колонны и насосно-компрессорных труб;</w:t>
      </w:r>
    </w:p>
    <w:bookmarkEnd w:id="362"/>
    <w:bookmarkStart w:name="z396" w:id="363"/>
    <w:p>
      <w:pPr>
        <w:spacing w:after="0"/>
        <w:ind w:left="0"/>
        <w:jc w:val="both"/>
      </w:pPr>
      <w:r>
        <w:rPr>
          <w:rFonts w:ascii="Times New Roman"/>
          <w:b w:val="false"/>
          <w:i w:val="false"/>
          <w:color w:val="000000"/>
          <w:sz w:val="28"/>
        </w:rPr>
        <w:t>
      24. в графе /229/ "товарно-материальные запасы" указываются затраты на товарно-материальные запасы - основные средства, закупленные для использования при добыче;</w:t>
      </w:r>
    </w:p>
    <w:bookmarkEnd w:id="363"/>
    <w:bookmarkStart w:name="z397" w:id="364"/>
    <w:p>
      <w:pPr>
        <w:spacing w:after="0"/>
        <w:ind w:left="0"/>
        <w:jc w:val="both"/>
      </w:pPr>
      <w:r>
        <w:rPr>
          <w:rFonts w:ascii="Times New Roman"/>
          <w:b w:val="false"/>
          <w:i w:val="false"/>
          <w:color w:val="000000"/>
          <w:sz w:val="28"/>
        </w:rPr>
        <w:t>
      25. в графе /230/ "оплата труда и услуг" указывается затраты на оплату труда и услуг при бурении, углублении или закачивании добывающих скважин, описанных в строке шифра /228/;</w:t>
      </w:r>
    </w:p>
    <w:bookmarkEnd w:id="364"/>
    <w:bookmarkStart w:name="z398" w:id="365"/>
    <w:p>
      <w:pPr>
        <w:spacing w:after="0"/>
        <w:ind w:left="0"/>
        <w:jc w:val="both"/>
      </w:pPr>
      <w:r>
        <w:rPr>
          <w:rFonts w:ascii="Times New Roman"/>
          <w:b w:val="false"/>
          <w:i w:val="false"/>
          <w:color w:val="000000"/>
          <w:sz w:val="28"/>
        </w:rPr>
        <w:t>
      26. в графе /231/ "объекты для добычи, транспорт, хранения" указываются затраты на объекты для добычи, транспортировки и хранения - включают морские платформы, трубопроводы (в том числе морские), выкидные линии, промысловые сооружения, технологические и очистные установки, устьевое, подземное оборудование, системы повышения добычи нефти, хранилища для нефти, терминалы, пирсы, гавани и связанные с ними объекты, подъездные дороги и прочие затраты, понесенные для работ, описанных выше;</w:t>
      </w:r>
    </w:p>
    <w:bookmarkEnd w:id="365"/>
    <w:bookmarkStart w:name="z399" w:id="366"/>
    <w:p>
      <w:pPr>
        <w:spacing w:after="0"/>
        <w:ind w:left="0"/>
        <w:jc w:val="both"/>
      </w:pPr>
      <w:r>
        <w:rPr>
          <w:rFonts w:ascii="Times New Roman"/>
          <w:b w:val="false"/>
          <w:i w:val="false"/>
          <w:color w:val="000000"/>
          <w:sz w:val="28"/>
        </w:rPr>
        <w:t>
      27. в графе /232/ "прочие затраты" указываются прочие затраты - объекты, используемые для каких работ, возмещаемые затраты на услуги, общие и административные расходы;</w:t>
      </w:r>
    </w:p>
    <w:bookmarkEnd w:id="366"/>
    <w:bookmarkStart w:name="z400" w:id="367"/>
    <w:p>
      <w:pPr>
        <w:spacing w:after="0"/>
        <w:ind w:left="0"/>
        <w:jc w:val="both"/>
      </w:pPr>
      <w:r>
        <w:rPr>
          <w:rFonts w:ascii="Times New Roman"/>
          <w:b w:val="false"/>
          <w:i w:val="false"/>
          <w:color w:val="000000"/>
          <w:sz w:val="28"/>
        </w:rPr>
        <w:t>
      28. в графе /233/ "эксплуатационные затраты" указываются все затраты на нефтяные операции, которые понесены после даты начала коммерческой добычи, которые являются или во время их понесения являлись компонентом добычи и не относятся к категориям возмещаемых затрат на: разведку и оценку, добычу, услуги и общих и административных затрат (за исключением перечисленных в строке шифра /238/) (/233/ = /234/+/235/------/238/);</w:t>
      </w:r>
    </w:p>
    <w:bookmarkEnd w:id="367"/>
    <w:bookmarkStart w:name="z401" w:id="368"/>
    <w:p>
      <w:pPr>
        <w:spacing w:after="0"/>
        <w:ind w:left="0"/>
        <w:jc w:val="both"/>
      </w:pPr>
      <w:r>
        <w:rPr>
          <w:rFonts w:ascii="Times New Roman"/>
          <w:b w:val="false"/>
          <w:i w:val="false"/>
          <w:color w:val="000000"/>
          <w:sz w:val="28"/>
        </w:rPr>
        <w:t>
      29. в графе /234/ "в том числе: эксплуатация и обслуживание" указываются затраты на эксплуатацию и обслуживание, включая затраты на эксплуатацию, обслуживание, содержание, выход из эксплуатации и ремонт скважин (эксплуатационных и нагнетательных), оборудования, и промысловых, обрабатывающих, транспортных объектов и установок, хранилищ;</w:t>
      </w:r>
    </w:p>
    <w:bookmarkEnd w:id="368"/>
    <w:bookmarkStart w:name="z402" w:id="369"/>
    <w:p>
      <w:pPr>
        <w:spacing w:after="0"/>
        <w:ind w:left="0"/>
        <w:jc w:val="both"/>
      </w:pPr>
      <w:r>
        <w:rPr>
          <w:rFonts w:ascii="Times New Roman"/>
          <w:b w:val="false"/>
          <w:i w:val="false"/>
          <w:color w:val="000000"/>
          <w:sz w:val="28"/>
        </w:rPr>
        <w:t>
      30. в графе /235/ "ликвидация" указываются затраты, произведенные недропользователем на ликвидацию последствий своей деятельности по соглашению (контракту) о разделе продукции;</w:t>
      </w:r>
    </w:p>
    <w:bookmarkEnd w:id="369"/>
    <w:bookmarkStart w:name="z403" w:id="370"/>
    <w:p>
      <w:pPr>
        <w:spacing w:after="0"/>
        <w:ind w:left="0"/>
        <w:jc w:val="both"/>
      </w:pPr>
      <w:r>
        <w:rPr>
          <w:rFonts w:ascii="Times New Roman"/>
          <w:b w:val="false"/>
          <w:i w:val="false"/>
          <w:color w:val="000000"/>
          <w:sz w:val="28"/>
        </w:rPr>
        <w:t>
      31. в графе /236/ "мониторинг состояния (загрязнения) недр" указываются затраты на создание и содержание наблюдательной сети и ведение мониторинга за состоянием (загрязнением) окружающей среды и соответствующая строке шифра /518/ пояснения по заполнению формы административных данных "Отчет об исполнении лицензионно-контрактных условий по соглашениям (контрактам) о разделе продукции";</w:t>
      </w:r>
    </w:p>
    <w:bookmarkEnd w:id="370"/>
    <w:bookmarkStart w:name="z404" w:id="371"/>
    <w:p>
      <w:pPr>
        <w:spacing w:after="0"/>
        <w:ind w:left="0"/>
        <w:jc w:val="both"/>
      </w:pPr>
      <w:r>
        <w:rPr>
          <w:rFonts w:ascii="Times New Roman"/>
          <w:b w:val="false"/>
          <w:i w:val="false"/>
          <w:color w:val="000000"/>
          <w:sz w:val="28"/>
        </w:rPr>
        <w:t>
      32. в графе /237/ "затраты на услуги и расходы" указываются затраты на услуги и расходы, связанные с услугами;</w:t>
      </w:r>
    </w:p>
    <w:bookmarkEnd w:id="371"/>
    <w:bookmarkStart w:name="z405" w:id="372"/>
    <w:p>
      <w:pPr>
        <w:spacing w:after="0"/>
        <w:ind w:left="0"/>
        <w:jc w:val="both"/>
      </w:pPr>
      <w:r>
        <w:rPr>
          <w:rFonts w:ascii="Times New Roman"/>
          <w:b w:val="false"/>
          <w:i w:val="false"/>
          <w:color w:val="000000"/>
          <w:sz w:val="28"/>
        </w:rPr>
        <w:t>
      33. в графе /238/ "прочие затраты" указываются прочие затраты, используемые для иных работ;</w:t>
      </w:r>
    </w:p>
    <w:bookmarkEnd w:id="372"/>
    <w:bookmarkStart w:name="z406" w:id="373"/>
    <w:p>
      <w:pPr>
        <w:spacing w:after="0"/>
        <w:ind w:left="0"/>
        <w:jc w:val="both"/>
      </w:pPr>
      <w:r>
        <w:rPr>
          <w:rFonts w:ascii="Times New Roman"/>
          <w:b w:val="false"/>
          <w:i w:val="false"/>
          <w:color w:val="000000"/>
          <w:sz w:val="28"/>
        </w:rPr>
        <w:t>
      34. в графе /239/ "Общие и административные затраты" указываются общие и административные затраты, включая затраты на нефтяные операции, которые являются или во время их понесения являлись компонентом и которые относятся к услугам и общим и административным затратам, используемым для обеспечения категорий, подлежащих разноске по категориям возмещаемых затрат на разведку и оценку, на добычу, на эксплуатационные затраты в той же пропорции, в какой каждая из категорий возмещаемых затрат, понесенных в данном отчетном периоде, относится к общей сумме возмещаемых затрат на разведку и оценку, на добычу, на эксплуатационные затраты в данном отчетном периоде (/239/ = /240/+/241/-----/244/);</w:t>
      </w:r>
    </w:p>
    <w:bookmarkEnd w:id="373"/>
    <w:bookmarkStart w:name="z407" w:id="374"/>
    <w:p>
      <w:pPr>
        <w:spacing w:after="0"/>
        <w:ind w:left="0"/>
        <w:jc w:val="both"/>
      </w:pPr>
      <w:r>
        <w:rPr>
          <w:rFonts w:ascii="Times New Roman"/>
          <w:b w:val="false"/>
          <w:i w:val="false"/>
          <w:color w:val="000000"/>
          <w:sz w:val="28"/>
        </w:rPr>
        <w:t>
      35. в графе /240/ "в том числе: содержание офисов (основного и полевых)" указываются затраты на основной офис, полевые офисы и другие офисные расходы;</w:t>
      </w:r>
    </w:p>
    <w:bookmarkEnd w:id="374"/>
    <w:bookmarkStart w:name="z408" w:id="375"/>
    <w:p>
      <w:pPr>
        <w:spacing w:after="0"/>
        <w:ind w:left="0"/>
        <w:jc w:val="both"/>
      </w:pPr>
      <w:r>
        <w:rPr>
          <w:rFonts w:ascii="Times New Roman"/>
          <w:b w:val="false"/>
          <w:i w:val="false"/>
          <w:color w:val="000000"/>
          <w:sz w:val="28"/>
        </w:rPr>
        <w:t>
      36. в графе /241/ "техническое обслуживание и связь" указываются затраты на технические службы, связь, снабжение, электрическую энергию;</w:t>
      </w:r>
    </w:p>
    <w:bookmarkEnd w:id="375"/>
    <w:bookmarkStart w:name="z409" w:id="376"/>
    <w:p>
      <w:pPr>
        <w:spacing w:after="0"/>
        <w:ind w:left="0"/>
        <w:jc w:val="both"/>
      </w:pPr>
      <w:r>
        <w:rPr>
          <w:rFonts w:ascii="Times New Roman"/>
          <w:b w:val="false"/>
          <w:i w:val="false"/>
          <w:color w:val="000000"/>
          <w:sz w:val="28"/>
        </w:rPr>
        <w:t>
      37. в графе /242/ "административные расходы на этапе разведки" указываются общие и административные затраты на этапе разведки и оценки;</w:t>
      </w:r>
    </w:p>
    <w:bookmarkEnd w:id="376"/>
    <w:bookmarkStart w:name="z410" w:id="377"/>
    <w:p>
      <w:pPr>
        <w:spacing w:after="0"/>
        <w:ind w:left="0"/>
        <w:jc w:val="both"/>
      </w:pPr>
      <w:r>
        <w:rPr>
          <w:rFonts w:ascii="Times New Roman"/>
          <w:b w:val="false"/>
          <w:i w:val="false"/>
          <w:color w:val="000000"/>
          <w:sz w:val="28"/>
        </w:rPr>
        <w:t>
      38. в графе /243/ "административные расходы на этапе освоения" указываются общие и административные затраты на этапе разведки и освоения (добычи);</w:t>
      </w:r>
    </w:p>
    <w:bookmarkEnd w:id="377"/>
    <w:bookmarkStart w:name="z411" w:id="378"/>
    <w:p>
      <w:pPr>
        <w:spacing w:after="0"/>
        <w:ind w:left="0"/>
        <w:jc w:val="both"/>
      </w:pPr>
      <w:r>
        <w:rPr>
          <w:rFonts w:ascii="Times New Roman"/>
          <w:b w:val="false"/>
          <w:i w:val="false"/>
          <w:color w:val="000000"/>
          <w:sz w:val="28"/>
        </w:rPr>
        <w:t>
      39. в графе /244/ "прочие расходы" указываются затраты на управление, бухгалтерию, юридическое обслуживание, администрацию, кадровую службу и другие расходы;</w:t>
      </w:r>
    </w:p>
    <w:bookmarkEnd w:id="378"/>
    <w:bookmarkStart w:name="z412" w:id="379"/>
    <w:p>
      <w:pPr>
        <w:spacing w:after="0"/>
        <w:ind w:left="0"/>
        <w:jc w:val="both"/>
      </w:pPr>
      <w:r>
        <w:rPr>
          <w:rFonts w:ascii="Times New Roman"/>
          <w:b w:val="false"/>
          <w:i w:val="false"/>
          <w:color w:val="000000"/>
          <w:sz w:val="28"/>
        </w:rPr>
        <w:t>
      40. в графе /245/ "другие возмещаемые затраты" указываются другие возмещаемые затраты согласно условиям соглашения (контракта) о разделе продукции затраты на нефтяные операции, к которым относятся: бонус коммерческого обнаружения /246/, бонус добычи /247/, другие возмещаемые налоги и платежи в соответствии с условиями соглашения (контракта) о разделе продукции /248/, затраты на развитие социальной сферы /249/, затраты на природоохранные мероприятия /250/, затраты на обучение работающих по контракту /251/, затраты, связанные с реализацией продукции Республики Казахстан /252/ и прочие возмещаемые расходы согласно условиям соглашения (контракта) о разделе продукции /253/ (/245/ = /246/+/247/-----/253/);</w:t>
      </w:r>
    </w:p>
    <w:bookmarkEnd w:id="379"/>
    <w:bookmarkStart w:name="z413" w:id="380"/>
    <w:p>
      <w:pPr>
        <w:spacing w:after="0"/>
        <w:ind w:left="0"/>
        <w:jc w:val="both"/>
      </w:pPr>
      <w:r>
        <w:rPr>
          <w:rFonts w:ascii="Times New Roman"/>
          <w:b w:val="false"/>
          <w:i w:val="false"/>
          <w:color w:val="000000"/>
          <w:sz w:val="28"/>
        </w:rPr>
        <w:t>
      41. в графе /255/ "невозмещаемые затраты, всего" указываются затраты, не возмещаемые за счет компенсационной продукции (/255/ = /256/+/257/-----/272/);</w:t>
      </w:r>
    </w:p>
    <w:bookmarkEnd w:id="380"/>
    <w:bookmarkStart w:name="z414" w:id="381"/>
    <w:p>
      <w:pPr>
        <w:spacing w:after="0"/>
        <w:ind w:left="0"/>
        <w:jc w:val="both"/>
      </w:pPr>
      <w:r>
        <w:rPr>
          <w:rFonts w:ascii="Times New Roman"/>
          <w:b w:val="false"/>
          <w:i w:val="false"/>
          <w:color w:val="000000"/>
          <w:sz w:val="28"/>
        </w:rPr>
        <w:t>
      42. в графе /256/ "в том числе: взнос на участие в конкурсе" указывается взнос на участие в конкурсе инвестиционных программ на получение права недропользования на условиях раздела продукции;</w:t>
      </w:r>
    </w:p>
    <w:bookmarkEnd w:id="381"/>
    <w:bookmarkStart w:name="z415" w:id="382"/>
    <w:p>
      <w:pPr>
        <w:spacing w:after="0"/>
        <w:ind w:left="0"/>
        <w:jc w:val="both"/>
      </w:pPr>
      <w:r>
        <w:rPr>
          <w:rFonts w:ascii="Times New Roman"/>
          <w:b w:val="false"/>
          <w:i w:val="false"/>
          <w:color w:val="000000"/>
          <w:sz w:val="28"/>
        </w:rPr>
        <w:t>
      43. в графе /257/ "на геологическую информацию" указываются затраты на приобретение геологической информации у уполномоченного органа по изучению недр;</w:t>
      </w:r>
    </w:p>
    <w:bookmarkEnd w:id="382"/>
    <w:bookmarkStart w:name="z416" w:id="383"/>
    <w:p>
      <w:pPr>
        <w:spacing w:after="0"/>
        <w:ind w:left="0"/>
        <w:jc w:val="both"/>
      </w:pPr>
      <w:r>
        <w:rPr>
          <w:rFonts w:ascii="Times New Roman"/>
          <w:b w:val="false"/>
          <w:i w:val="false"/>
          <w:color w:val="000000"/>
          <w:sz w:val="28"/>
        </w:rPr>
        <w:t>
      44. в графе /258/ "превышенные затраты" указываются превышенные затраты - по статьям затрат в части их превышения, по которым соглашением установлены ограничения, в том числе административные расходы, понесенные за пределами страны;</w:t>
      </w:r>
    </w:p>
    <w:bookmarkEnd w:id="383"/>
    <w:bookmarkStart w:name="z417" w:id="384"/>
    <w:p>
      <w:pPr>
        <w:spacing w:after="0"/>
        <w:ind w:left="0"/>
        <w:jc w:val="both"/>
      </w:pPr>
      <w:r>
        <w:rPr>
          <w:rFonts w:ascii="Times New Roman"/>
          <w:b w:val="false"/>
          <w:i w:val="false"/>
          <w:color w:val="000000"/>
          <w:sz w:val="28"/>
        </w:rPr>
        <w:t>
      45. в графе /259/ "сверхлимиты за загрязнение окружающей среды" указываются затраты по штрафным санкциям за загрязнение окружающей среды сверх установленных лимитов;</w:t>
      </w:r>
    </w:p>
    <w:bookmarkEnd w:id="384"/>
    <w:bookmarkStart w:name="z418" w:id="385"/>
    <w:p>
      <w:pPr>
        <w:spacing w:after="0"/>
        <w:ind w:left="0"/>
        <w:jc w:val="both"/>
      </w:pPr>
      <w:r>
        <w:rPr>
          <w:rFonts w:ascii="Times New Roman"/>
          <w:b w:val="false"/>
          <w:i w:val="false"/>
          <w:color w:val="000000"/>
          <w:sz w:val="28"/>
        </w:rPr>
        <w:t>
      46. в графе /260/ "на реализацию продукции подрядчика" указываются затраты на реализацию продукции подрядчика, связанные с реализацией принадлежащей подрядчику компенсационной продукции и доли прибыльной продукции, включая затраты на доставку этой продукции от точки раздела до пункта сбыта, потери при транспортировке, затраты на страхование при транспортировке, комиссионные и прочие затраты;</w:t>
      </w:r>
    </w:p>
    <w:bookmarkEnd w:id="385"/>
    <w:bookmarkStart w:name="z419" w:id="386"/>
    <w:p>
      <w:pPr>
        <w:spacing w:after="0"/>
        <w:ind w:left="0"/>
        <w:jc w:val="both"/>
      </w:pPr>
      <w:r>
        <w:rPr>
          <w:rFonts w:ascii="Times New Roman"/>
          <w:b w:val="false"/>
          <w:i w:val="false"/>
          <w:color w:val="000000"/>
          <w:sz w:val="28"/>
        </w:rPr>
        <w:t>
      47. в графе /261/ "ревизии, аудит" указываются затраты, связанные с ревизией (аудитом) финансово-хозяйственной деятельности, осуществленной по требованию акционеров (учредителей);</w:t>
      </w:r>
    </w:p>
    <w:bookmarkEnd w:id="386"/>
    <w:bookmarkStart w:name="z420" w:id="387"/>
    <w:p>
      <w:pPr>
        <w:spacing w:after="0"/>
        <w:ind w:left="0"/>
        <w:jc w:val="both"/>
      </w:pPr>
      <w:r>
        <w:rPr>
          <w:rFonts w:ascii="Times New Roman"/>
          <w:b w:val="false"/>
          <w:i w:val="false"/>
          <w:color w:val="000000"/>
          <w:sz w:val="28"/>
        </w:rPr>
        <w:t>
      48. в графе /262/ "не выполнение условий соглашения о разделе продукции" указываются дополнительные избыточные затраты, возникшие в связи с неисполнением или ненадлежащим исполнением подрядчиком своих обязательств, установленных контрактом, включая обязательства по казахстанскому содержанию, а также понесенные из-за нарушения законодательства Республики Казахстан;</w:t>
      </w:r>
    </w:p>
    <w:bookmarkEnd w:id="387"/>
    <w:bookmarkStart w:name="z421" w:id="388"/>
    <w:p>
      <w:pPr>
        <w:spacing w:after="0"/>
        <w:ind w:left="0"/>
        <w:jc w:val="both"/>
      </w:pPr>
      <w:r>
        <w:rPr>
          <w:rFonts w:ascii="Times New Roman"/>
          <w:b w:val="false"/>
          <w:i w:val="false"/>
          <w:color w:val="000000"/>
          <w:sz w:val="28"/>
        </w:rPr>
        <w:t>
      49. в графе /263/ "на путевки, экскурсии, путешествия" указываются затраты на путевки, экскурсии, путешествия, связанные с оплатой стоимости путевок на экскурсии и путешествия;</w:t>
      </w:r>
    </w:p>
    <w:bookmarkEnd w:id="388"/>
    <w:bookmarkStart w:name="z422" w:id="389"/>
    <w:p>
      <w:pPr>
        <w:spacing w:after="0"/>
        <w:ind w:left="0"/>
        <w:jc w:val="both"/>
      </w:pPr>
      <w:r>
        <w:rPr>
          <w:rFonts w:ascii="Times New Roman"/>
          <w:b w:val="false"/>
          <w:i w:val="false"/>
          <w:color w:val="000000"/>
          <w:sz w:val="28"/>
        </w:rPr>
        <w:t>
      50. в графе /264/ "на вознаграждения за кредит (заем)" указываются выплаты вознаграждения за кредит (заем) и использование заемных средств, а также комиссионные выплаты и другие расходы, связанные с привлечением и использованием заемных средств;</w:t>
      </w:r>
    </w:p>
    <w:bookmarkEnd w:id="389"/>
    <w:bookmarkStart w:name="z423" w:id="390"/>
    <w:p>
      <w:pPr>
        <w:spacing w:after="0"/>
        <w:ind w:left="0"/>
        <w:jc w:val="both"/>
      </w:pPr>
      <w:r>
        <w:rPr>
          <w:rFonts w:ascii="Times New Roman"/>
          <w:b w:val="false"/>
          <w:i w:val="false"/>
          <w:color w:val="000000"/>
          <w:sz w:val="28"/>
        </w:rPr>
        <w:t>
      51. в графе /265/ "убытки от аварий (по вине подрядчика)" указываются убытки, причиненные вследствие аварий, допущенных по вине недропользователя, в результате несоблюдения технологий и техники безопасности;</w:t>
      </w:r>
    </w:p>
    <w:bookmarkEnd w:id="390"/>
    <w:bookmarkStart w:name="z424" w:id="391"/>
    <w:p>
      <w:pPr>
        <w:spacing w:after="0"/>
        <w:ind w:left="0"/>
        <w:jc w:val="both"/>
      </w:pPr>
      <w:r>
        <w:rPr>
          <w:rFonts w:ascii="Times New Roman"/>
          <w:b w:val="false"/>
          <w:i w:val="false"/>
          <w:color w:val="000000"/>
          <w:sz w:val="28"/>
        </w:rPr>
        <w:t>
      52. в графе /266/ "на добровольное страхование" указываются расходы по добровольному страхованию работников;</w:t>
      </w:r>
    </w:p>
    <w:bookmarkEnd w:id="391"/>
    <w:bookmarkStart w:name="z425" w:id="392"/>
    <w:p>
      <w:pPr>
        <w:spacing w:after="0"/>
        <w:ind w:left="0"/>
        <w:jc w:val="both"/>
      </w:pPr>
      <w:r>
        <w:rPr>
          <w:rFonts w:ascii="Times New Roman"/>
          <w:b w:val="false"/>
          <w:i w:val="false"/>
          <w:color w:val="000000"/>
          <w:sz w:val="28"/>
        </w:rPr>
        <w:t>
      53. в графе /267/ "затраты на суды" указываются затраты, понесенные в связи с судебными разбирательствами;</w:t>
      </w:r>
    </w:p>
    <w:bookmarkEnd w:id="392"/>
    <w:bookmarkStart w:name="z426" w:id="393"/>
    <w:p>
      <w:pPr>
        <w:spacing w:after="0"/>
        <w:ind w:left="0"/>
        <w:jc w:val="both"/>
      </w:pPr>
      <w:r>
        <w:rPr>
          <w:rFonts w:ascii="Times New Roman"/>
          <w:b w:val="false"/>
          <w:i w:val="false"/>
          <w:color w:val="000000"/>
          <w:sz w:val="28"/>
        </w:rPr>
        <w:t>
      54. в графе /268/ "штрафы и пени" указываются штрафы и пени, взимаемые государственными органами с подрядчика;</w:t>
      </w:r>
    </w:p>
    <w:bookmarkEnd w:id="393"/>
    <w:bookmarkStart w:name="z427" w:id="394"/>
    <w:p>
      <w:pPr>
        <w:spacing w:after="0"/>
        <w:ind w:left="0"/>
        <w:jc w:val="both"/>
      </w:pPr>
      <w:r>
        <w:rPr>
          <w:rFonts w:ascii="Times New Roman"/>
          <w:b w:val="false"/>
          <w:i w:val="false"/>
          <w:color w:val="000000"/>
          <w:sz w:val="28"/>
        </w:rPr>
        <w:t>
      55. в графе /269/ "на личное потребление работников" указываются затраты, связанные с оплатой расходов на личное потребление работников, не предусмотренное законодательством Республики Казахстан, если только такие затраты не включены в доход работников подрядчика, подлежащий обложению индивидуальным подоходным налогом в соответствии с действующим законодательством;</w:t>
      </w:r>
    </w:p>
    <w:bookmarkEnd w:id="394"/>
    <w:bookmarkStart w:name="z428" w:id="395"/>
    <w:p>
      <w:pPr>
        <w:spacing w:after="0"/>
        <w:ind w:left="0"/>
        <w:jc w:val="both"/>
      </w:pPr>
      <w:r>
        <w:rPr>
          <w:rFonts w:ascii="Times New Roman"/>
          <w:b w:val="false"/>
          <w:i w:val="false"/>
          <w:color w:val="000000"/>
          <w:sz w:val="28"/>
        </w:rPr>
        <w:t>
      56. в графе /270/ "разовые фиксированные платежи по соглашению о разделе продукции" указываются разовые фиксированные платежи по условиям соглашения (контракта) о разделе продукции;</w:t>
      </w:r>
    </w:p>
    <w:bookmarkEnd w:id="395"/>
    <w:bookmarkStart w:name="z429" w:id="396"/>
    <w:p>
      <w:pPr>
        <w:spacing w:after="0"/>
        <w:ind w:left="0"/>
        <w:jc w:val="both"/>
      </w:pPr>
      <w:r>
        <w:rPr>
          <w:rFonts w:ascii="Times New Roman"/>
          <w:b w:val="false"/>
          <w:i w:val="false"/>
          <w:color w:val="000000"/>
          <w:sz w:val="28"/>
        </w:rPr>
        <w:t>
      57. в графе /271/ "налоги и обязательные платежи" указываются уплаченные налоги и обязательные платежи в бюджет по условиям соглашения (контракта) о разделе продукции;</w:t>
      </w:r>
    </w:p>
    <w:bookmarkEnd w:id="396"/>
    <w:bookmarkStart w:name="z430" w:id="397"/>
    <w:p>
      <w:pPr>
        <w:spacing w:after="0"/>
        <w:ind w:left="0"/>
        <w:jc w:val="both"/>
      </w:pPr>
      <w:r>
        <w:rPr>
          <w:rFonts w:ascii="Times New Roman"/>
          <w:b w:val="false"/>
          <w:i w:val="false"/>
          <w:color w:val="000000"/>
          <w:sz w:val="28"/>
        </w:rPr>
        <w:t>
      58. в графе /272/ "затраты, не связанные с соглашением о разделе продукции" указываются затраты, не относящиеся к деятельности по соглашения (контракта) о разделе продукции.</w:t>
      </w:r>
    </w:p>
    <w:bookmarkEnd w:id="397"/>
    <w:bookmarkStart w:name="z431" w:id="398"/>
    <w:p>
      <w:pPr>
        <w:spacing w:after="0"/>
        <w:ind w:left="0"/>
        <w:jc w:val="both"/>
      </w:pPr>
      <w:r>
        <w:rPr>
          <w:rFonts w:ascii="Times New Roman"/>
          <w:b w:val="false"/>
          <w:i w:val="false"/>
          <w:color w:val="000000"/>
          <w:sz w:val="28"/>
        </w:rPr>
        <w:t>
      59. в графе "1.1" указывается наименование статей, по которым осуществляется мониторинг по выполнению условий соглашения (контракта) о разделе продукции;</w:t>
      </w:r>
    </w:p>
    <w:bookmarkEnd w:id="398"/>
    <w:bookmarkStart w:name="z432" w:id="399"/>
    <w:p>
      <w:pPr>
        <w:spacing w:after="0"/>
        <w:ind w:left="0"/>
        <w:jc w:val="both"/>
      </w:pPr>
      <w:r>
        <w:rPr>
          <w:rFonts w:ascii="Times New Roman"/>
          <w:b w:val="false"/>
          <w:i w:val="false"/>
          <w:color w:val="000000"/>
          <w:sz w:val="28"/>
        </w:rPr>
        <w:t>
      60. в графе "2.1" указывается шифр строки соответствующей наименованию статьи;</w:t>
      </w:r>
    </w:p>
    <w:bookmarkEnd w:id="399"/>
    <w:bookmarkStart w:name="z433" w:id="400"/>
    <w:p>
      <w:pPr>
        <w:spacing w:after="0"/>
        <w:ind w:left="0"/>
        <w:jc w:val="both"/>
      </w:pPr>
      <w:r>
        <w:rPr>
          <w:rFonts w:ascii="Times New Roman"/>
          <w:b w:val="false"/>
          <w:i w:val="false"/>
          <w:color w:val="000000"/>
          <w:sz w:val="28"/>
        </w:rPr>
        <w:t>
      61. в графе "3.1" указываются единица измерения показателей;</w:t>
      </w:r>
    </w:p>
    <w:bookmarkEnd w:id="400"/>
    <w:bookmarkStart w:name="z434" w:id="401"/>
    <w:p>
      <w:pPr>
        <w:spacing w:after="0"/>
        <w:ind w:left="0"/>
        <w:jc w:val="both"/>
      </w:pPr>
      <w:r>
        <w:rPr>
          <w:rFonts w:ascii="Times New Roman"/>
          <w:b w:val="false"/>
          <w:i w:val="false"/>
          <w:color w:val="000000"/>
          <w:sz w:val="28"/>
        </w:rPr>
        <w:t>
      62. в графе "4.1" указываются фактически полученные показатели за квартал период (в физическом и денежном выражениях);</w:t>
      </w:r>
    </w:p>
    <w:bookmarkEnd w:id="401"/>
    <w:bookmarkStart w:name="z435" w:id="402"/>
    <w:p>
      <w:pPr>
        <w:spacing w:after="0"/>
        <w:ind w:left="0"/>
        <w:jc w:val="both"/>
      </w:pPr>
      <w:r>
        <w:rPr>
          <w:rFonts w:ascii="Times New Roman"/>
          <w:b w:val="false"/>
          <w:i w:val="false"/>
          <w:color w:val="000000"/>
          <w:sz w:val="28"/>
        </w:rPr>
        <w:t>
      63. в графе "5.1" указываются фактически полученные показатели с начала года (в физическом и денежном выражениях);</w:t>
      </w:r>
    </w:p>
    <w:bookmarkEnd w:id="402"/>
    <w:bookmarkStart w:name="z436" w:id="403"/>
    <w:p>
      <w:pPr>
        <w:spacing w:after="0"/>
        <w:ind w:left="0"/>
        <w:jc w:val="both"/>
      </w:pPr>
      <w:r>
        <w:rPr>
          <w:rFonts w:ascii="Times New Roman"/>
          <w:b w:val="false"/>
          <w:i w:val="false"/>
          <w:color w:val="000000"/>
          <w:sz w:val="28"/>
        </w:rPr>
        <w:t>
      64. в графе "6.1" указываются фактически полученные показатели с начала освоения (в физическом и денежном выражениях);</w:t>
      </w:r>
    </w:p>
    <w:bookmarkEnd w:id="403"/>
    <w:bookmarkStart w:name="z437" w:id="404"/>
    <w:p>
      <w:pPr>
        <w:spacing w:after="0"/>
        <w:ind w:left="0"/>
        <w:jc w:val="both"/>
      </w:pPr>
      <w:r>
        <w:rPr>
          <w:rFonts w:ascii="Times New Roman"/>
          <w:b w:val="false"/>
          <w:i w:val="false"/>
          <w:color w:val="000000"/>
          <w:sz w:val="28"/>
        </w:rPr>
        <w:t>
      65. в графе "7.1" указываются принятые показатели по условиям соглашения (контракта) о разделе продукции (в физическом и денежном выражениях);</w:t>
      </w:r>
    </w:p>
    <w:bookmarkEnd w:id="404"/>
    <w:bookmarkStart w:name="z438" w:id="405"/>
    <w:p>
      <w:pPr>
        <w:spacing w:after="0"/>
        <w:ind w:left="0"/>
        <w:jc w:val="both"/>
      </w:pPr>
      <w:r>
        <w:rPr>
          <w:rFonts w:ascii="Times New Roman"/>
          <w:b w:val="false"/>
          <w:i w:val="false"/>
          <w:color w:val="000000"/>
          <w:sz w:val="28"/>
        </w:rPr>
        <w:t>
      66. в графе /273/ "валовой доход" указывается стоимость продукции для возмещения затрат и раздела между сторонами соглашения (контракта) о разделе продукции и рассчитывается как произведение объема добытых категорий углеводородов на среднюю цену в точке раздела (точка раздела продукции определяется соглашением (контрактом) о разделе продукции) за отчетный период;</w:t>
      </w:r>
    </w:p>
    <w:bookmarkEnd w:id="405"/>
    <w:bookmarkStart w:name="z439" w:id="406"/>
    <w:p>
      <w:pPr>
        <w:spacing w:after="0"/>
        <w:ind w:left="0"/>
        <w:jc w:val="both"/>
      </w:pPr>
      <w:r>
        <w:rPr>
          <w:rFonts w:ascii="Times New Roman"/>
          <w:b w:val="false"/>
          <w:i w:val="false"/>
          <w:color w:val="000000"/>
          <w:sz w:val="28"/>
        </w:rPr>
        <w:t>
      67. в графе /274/ "внутренняя норма рентабельности" указывается внутренняя норма рентабельности - определяется как годовая ставка дисконта (в процентах), при которой чистая текущая стоимость, рассчитанная по значениям реального чистого денежного потока наличности подрядчика за каждый отчетный период, начиная с момента вступления в силу соглашения (контракта) о разделе продукции и включая такой отчетный период, будет равна нулю;</w:t>
      </w:r>
    </w:p>
    <w:bookmarkEnd w:id="406"/>
    <w:bookmarkStart w:name="z440" w:id="407"/>
    <w:p>
      <w:pPr>
        <w:spacing w:after="0"/>
        <w:ind w:left="0"/>
        <w:jc w:val="both"/>
      </w:pPr>
      <w:r>
        <w:rPr>
          <w:rFonts w:ascii="Times New Roman"/>
          <w:b w:val="false"/>
          <w:i w:val="false"/>
          <w:color w:val="000000"/>
          <w:sz w:val="28"/>
        </w:rPr>
        <w:t>
      68. в графе /275/ "чистый денежный поток наличности" указывается суммарная реальная стоимость компенсационной и доли прибыльной продукции подрядчика за вычетом реальной стоимости возмещаемых затрат, включая налоги и обязательные платежи государству, кроме доли Республики Казахстан по разделу продукции по условиям соглашения (контракта) о разделе продукции за отчетный период;</w:t>
      </w:r>
    </w:p>
    <w:bookmarkEnd w:id="407"/>
    <w:bookmarkStart w:name="z441" w:id="408"/>
    <w:p>
      <w:pPr>
        <w:spacing w:after="0"/>
        <w:ind w:left="0"/>
        <w:jc w:val="both"/>
      </w:pPr>
      <w:r>
        <w:rPr>
          <w:rFonts w:ascii="Times New Roman"/>
          <w:b w:val="false"/>
          <w:i w:val="false"/>
          <w:color w:val="000000"/>
          <w:sz w:val="28"/>
        </w:rPr>
        <w:t>
      69. в графе /276/ "цена реализации продукции в точке раздела" указывается средняя цена реализации в точке раздела добытой категории нефти за отчетный период;</w:t>
      </w:r>
    </w:p>
    <w:bookmarkEnd w:id="408"/>
    <w:bookmarkStart w:name="z442" w:id="409"/>
    <w:p>
      <w:pPr>
        <w:spacing w:after="0"/>
        <w:ind w:left="0"/>
        <w:jc w:val="both"/>
      </w:pPr>
      <w:r>
        <w:rPr>
          <w:rFonts w:ascii="Times New Roman"/>
          <w:b w:val="false"/>
          <w:i w:val="false"/>
          <w:color w:val="000000"/>
          <w:sz w:val="28"/>
        </w:rPr>
        <w:t>
      70. в графе /277/ "цена реализации продукции в пункте сбыта (без налога на добавленную стоимость)" указывается средняя цена реализации в пункте сбыта добытой категории нефти за отчетный период (без налога на добавленную стоимость);</w:t>
      </w:r>
    </w:p>
    <w:bookmarkEnd w:id="409"/>
    <w:bookmarkStart w:name="z443" w:id="410"/>
    <w:p>
      <w:pPr>
        <w:spacing w:after="0"/>
        <w:ind w:left="0"/>
        <w:jc w:val="both"/>
      </w:pPr>
      <w:r>
        <w:rPr>
          <w:rFonts w:ascii="Times New Roman"/>
          <w:b w:val="false"/>
          <w:i w:val="false"/>
          <w:color w:val="000000"/>
          <w:sz w:val="28"/>
        </w:rPr>
        <w:t>
      71. в графе /278/ "удельные издержки на реализацию продукции" указываются удельные издержки на реализацию в расчете на тонну добытой категории нефти за отчетный период: расходы на транспортировку (доставку) от точки раздела до пункта сбыта, потери при транспортировке в стоимостном выражении, страхование при транспортировке, сборы, пошлины, другие платежи, комиссионные и иные расходы, понесенные между точкой раздела и пунктом сбыта за отчетный период;</w:t>
      </w:r>
    </w:p>
    <w:bookmarkEnd w:id="410"/>
    <w:bookmarkStart w:name="z444" w:id="411"/>
    <w:p>
      <w:pPr>
        <w:spacing w:after="0"/>
        <w:ind w:left="0"/>
        <w:jc w:val="both"/>
      </w:pPr>
      <w:r>
        <w:rPr>
          <w:rFonts w:ascii="Times New Roman"/>
          <w:b w:val="false"/>
          <w:i w:val="false"/>
          <w:color w:val="000000"/>
          <w:sz w:val="28"/>
        </w:rPr>
        <w:t>
      72. в графе /279/ "компенсационная продукция, всего" указывается стоимость добытой категории нефти за отчетный период в точке раздела, необходимую на возмещение затрат и определяется как произведение объема добытой категории нефти на среднюю цену за тонну в точке раздела, при этом указываются объемы компенсационного нефтегазового сырья;</w:t>
      </w:r>
    </w:p>
    <w:bookmarkEnd w:id="411"/>
    <w:bookmarkStart w:name="z445" w:id="412"/>
    <w:p>
      <w:pPr>
        <w:spacing w:after="0"/>
        <w:ind w:left="0"/>
        <w:jc w:val="both"/>
      </w:pPr>
      <w:r>
        <w:rPr>
          <w:rFonts w:ascii="Times New Roman"/>
          <w:b w:val="false"/>
          <w:i w:val="false"/>
          <w:color w:val="000000"/>
          <w:sz w:val="28"/>
        </w:rPr>
        <w:t>
      73. в графе /280/ "прибыльная продукция, всего" указывается стоимость добытой категории нефти за отчетный период, не требуемой для использования (с целью закачки в пласты или иным образом) не утраченной (вследствие факельного дожига, выпуска в атмосферу, испарения, естественной убыли или иным образом) в ходе нефтяных операций и не требуемой для возмещения затрат, подлежащей разделу между Республикой Казахстан и подрядчиком в соответствии с условиями соглашения (контракта) о разделе продукции в точке раздела и при этом указываются объемы прибыльного нефтегазового сырья;</w:t>
      </w:r>
    </w:p>
    <w:bookmarkEnd w:id="412"/>
    <w:bookmarkStart w:name="z446" w:id="413"/>
    <w:p>
      <w:pPr>
        <w:spacing w:after="0"/>
        <w:ind w:left="0"/>
        <w:jc w:val="both"/>
      </w:pPr>
      <w:r>
        <w:rPr>
          <w:rFonts w:ascii="Times New Roman"/>
          <w:b w:val="false"/>
          <w:i w:val="false"/>
          <w:color w:val="000000"/>
          <w:sz w:val="28"/>
        </w:rPr>
        <w:t>
      74. в графе /281/ "в том числе: доля Республики Казахстан" указывается доля Республики Казахстан по разделу прибыльной нефти за отчетный период в %, в денежном и натуральном выражениях;</w:t>
      </w:r>
    </w:p>
    <w:bookmarkEnd w:id="413"/>
    <w:bookmarkStart w:name="z447" w:id="414"/>
    <w:p>
      <w:pPr>
        <w:spacing w:after="0"/>
        <w:ind w:left="0"/>
        <w:jc w:val="both"/>
      </w:pPr>
      <w:r>
        <w:rPr>
          <w:rFonts w:ascii="Times New Roman"/>
          <w:b w:val="false"/>
          <w:i w:val="false"/>
          <w:color w:val="000000"/>
          <w:sz w:val="28"/>
        </w:rPr>
        <w:t>
      75. в графе /282/ "доля подрядчика" указывается доля подрядчика по разделу прибыльной нефти за отчетный период в % в денежном и натуральном выражениях.</w:t>
      </w:r>
    </w:p>
    <w:bookmarkEnd w:id="414"/>
    <w:bookmarkStart w:name="z448" w:id="415"/>
    <w:p>
      <w:pPr>
        <w:spacing w:after="0"/>
        <w:ind w:left="0"/>
        <w:jc w:val="both"/>
      </w:pPr>
      <w:r>
        <w:rPr>
          <w:rFonts w:ascii="Times New Roman"/>
          <w:b w:val="false"/>
          <w:i w:val="false"/>
          <w:color w:val="000000"/>
          <w:sz w:val="28"/>
        </w:rPr>
        <w:t>
      Примечание. Использование формул применительно только к шифрам строк в денежном выражении.</w:t>
      </w:r>
    </w:p>
    <w:bookmarkEnd w:id="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2023 года № 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52" w:id="416"/>
    <w:p>
      <w:pPr>
        <w:spacing w:after="0"/>
        <w:ind w:left="0"/>
        <w:jc w:val="both"/>
      </w:pPr>
      <w:r>
        <w:rPr>
          <w:rFonts w:ascii="Times New Roman"/>
          <w:b w:val="false"/>
          <w:i w:val="false"/>
          <w:color w:val="000000"/>
          <w:sz w:val="28"/>
        </w:rPr>
        <w:t>
      Представляется: в уполномоченный орган в области добычи урана</w:t>
      </w:r>
    </w:p>
    <w:bookmarkEnd w:id="416"/>
    <w:bookmarkStart w:name="z453" w:id="417"/>
    <w:p>
      <w:pPr>
        <w:spacing w:after="0"/>
        <w:ind w:left="0"/>
        <w:jc w:val="both"/>
      </w:pPr>
      <w:r>
        <w:rPr>
          <w:rFonts w:ascii="Times New Roman"/>
          <w:b w:val="false"/>
          <w:i w:val="false"/>
          <w:color w:val="000000"/>
          <w:sz w:val="28"/>
        </w:rPr>
        <w:t>
      Форма административных данных размещена на интернет-ресурсе: https://egsu.energo.gov.kz</w:t>
      </w:r>
    </w:p>
    <w:bookmarkEnd w:id="417"/>
    <w:bookmarkStart w:name="z454" w:id="418"/>
    <w:p>
      <w:pPr>
        <w:spacing w:after="0"/>
        <w:ind w:left="0"/>
        <w:jc w:val="both"/>
      </w:pPr>
      <w:r>
        <w:rPr>
          <w:rFonts w:ascii="Times New Roman"/>
          <w:b w:val="false"/>
          <w:i w:val="false"/>
          <w:color w:val="000000"/>
          <w:sz w:val="28"/>
        </w:rPr>
        <w:t>
      Наименование формы административных данных: Отчет об исполнении лицензионно-контрактных условий по урану</w:t>
      </w:r>
    </w:p>
    <w:bookmarkEnd w:id="418"/>
    <w:bookmarkStart w:name="z455" w:id="419"/>
    <w:p>
      <w:pPr>
        <w:spacing w:after="0"/>
        <w:ind w:left="0"/>
        <w:jc w:val="both"/>
      </w:pPr>
      <w:r>
        <w:rPr>
          <w:rFonts w:ascii="Times New Roman"/>
          <w:b w:val="false"/>
          <w:i w:val="false"/>
          <w:color w:val="000000"/>
          <w:sz w:val="28"/>
        </w:rPr>
        <w:t>
      Индекс формы административных данных: ЛКУ-7</w:t>
      </w:r>
    </w:p>
    <w:bookmarkEnd w:id="419"/>
    <w:bookmarkStart w:name="z456" w:id="420"/>
    <w:p>
      <w:pPr>
        <w:spacing w:after="0"/>
        <w:ind w:left="0"/>
        <w:jc w:val="both"/>
      </w:pPr>
      <w:r>
        <w:rPr>
          <w:rFonts w:ascii="Times New Roman"/>
          <w:b w:val="false"/>
          <w:i w:val="false"/>
          <w:color w:val="000000"/>
          <w:sz w:val="28"/>
        </w:rPr>
        <w:t>
      Периодичность: ежеквартально</w:t>
      </w:r>
    </w:p>
    <w:bookmarkEnd w:id="420"/>
    <w:bookmarkStart w:name="z457" w:id="421"/>
    <w:p>
      <w:pPr>
        <w:spacing w:after="0"/>
        <w:ind w:left="0"/>
        <w:jc w:val="both"/>
      </w:pPr>
      <w:r>
        <w:rPr>
          <w:rFonts w:ascii="Times New Roman"/>
          <w:b w:val="false"/>
          <w:i w:val="false"/>
          <w:color w:val="000000"/>
          <w:sz w:val="28"/>
        </w:rPr>
        <w:t>
      Отчетный период: за __ квартал 20__ года</w:t>
      </w:r>
    </w:p>
    <w:bookmarkEnd w:id="421"/>
    <w:bookmarkStart w:name="z458" w:id="422"/>
    <w:p>
      <w:pPr>
        <w:spacing w:after="0"/>
        <w:ind w:left="0"/>
        <w:jc w:val="both"/>
      </w:pPr>
      <w:r>
        <w:rPr>
          <w:rFonts w:ascii="Times New Roman"/>
          <w:b w:val="false"/>
          <w:i w:val="false"/>
          <w:color w:val="000000"/>
          <w:sz w:val="28"/>
        </w:rPr>
        <w:t xml:space="preserve">
      Круг лиц, представляющих информацию: недропользователи по контрактам на разведку урана, заключенные до введения в действие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недрах и недропользовании", недропользователи по добыче урана</w:t>
      </w:r>
    </w:p>
    <w:bookmarkEnd w:id="422"/>
    <w:bookmarkStart w:name="z459" w:id="423"/>
    <w:p>
      <w:pPr>
        <w:spacing w:after="0"/>
        <w:ind w:left="0"/>
        <w:jc w:val="both"/>
      </w:pPr>
      <w:r>
        <w:rPr>
          <w:rFonts w:ascii="Times New Roman"/>
          <w:b w:val="false"/>
          <w:i w:val="false"/>
          <w:color w:val="000000"/>
          <w:sz w:val="28"/>
        </w:rPr>
        <w:t>
      Срок представления формы административных данных: не позднее 25 (двадцать пятого) числа месяца, следующего за отчетным периодом</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недропользователя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заключения контракта на недропользование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 по недропользованию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 предприятия-недропользователя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Инвестор(ы)/страна(ны)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Долевое участие (в % акций)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Контрактная территория/месторождение, площадь, участок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контракта на недропользование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получения права недропользования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строк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по контракту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с начала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капитальные затраты,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Разведка (заполняется для контрактов на разведку)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разведку/доразведку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геофизические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буровые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Гидрогеологические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геологоразведке/доразведке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(заполняется для контрактов на добычу)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добычу,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опытно-промышленной добычи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разработки месторождения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горно-подготовительные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нарезные работы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эксплоразведочные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кубических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опробование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работы по добыче/переработке урана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урана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извлеченного урана из продуктивного раствора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урана в продуктивном растворе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на внутренний рынок: урана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на экспорт: урана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условия (заполняется для контрактов на разведку, добычу)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Социально-экономическое развитие региона и развитие его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перечислено в бюджет (код бюджетной классификации 206114)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состояния (загрязнения) недр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экологическое страхование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в ликвидационный фонд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казахстанских специалистов,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косвенные расходы на обучение,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научно-исследовательские, научно-технические и (или) опытно-конструкторские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территорий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расходы,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территории Республики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подписной бонус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по возмещению исторических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платежи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годовой доход по контрактной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0" w:id="424"/>
    <w:p>
      <w:pPr>
        <w:spacing w:after="0"/>
        <w:ind w:left="0"/>
        <w:jc w:val="both"/>
      </w:pPr>
      <w:r>
        <w:rPr>
          <w:rFonts w:ascii="Times New Roman"/>
          <w:b w:val="false"/>
          <w:i w:val="false"/>
          <w:color w:val="000000"/>
          <w:sz w:val="28"/>
        </w:rPr>
        <w:t>
      Наименование ________________________ Адрес ________________________</w:t>
      </w:r>
    </w:p>
    <w:bookmarkEnd w:id="424"/>
    <w:bookmarkStart w:name="z461" w:id="425"/>
    <w:p>
      <w:pPr>
        <w:spacing w:after="0"/>
        <w:ind w:left="0"/>
        <w:jc w:val="both"/>
      </w:pPr>
      <w:r>
        <w:rPr>
          <w:rFonts w:ascii="Times New Roman"/>
          <w:b w:val="false"/>
          <w:i w:val="false"/>
          <w:color w:val="000000"/>
          <w:sz w:val="28"/>
        </w:rPr>
        <w:t>
      Телефон ______________________________________________________</w:t>
      </w:r>
    </w:p>
    <w:bookmarkEnd w:id="425"/>
    <w:bookmarkStart w:name="z462" w:id="426"/>
    <w:p>
      <w:pPr>
        <w:spacing w:after="0"/>
        <w:ind w:left="0"/>
        <w:jc w:val="both"/>
      </w:pPr>
      <w:r>
        <w:rPr>
          <w:rFonts w:ascii="Times New Roman"/>
          <w:b w:val="false"/>
          <w:i w:val="false"/>
          <w:color w:val="000000"/>
          <w:sz w:val="28"/>
        </w:rPr>
        <w:t>
      Адрес электронной почты _______________________________________</w:t>
      </w:r>
    </w:p>
    <w:bookmarkEnd w:id="426"/>
    <w:bookmarkStart w:name="z463" w:id="427"/>
    <w:p>
      <w:pPr>
        <w:spacing w:after="0"/>
        <w:ind w:left="0"/>
        <w:jc w:val="both"/>
      </w:pPr>
      <w:r>
        <w:rPr>
          <w:rFonts w:ascii="Times New Roman"/>
          <w:b w:val="false"/>
          <w:i w:val="false"/>
          <w:color w:val="000000"/>
          <w:sz w:val="28"/>
        </w:rPr>
        <w:t>
      Исполнитель _____________________________________ _________________ фамилия, имя и отчество (при его наличии) подпись, телефон</w:t>
      </w:r>
    </w:p>
    <w:bookmarkEnd w:id="427"/>
    <w:bookmarkStart w:name="z464" w:id="428"/>
    <w:p>
      <w:pPr>
        <w:spacing w:after="0"/>
        <w:ind w:left="0"/>
        <w:jc w:val="both"/>
      </w:pPr>
      <w:r>
        <w:rPr>
          <w:rFonts w:ascii="Times New Roman"/>
          <w:b w:val="false"/>
          <w:i w:val="false"/>
          <w:color w:val="000000"/>
          <w:sz w:val="28"/>
        </w:rPr>
        <w:t>
      Руководитель или лицо, исполняющее его обязанности _________________________________________________ ________________ фамилия, имя и отчество (при его наличии) подпись</w:t>
      </w:r>
    </w:p>
    <w:bookmarkEnd w:id="428"/>
    <w:bookmarkStart w:name="z465" w:id="429"/>
    <w:p>
      <w:pPr>
        <w:spacing w:after="0"/>
        <w:ind w:left="0"/>
        <w:jc w:val="both"/>
      </w:pPr>
      <w:r>
        <w:rPr>
          <w:rFonts w:ascii="Times New Roman"/>
          <w:b w:val="false"/>
          <w:i w:val="false"/>
          <w:color w:val="000000"/>
          <w:sz w:val="28"/>
        </w:rPr>
        <w:t>
      Место для печати _______________________ (за исключением лиц, являющихся субъектами частного предпринимательства)</w:t>
      </w:r>
    </w:p>
    <w:bookmarkEnd w:id="429"/>
    <w:bookmarkStart w:name="z466" w:id="430"/>
    <w:p>
      <w:pPr>
        <w:spacing w:after="0"/>
        <w:ind w:left="0"/>
        <w:jc w:val="both"/>
      </w:pPr>
      <w:r>
        <w:rPr>
          <w:rFonts w:ascii="Times New Roman"/>
          <w:b w:val="false"/>
          <w:i w:val="false"/>
          <w:color w:val="000000"/>
          <w:sz w:val="28"/>
        </w:rPr>
        <w:t>
      Пояснение по заполнению формы административных данных приведено в приложении к настоящей форме.</w:t>
      </w:r>
    </w:p>
    <w:bookmarkEnd w:id="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исполнении</w:t>
            </w:r>
            <w:r>
              <w:br/>
            </w:r>
            <w:r>
              <w:rPr>
                <w:rFonts w:ascii="Times New Roman"/>
                <w:b w:val="false"/>
                <w:i w:val="false"/>
                <w:color w:val="000000"/>
                <w:sz w:val="20"/>
              </w:rPr>
              <w:t>лицензионно-контрактных</w:t>
            </w:r>
            <w:r>
              <w:br/>
            </w:r>
            <w:r>
              <w:rPr>
                <w:rFonts w:ascii="Times New Roman"/>
                <w:b w:val="false"/>
                <w:i w:val="false"/>
                <w:color w:val="000000"/>
                <w:sz w:val="20"/>
              </w:rPr>
              <w:t>условий по урану</w:t>
            </w:r>
          </w:p>
        </w:tc>
      </w:tr>
    </w:tbl>
    <w:bookmarkStart w:name="z468" w:id="431"/>
    <w:p>
      <w:pPr>
        <w:spacing w:after="0"/>
        <w:ind w:left="0"/>
        <w:jc w:val="left"/>
      </w:pPr>
      <w:r>
        <w:rPr>
          <w:rFonts w:ascii="Times New Roman"/>
          <w:b/>
          <w:i w:val="false"/>
          <w:color w:val="000000"/>
        </w:rPr>
        <w:t xml:space="preserve"> Пояснение по заполнению формы административных данных " Отчет об исполнении лицензионно-контрактных условий по урану" (ЛКУ-7, ежеквартально)</w:t>
      </w:r>
    </w:p>
    <w:bookmarkEnd w:id="431"/>
    <w:bookmarkStart w:name="z469" w:id="432"/>
    <w:p>
      <w:pPr>
        <w:spacing w:after="0"/>
        <w:ind w:left="0"/>
        <w:jc w:val="both"/>
      </w:pPr>
      <w:r>
        <w:rPr>
          <w:rFonts w:ascii="Times New Roman"/>
          <w:b w:val="false"/>
          <w:i w:val="false"/>
          <w:color w:val="000000"/>
          <w:sz w:val="28"/>
        </w:rPr>
        <w:t>
      1. в графе "наименование недропользователя" указывается полное и при наличии сокращенное наименование, организационно-правовая форма, бизнес-идентификационный номер (при его наличии);</w:t>
      </w:r>
    </w:p>
    <w:bookmarkEnd w:id="432"/>
    <w:bookmarkStart w:name="z470" w:id="433"/>
    <w:p>
      <w:pPr>
        <w:spacing w:after="0"/>
        <w:ind w:left="0"/>
        <w:jc w:val="both"/>
      </w:pPr>
      <w:r>
        <w:rPr>
          <w:rFonts w:ascii="Times New Roman"/>
          <w:b w:val="false"/>
          <w:i w:val="false"/>
          <w:color w:val="000000"/>
          <w:sz w:val="28"/>
        </w:rPr>
        <w:t>
      2. в графе "номер и дата заключения контракта на недропользование" указывается номер и дата заключенного контракта на недропользование;</w:t>
      </w:r>
    </w:p>
    <w:bookmarkEnd w:id="433"/>
    <w:bookmarkStart w:name="z471" w:id="434"/>
    <w:p>
      <w:pPr>
        <w:spacing w:after="0"/>
        <w:ind w:left="0"/>
        <w:jc w:val="both"/>
      </w:pPr>
      <w:r>
        <w:rPr>
          <w:rFonts w:ascii="Times New Roman"/>
          <w:b w:val="false"/>
          <w:i w:val="false"/>
          <w:color w:val="000000"/>
          <w:sz w:val="28"/>
        </w:rPr>
        <w:t>
      3. в графе "вид операции по недропользованию" указывается разведка или добыча урана;</w:t>
      </w:r>
    </w:p>
    <w:bookmarkEnd w:id="434"/>
    <w:bookmarkStart w:name="z472" w:id="435"/>
    <w:p>
      <w:pPr>
        <w:spacing w:after="0"/>
        <w:ind w:left="0"/>
        <w:jc w:val="both"/>
      </w:pPr>
      <w:r>
        <w:rPr>
          <w:rFonts w:ascii="Times New Roman"/>
          <w:b w:val="false"/>
          <w:i w:val="false"/>
          <w:color w:val="000000"/>
          <w:sz w:val="28"/>
        </w:rPr>
        <w:t>
      4. в графе "форма собственности предприятия – недропользователя" указывается форма собственности предприятия – недропользователя, зарегистрированного в соответствии с законодательством Республики Казахстан (государственная, частная, смешанная);</w:t>
      </w:r>
    </w:p>
    <w:bookmarkEnd w:id="435"/>
    <w:bookmarkStart w:name="z473" w:id="436"/>
    <w:p>
      <w:pPr>
        <w:spacing w:after="0"/>
        <w:ind w:left="0"/>
        <w:jc w:val="both"/>
      </w:pPr>
      <w:r>
        <w:rPr>
          <w:rFonts w:ascii="Times New Roman"/>
          <w:b w:val="false"/>
          <w:i w:val="false"/>
          <w:color w:val="000000"/>
          <w:sz w:val="28"/>
        </w:rPr>
        <w:t>
      5. в графе "инвестор(ы) – страна(ны)" указывается наименование компании, или компаний, являющихся учредителями или соучредителями недропользователя или являющихся инвесторами недропользователя по иным формам участия – инвестирующих проведение разведки и/или добычи с указанием соответственно страны, регистрации инвестора(ов);</w:t>
      </w:r>
    </w:p>
    <w:bookmarkEnd w:id="436"/>
    <w:bookmarkStart w:name="z474" w:id="437"/>
    <w:p>
      <w:pPr>
        <w:spacing w:after="0"/>
        <w:ind w:left="0"/>
        <w:jc w:val="both"/>
      </w:pPr>
      <w:r>
        <w:rPr>
          <w:rFonts w:ascii="Times New Roman"/>
          <w:b w:val="false"/>
          <w:i w:val="false"/>
          <w:color w:val="000000"/>
          <w:sz w:val="28"/>
        </w:rPr>
        <w:t>
      6. в графе "долевое участие" указывается доля учредителя/инвестора (в %) в пакете акций инвестируемого предприятия;</w:t>
      </w:r>
    </w:p>
    <w:bookmarkEnd w:id="437"/>
    <w:bookmarkStart w:name="z475" w:id="438"/>
    <w:p>
      <w:pPr>
        <w:spacing w:after="0"/>
        <w:ind w:left="0"/>
        <w:jc w:val="both"/>
      </w:pPr>
      <w:r>
        <w:rPr>
          <w:rFonts w:ascii="Times New Roman"/>
          <w:b w:val="false"/>
          <w:i w:val="false"/>
          <w:color w:val="000000"/>
          <w:sz w:val="28"/>
        </w:rPr>
        <w:t>
      7. в графе "контрактная территория/месторождение, площадь, участок" указывается наименование контрактной территории – месторождения, участка, площади, выделенного (ых) блока (ов);</w:t>
      </w:r>
    </w:p>
    <w:bookmarkEnd w:id="438"/>
    <w:bookmarkStart w:name="z476" w:id="439"/>
    <w:p>
      <w:pPr>
        <w:spacing w:after="0"/>
        <w:ind w:left="0"/>
        <w:jc w:val="both"/>
      </w:pPr>
      <w:r>
        <w:rPr>
          <w:rFonts w:ascii="Times New Roman"/>
          <w:b w:val="false"/>
          <w:i w:val="false"/>
          <w:color w:val="000000"/>
          <w:sz w:val="28"/>
        </w:rPr>
        <w:t>
      8. в графе "срок действия контракта на недпропользование" указывается установленный срок (с продлениями) проведения работ на объекте недропользования в соответствии с условиями контракта;</w:t>
      </w:r>
    </w:p>
    <w:bookmarkEnd w:id="439"/>
    <w:bookmarkStart w:name="z477" w:id="440"/>
    <w:p>
      <w:pPr>
        <w:spacing w:after="0"/>
        <w:ind w:left="0"/>
        <w:jc w:val="both"/>
      </w:pPr>
      <w:r>
        <w:rPr>
          <w:rFonts w:ascii="Times New Roman"/>
          <w:b w:val="false"/>
          <w:i w:val="false"/>
          <w:color w:val="000000"/>
          <w:sz w:val="28"/>
        </w:rPr>
        <w:t>
      9. в графе "способ получения права недропользования" указывается тендер, аукцион, прямые переговоры, переуступка прав;</w:t>
      </w:r>
    </w:p>
    <w:bookmarkEnd w:id="440"/>
    <w:bookmarkStart w:name="z478" w:id="441"/>
    <w:p>
      <w:pPr>
        <w:spacing w:after="0"/>
        <w:ind w:left="0"/>
        <w:jc w:val="both"/>
      </w:pPr>
      <w:r>
        <w:rPr>
          <w:rFonts w:ascii="Times New Roman"/>
          <w:b w:val="false"/>
          <w:i w:val="false"/>
          <w:color w:val="000000"/>
          <w:sz w:val="28"/>
        </w:rPr>
        <w:t>
      10. в графе "контактный адрес" указывается адрес, телефон, электронный адрес;</w:t>
      </w:r>
    </w:p>
    <w:bookmarkEnd w:id="441"/>
    <w:bookmarkStart w:name="z479" w:id="442"/>
    <w:p>
      <w:pPr>
        <w:spacing w:after="0"/>
        <w:ind w:left="0"/>
        <w:jc w:val="both"/>
      </w:pPr>
      <w:r>
        <w:rPr>
          <w:rFonts w:ascii="Times New Roman"/>
          <w:b w:val="false"/>
          <w:i w:val="false"/>
          <w:color w:val="000000"/>
          <w:sz w:val="28"/>
        </w:rPr>
        <w:t>
      11. в графе "А" указывается наименование статей, по которым осуществляется мониторинг по выполнению контрактных условий;</w:t>
      </w:r>
    </w:p>
    <w:bookmarkEnd w:id="442"/>
    <w:bookmarkStart w:name="z480" w:id="443"/>
    <w:p>
      <w:pPr>
        <w:spacing w:after="0"/>
        <w:ind w:left="0"/>
        <w:jc w:val="both"/>
      </w:pPr>
      <w:r>
        <w:rPr>
          <w:rFonts w:ascii="Times New Roman"/>
          <w:b w:val="false"/>
          <w:i w:val="false"/>
          <w:color w:val="000000"/>
          <w:sz w:val="28"/>
        </w:rPr>
        <w:t>
      12. в графе "Б" указывается шифр строки соответствующей наименованию статьи;</w:t>
      </w:r>
    </w:p>
    <w:bookmarkEnd w:id="443"/>
    <w:bookmarkStart w:name="z481" w:id="444"/>
    <w:p>
      <w:pPr>
        <w:spacing w:after="0"/>
        <w:ind w:left="0"/>
        <w:jc w:val="both"/>
      </w:pPr>
      <w:r>
        <w:rPr>
          <w:rFonts w:ascii="Times New Roman"/>
          <w:b w:val="false"/>
          <w:i w:val="false"/>
          <w:color w:val="000000"/>
          <w:sz w:val="28"/>
        </w:rPr>
        <w:t>
      13. в графе "В" указывается единица измерения показателей;</w:t>
      </w:r>
    </w:p>
    <w:bookmarkEnd w:id="444"/>
    <w:bookmarkStart w:name="z482" w:id="445"/>
    <w:p>
      <w:pPr>
        <w:spacing w:after="0"/>
        <w:ind w:left="0"/>
        <w:jc w:val="both"/>
      </w:pPr>
      <w:r>
        <w:rPr>
          <w:rFonts w:ascii="Times New Roman"/>
          <w:b w:val="false"/>
          <w:i w:val="false"/>
          <w:color w:val="000000"/>
          <w:sz w:val="28"/>
        </w:rPr>
        <w:t>
      14. в графе "1" указываются финансовые обязательства по условию контракта на разведку урана или контракта на добычу урана (тысяч тенге);</w:t>
      </w:r>
    </w:p>
    <w:bookmarkEnd w:id="445"/>
    <w:bookmarkStart w:name="z483" w:id="446"/>
    <w:p>
      <w:pPr>
        <w:spacing w:after="0"/>
        <w:ind w:left="0"/>
        <w:jc w:val="both"/>
      </w:pPr>
      <w:r>
        <w:rPr>
          <w:rFonts w:ascii="Times New Roman"/>
          <w:b w:val="false"/>
          <w:i w:val="false"/>
          <w:color w:val="000000"/>
          <w:sz w:val="28"/>
        </w:rPr>
        <w:t xml:space="preserve">
      15. в графе "2" указывается фактическое выполнение обязательств в физическом и/или денежном выражении (в том числе авансовые выплаты) с нарастающим итогом за отчетный период (в случае наличия акта выполненных работ, услуг и тому подобное в физическом выражении фактическое выполнение обязательств в денежном выражении допускается отразить методом начисления). </w:t>
      </w:r>
    </w:p>
    <w:bookmarkEnd w:id="446"/>
    <w:bookmarkStart w:name="z484" w:id="447"/>
    <w:p>
      <w:pPr>
        <w:spacing w:after="0"/>
        <w:ind w:left="0"/>
        <w:jc w:val="both"/>
      </w:pPr>
      <w:r>
        <w:rPr>
          <w:rFonts w:ascii="Times New Roman"/>
          <w:b w:val="false"/>
          <w:i w:val="false"/>
          <w:color w:val="000000"/>
          <w:sz w:val="28"/>
        </w:rPr>
        <w:t>
      16. в графе /500/ "финансовые обязательства, всего" указываются финансовые обязательства, взятые недропользователем по условиям контракта на недропользование в соответствии с рабочей программой, являющейся обязательной частью (приложением) контракта и составленной на основе разработанных и утвержденных в установленном законодательством порядке проектных документов и содержат финансовую часть с отражением в ней всех затрат на проведение работ по контракту в денежном выражении (/500/=/501/+/517/+/519/+/524/+/526/);</w:t>
      </w:r>
    </w:p>
    <w:bookmarkEnd w:id="447"/>
    <w:bookmarkStart w:name="z485" w:id="448"/>
    <w:p>
      <w:pPr>
        <w:spacing w:after="0"/>
        <w:ind w:left="0"/>
        <w:jc w:val="both"/>
      </w:pPr>
      <w:r>
        <w:rPr>
          <w:rFonts w:ascii="Times New Roman"/>
          <w:b w:val="false"/>
          <w:i w:val="false"/>
          <w:color w:val="000000"/>
          <w:sz w:val="28"/>
        </w:rPr>
        <w:t>
      17. в графе /501/ "инвестиции, всего" указываются инвестиции в разведку и/или добычу объектов недропользования (инвестиции в нефинансовые активы, то есть в реальный сектор экономики), долгосрочные вложения финансовых ресурсов для работы по контракту с целью получения прибыли в будущем в денежном выражении (/501/=/503/+/509/+/510/+ /515/+/516/+/520/+/521/);</w:t>
      </w:r>
    </w:p>
    <w:bookmarkEnd w:id="448"/>
    <w:bookmarkStart w:name="z486" w:id="449"/>
    <w:p>
      <w:pPr>
        <w:spacing w:after="0"/>
        <w:ind w:left="0"/>
        <w:jc w:val="both"/>
      </w:pPr>
      <w:r>
        <w:rPr>
          <w:rFonts w:ascii="Times New Roman"/>
          <w:b w:val="false"/>
          <w:i w:val="false"/>
          <w:color w:val="000000"/>
          <w:sz w:val="28"/>
        </w:rPr>
        <w:t>
      18. в графе /503/ "В том числе: капитальные затраты, всего" указываются инвестиции в основной материальный капитал (основные средства), который включает следующие статьи расходов: производственная инфраструктура – здания, сооружения; обустройство, реконструкция (автоматизированная групповая замерная установка, выкидные линии, полевой лагерь, линии электропередач); машины, оборудование; транспортные средства; затраты на очистные сооружения, связанные с охраной окружающей среды, то есть затраты на установку контролирующих, очистительных, ресурсосберегающих, утилизирующих систем, влияющих на эффективность использования основного материального капитала и снижение вредного воздействия на окружающую среду;</w:t>
      </w:r>
    </w:p>
    <w:bookmarkEnd w:id="449"/>
    <w:bookmarkStart w:name="z487" w:id="450"/>
    <w:p>
      <w:pPr>
        <w:spacing w:after="0"/>
        <w:ind w:left="0"/>
        <w:jc w:val="both"/>
      </w:pPr>
      <w:r>
        <w:rPr>
          <w:rFonts w:ascii="Times New Roman"/>
          <w:b w:val="false"/>
          <w:i w:val="false"/>
          <w:color w:val="000000"/>
          <w:sz w:val="28"/>
        </w:rPr>
        <w:t xml:space="preserve">
      19. в графе /509/ "затраты на разведку/доразведку, всего" указываются непосредственные затраты на проведение работ по разведке согласно условиям контракта на разведку/доразведку(доизучение) в денежном выражении (/509/ = /106/+/105/+/113/+/116); </w:t>
      </w:r>
    </w:p>
    <w:bookmarkEnd w:id="450"/>
    <w:bookmarkStart w:name="z488" w:id="451"/>
    <w:p>
      <w:pPr>
        <w:spacing w:after="0"/>
        <w:ind w:left="0"/>
        <w:jc w:val="both"/>
      </w:pPr>
      <w:r>
        <w:rPr>
          <w:rFonts w:ascii="Times New Roman"/>
          <w:b w:val="false"/>
          <w:i w:val="false"/>
          <w:color w:val="000000"/>
          <w:sz w:val="28"/>
        </w:rPr>
        <w:t>
      20. в графе /106/ "геофизические работы, всего" указывается общая сумма затрат на все виды геофизических исследований, включая затраты на обработку, интерпретацию, переинтерпретацию данных видов геофизических работ в денежном выражении;</w:t>
      </w:r>
    </w:p>
    <w:bookmarkEnd w:id="451"/>
    <w:bookmarkStart w:name="z489" w:id="452"/>
    <w:p>
      <w:pPr>
        <w:spacing w:after="0"/>
        <w:ind w:left="0"/>
        <w:jc w:val="both"/>
      </w:pPr>
      <w:r>
        <w:rPr>
          <w:rFonts w:ascii="Times New Roman"/>
          <w:b w:val="false"/>
          <w:i w:val="false"/>
          <w:color w:val="000000"/>
          <w:sz w:val="28"/>
        </w:rPr>
        <w:t>
      21. в графе /105/ "буровые работы" указываются суммарные затраты (сооружение скважин, материалы для бурения, аренда бурового оборудования/инструментов, утилизация производственных отходов при бурении, освоение скважин) в денежном (тысяч тенге) и объемы работ в физическом (погонный метр/количество скважин) выражениях;</w:t>
      </w:r>
    </w:p>
    <w:bookmarkEnd w:id="452"/>
    <w:bookmarkStart w:name="z490" w:id="453"/>
    <w:p>
      <w:pPr>
        <w:spacing w:after="0"/>
        <w:ind w:left="0"/>
        <w:jc w:val="both"/>
      </w:pPr>
      <w:r>
        <w:rPr>
          <w:rFonts w:ascii="Times New Roman"/>
          <w:b w:val="false"/>
          <w:i w:val="false"/>
          <w:color w:val="000000"/>
          <w:sz w:val="28"/>
        </w:rPr>
        <w:t>
      22. в графе /113/ "гидрогеологические работы" указываются объемы работ и затрат на гидрогеологические работы в денежном (тысяч тенге) и физическом бригада/смена) выражениях;</w:t>
      </w:r>
    </w:p>
    <w:bookmarkEnd w:id="453"/>
    <w:bookmarkStart w:name="z491" w:id="454"/>
    <w:p>
      <w:pPr>
        <w:spacing w:after="0"/>
        <w:ind w:left="0"/>
        <w:jc w:val="both"/>
      </w:pPr>
      <w:r>
        <w:rPr>
          <w:rFonts w:ascii="Times New Roman"/>
          <w:b w:val="false"/>
          <w:i w:val="false"/>
          <w:color w:val="000000"/>
          <w:sz w:val="28"/>
        </w:rPr>
        <w:t>
      23. в графе /116/ "прочие работы" указываются затраты на прочие работы, связанные с разведкой на контрактных объектах (расконсервация, реанимация, ремонт скважин, простой, питание/жилье рабочего персонала, работающего на объекте при проведении буровых работ, контрольно-надзорные услуги, транспорт, связь, электрическая энергия (производственного назначения) в денежном выражении;</w:t>
      </w:r>
    </w:p>
    <w:bookmarkEnd w:id="454"/>
    <w:bookmarkStart w:name="z492" w:id="455"/>
    <w:p>
      <w:pPr>
        <w:spacing w:after="0"/>
        <w:ind w:left="0"/>
        <w:jc w:val="both"/>
      </w:pPr>
      <w:r>
        <w:rPr>
          <w:rFonts w:ascii="Times New Roman"/>
          <w:b w:val="false"/>
          <w:i w:val="false"/>
          <w:color w:val="000000"/>
          <w:sz w:val="28"/>
        </w:rPr>
        <w:t>
      24. в графе /510/ "затраты на добычу урана, всего" – суммарные затраты на добычу урана в денежном выражении;</w:t>
      </w:r>
    </w:p>
    <w:bookmarkEnd w:id="455"/>
    <w:bookmarkStart w:name="z493" w:id="456"/>
    <w:p>
      <w:pPr>
        <w:spacing w:after="0"/>
        <w:ind w:left="0"/>
        <w:jc w:val="both"/>
      </w:pPr>
      <w:r>
        <w:rPr>
          <w:rFonts w:ascii="Times New Roman"/>
          <w:b w:val="false"/>
          <w:i w:val="false"/>
          <w:color w:val="000000"/>
          <w:sz w:val="28"/>
        </w:rPr>
        <w:t>
      /510/=/109/+/110/+ /111/+/112/+/113/+/114/+/115/);</w:t>
      </w:r>
    </w:p>
    <w:bookmarkEnd w:id="456"/>
    <w:bookmarkStart w:name="z494" w:id="457"/>
    <w:p>
      <w:pPr>
        <w:spacing w:after="0"/>
        <w:ind w:left="0"/>
        <w:jc w:val="both"/>
      </w:pPr>
      <w:r>
        <w:rPr>
          <w:rFonts w:ascii="Times New Roman"/>
          <w:b w:val="false"/>
          <w:i w:val="false"/>
          <w:color w:val="000000"/>
          <w:sz w:val="28"/>
        </w:rPr>
        <w:t>
      25. в графе /109/ "проект опытно-промышленной добычи" - указываются затраты на разработку проекта опытно-промышленной добычи урана в денежном выражении;</w:t>
      </w:r>
    </w:p>
    <w:bookmarkEnd w:id="457"/>
    <w:bookmarkStart w:name="z495" w:id="458"/>
    <w:p>
      <w:pPr>
        <w:spacing w:after="0"/>
        <w:ind w:left="0"/>
        <w:jc w:val="both"/>
      </w:pPr>
      <w:r>
        <w:rPr>
          <w:rFonts w:ascii="Times New Roman"/>
          <w:b w:val="false"/>
          <w:i w:val="false"/>
          <w:color w:val="000000"/>
          <w:sz w:val="28"/>
        </w:rPr>
        <w:t>
      26. в графе /110/ "проект разработки месторождения" - указываются затраты на проект разработки месторождения в денежном выражении;</w:t>
      </w:r>
    </w:p>
    <w:bookmarkEnd w:id="458"/>
    <w:bookmarkStart w:name="z496" w:id="459"/>
    <w:p>
      <w:pPr>
        <w:spacing w:after="0"/>
        <w:ind w:left="0"/>
        <w:jc w:val="both"/>
      </w:pPr>
      <w:r>
        <w:rPr>
          <w:rFonts w:ascii="Times New Roman"/>
          <w:b w:val="false"/>
          <w:i w:val="false"/>
          <w:color w:val="000000"/>
          <w:sz w:val="28"/>
        </w:rPr>
        <w:t>
      27. в графе /111/ "горно-подготовительные работы" указывается объемы геологоразведочных работ, проводимые при добыче в физическом выражении;</w:t>
      </w:r>
    </w:p>
    <w:bookmarkEnd w:id="459"/>
    <w:bookmarkStart w:name="z497" w:id="460"/>
    <w:p>
      <w:pPr>
        <w:spacing w:after="0"/>
        <w:ind w:left="0"/>
        <w:jc w:val="both"/>
      </w:pPr>
      <w:r>
        <w:rPr>
          <w:rFonts w:ascii="Times New Roman"/>
          <w:b w:val="false"/>
          <w:i w:val="false"/>
          <w:color w:val="000000"/>
          <w:sz w:val="28"/>
        </w:rPr>
        <w:t>
      28. в графе /112/ " нарезные работы" - указываются обьемы нарезных работ в физическом выражении;</w:t>
      </w:r>
    </w:p>
    <w:bookmarkEnd w:id="460"/>
    <w:bookmarkStart w:name="z498" w:id="461"/>
    <w:p>
      <w:pPr>
        <w:spacing w:after="0"/>
        <w:ind w:left="0"/>
        <w:jc w:val="both"/>
      </w:pPr>
      <w:r>
        <w:rPr>
          <w:rFonts w:ascii="Times New Roman"/>
          <w:b w:val="false"/>
          <w:i w:val="false"/>
          <w:color w:val="000000"/>
          <w:sz w:val="28"/>
        </w:rPr>
        <w:t>
      29. в графе /113/ "эксплоразведочные работы" - указываются объемы эксплоразведочных работ в физическом выражении;</w:t>
      </w:r>
    </w:p>
    <w:bookmarkEnd w:id="461"/>
    <w:bookmarkStart w:name="z499" w:id="462"/>
    <w:p>
      <w:pPr>
        <w:spacing w:after="0"/>
        <w:ind w:left="0"/>
        <w:jc w:val="both"/>
      </w:pPr>
      <w:r>
        <w:rPr>
          <w:rFonts w:ascii="Times New Roman"/>
          <w:b w:val="false"/>
          <w:i w:val="false"/>
          <w:color w:val="000000"/>
          <w:sz w:val="28"/>
        </w:rPr>
        <w:t xml:space="preserve">
       30. в графе /114/ "опробование" – указывается количество опробованных проб; </w:t>
      </w:r>
    </w:p>
    <w:bookmarkEnd w:id="462"/>
    <w:bookmarkStart w:name="z500" w:id="463"/>
    <w:p>
      <w:pPr>
        <w:spacing w:after="0"/>
        <w:ind w:left="0"/>
        <w:jc w:val="both"/>
      </w:pPr>
      <w:r>
        <w:rPr>
          <w:rFonts w:ascii="Times New Roman"/>
          <w:b w:val="false"/>
          <w:i w:val="false"/>
          <w:color w:val="000000"/>
          <w:sz w:val="28"/>
        </w:rPr>
        <w:t>
      31. в графе /115/ "прочие затраты по добыче/переработке урана" указывается затраты на дополнительные работы, имеющие место при проведении операций по добыче урана, но не выделенные в данной форме в денежном выражении (аренда машин и оборудования, включая ремонт (бурового оборудования, технологического транспорта, техники), строительство и бурение блоков, технический узел закисление, запчасти, горюче-смазочных материалов и специальные жидкости, химические реагенты, спасательные работы, запасные части, заработная плата (кроме заработной платы управленческого аппарата), медикаменты (используемые на производстве), питание работников, проживание, проезд к месторождению (контрактного объекта недропользования), прочие расходы по охране и безопасности, расходы по ремонту основных средств производственного назначения (кроме затрат на запасные части увеличивающих стоимость основных средств), спецодежда, техническое обслуживание машин, профосмотр, медицинский осмотры, охрана труда и техники безопасности, услуги сторонних организаций, связь, электрическая энергия (производственного назначения) в денежном выражении (тысяч тенге).</w:t>
      </w:r>
    </w:p>
    <w:bookmarkEnd w:id="463"/>
    <w:bookmarkStart w:name="z501" w:id="464"/>
    <w:p>
      <w:pPr>
        <w:spacing w:after="0"/>
        <w:ind w:left="0"/>
        <w:jc w:val="both"/>
      </w:pPr>
      <w:r>
        <w:rPr>
          <w:rFonts w:ascii="Times New Roman"/>
          <w:b w:val="false"/>
          <w:i w:val="false"/>
          <w:color w:val="000000"/>
          <w:sz w:val="28"/>
        </w:rPr>
        <w:t>
      32. в графе /511/ "объемы добычи урана" указываются физические объемы добычи урана (тонн);</w:t>
      </w:r>
    </w:p>
    <w:bookmarkEnd w:id="464"/>
    <w:bookmarkStart w:name="z502" w:id="465"/>
    <w:p>
      <w:pPr>
        <w:spacing w:after="0"/>
        <w:ind w:left="0"/>
        <w:jc w:val="both"/>
      </w:pPr>
      <w:r>
        <w:rPr>
          <w:rFonts w:ascii="Times New Roman"/>
          <w:b w:val="false"/>
          <w:i w:val="false"/>
          <w:color w:val="000000"/>
          <w:sz w:val="28"/>
        </w:rPr>
        <w:t>
      33. в графе /116/ "объем извлеченного урана из продуктивного раствора" указывается объем извлечения урана в порядке, предусмотренном проектом опытно-промышленной добычи и проектом разработки месторождения в тоннах;</w:t>
      </w:r>
    </w:p>
    <w:bookmarkEnd w:id="465"/>
    <w:bookmarkStart w:name="z503" w:id="466"/>
    <w:p>
      <w:pPr>
        <w:spacing w:after="0"/>
        <w:ind w:left="0"/>
        <w:jc w:val="both"/>
      </w:pPr>
      <w:r>
        <w:rPr>
          <w:rFonts w:ascii="Times New Roman"/>
          <w:b w:val="false"/>
          <w:i w:val="false"/>
          <w:color w:val="000000"/>
          <w:sz w:val="28"/>
        </w:rPr>
        <w:t>
      34. в графе /117/ "содержание урана в продуктивном растворе" указывается содержание урана в продуктивном растворе в миллиграмм/грамм;</w:t>
      </w:r>
    </w:p>
    <w:bookmarkEnd w:id="466"/>
    <w:bookmarkStart w:name="z504" w:id="467"/>
    <w:p>
      <w:pPr>
        <w:spacing w:after="0"/>
        <w:ind w:left="0"/>
        <w:jc w:val="both"/>
      </w:pPr>
      <w:r>
        <w:rPr>
          <w:rFonts w:ascii="Times New Roman"/>
          <w:b w:val="false"/>
          <w:i w:val="false"/>
          <w:color w:val="000000"/>
          <w:sz w:val="28"/>
        </w:rPr>
        <w:t>
      35. в графе /512/ "объем реализации на внутренний рынок" указываются объемы реализованного урана на внутренний рынок в физическом выражении за отчетный период урана (тонн);</w:t>
      </w:r>
    </w:p>
    <w:bookmarkEnd w:id="467"/>
    <w:bookmarkStart w:name="z505" w:id="468"/>
    <w:p>
      <w:pPr>
        <w:spacing w:after="0"/>
        <w:ind w:left="0"/>
        <w:jc w:val="both"/>
      </w:pPr>
      <w:r>
        <w:rPr>
          <w:rFonts w:ascii="Times New Roman"/>
          <w:b w:val="false"/>
          <w:i w:val="false"/>
          <w:color w:val="000000"/>
          <w:sz w:val="28"/>
        </w:rPr>
        <w:t>
      36. в графе /513/ "объем реализации на экспорт" указываются объемы вывоза урана (тонн) с таможенной территории Республики Казахстан за отчетный период;</w:t>
      </w:r>
    </w:p>
    <w:bookmarkEnd w:id="468"/>
    <w:bookmarkStart w:name="z506" w:id="469"/>
    <w:p>
      <w:pPr>
        <w:spacing w:after="0"/>
        <w:ind w:left="0"/>
        <w:jc w:val="both"/>
      </w:pPr>
      <w:r>
        <w:rPr>
          <w:rFonts w:ascii="Times New Roman"/>
          <w:b w:val="false"/>
          <w:i w:val="false"/>
          <w:color w:val="000000"/>
          <w:sz w:val="28"/>
        </w:rPr>
        <w:t>
      37. в графе /515/ "социально-экономическое развитие региона и развитие его инфраструктуры" указываются расходы недропользователя на развитие и поддержание объектов социальной инфраструктуры региона, а также средства, перечисляемые им на эти цели в государственный бюджет (код бюджетной классификации 206114) в денежном выражении;</w:t>
      </w:r>
    </w:p>
    <w:bookmarkEnd w:id="469"/>
    <w:bookmarkStart w:name="z507" w:id="470"/>
    <w:p>
      <w:pPr>
        <w:spacing w:after="0"/>
        <w:ind w:left="0"/>
        <w:jc w:val="both"/>
      </w:pPr>
      <w:r>
        <w:rPr>
          <w:rFonts w:ascii="Times New Roman"/>
          <w:b w:val="false"/>
          <w:i w:val="false"/>
          <w:color w:val="000000"/>
          <w:sz w:val="28"/>
        </w:rPr>
        <w:t>
      38. в графе /516/ "мониторинг состояния (загрязнения) недр" указываются затраты на создание и содержание наблюдательной сети и ведение мониторинга за состоянием окружающей природной среды в денежном выражении, включая радиационный мониторинг и экологический мониторинг в целом;</w:t>
      </w:r>
    </w:p>
    <w:bookmarkEnd w:id="470"/>
    <w:bookmarkStart w:name="z508" w:id="471"/>
    <w:p>
      <w:pPr>
        <w:spacing w:after="0"/>
        <w:ind w:left="0"/>
        <w:jc w:val="both"/>
      </w:pPr>
      <w:r>
        <w:rPr>
          <w:rFonts w:ascii="Times New Roman"/>
          <w:b w:val="false"/>
          <w:i w:val="false"/>
          <w:color w:val="000000"/>
          <w:sz w:val="28"/>
        </w:rPr>
        <w:t>
      39. в графе /517/ "страхование" указывается сумма отчислений на страхование (все виды обязательного и добровольного страхования, связанного с деятельностью по контракту: транспорта, имущества, гражданско-правовой ответственности перед третьими лицами, за причинение вреда работникам) при проведении операций по недропользованию в денежном выражении. При составлении отчета указывается сумма страховых премий;</w:t>
      </w:r>
    </w:p>
    <w:bookmarkEnd w:id="471"/>
    <w:bookmarkStart w:name="z509" w:id="472"/>
    <w:p>
      <w:pPr>
        <w:spacing w:after="0"/>
        <w:ind w:left="0"/>
        <w:jc w:val="both"/>
      </w:pPr>
      <w:r>
        <w:rPr>
          <w:rFonts w:ascii="Times New Roman"/>
          <w:b w:val="false"/>
          <w:i w:val="false"/>
          <w:color w:val="000000"/>
          <w:sz w:val="28"/>
        </w:rPr>
        <w:t>
      40. в графе /518/ "в том числе экологическое страхование" указывается сумма отчислений в тысяч тенге на страхование ответственности за загрязнение окружающей среды. При составлении отчета указывается сумма страховых премий;</w:t>
      </w:r>
    </w:p>
    <w:bookmarkEnd w:id="472"/>
    <w:bookmarkStart w:name="z510" w:id="473"/>
    <w:p>
      <w:pPr>
        <w:spacing w:after="0"/>
        <w:ind w:left="0"/>
        <w:jc w:val="both"/>
      </w:pPr>
      <w:r>
        <w:rPr>
          <w:rFonts w:ascii="Times New Roman"/>
          <w:b w:val="false"/>
          <w:i w:val="false"/>
          <w:color w:val="000000"/>
          <w:sz w:val="28"/>
        </w:rPr>
        <w:t xml:space="preserve">
       41. в графе /519/ "ликвидационный фонд" указывается банковский вклад, являющийся предметом залога, обеспечивающего исполнение обязательства для устранения последствий операций по недропользованию в Республике Казахстан, формируется посредством взноса денег в размере суммы, определенной в проекте опытно-промышленной добычи и проекте разработки месторождения, пропорционально планируемым объемам добычи в денежном выражении (если иное не предусмотрено контрактом на недропользование). Данная графа заполняется по контрактам на недропользование, заключенным до введения в действие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недрах и недропользовании";</w:t>
      </w:r>
    </w:p>
    <w:bookmarkEnd w:id="473"/>
    <w:bookmarkStart w:name="z511" w:id="474"/>
    <w:p>
      <w:pPr>
        <w:spacing w:after="0"/>
        <w:ind w:left="0"/>
        <w:jc w:val="both"/>
      </w:pPr>
      <w:r>
        <w:rPr>
          <w:rFonts w:ascii="Times New Roman"/>
          <w:b w:val="false"/>
          <w:i w:val="false"/>
          <w:color w:val="000000"/>
          <w:sz w:val="28"/>
        </w:rPr>
        <w:t>
      42. в графе /520/ "обучение казахстанских специалистов, всего" указывается объем финансирования обучения казахстанских кадров в размере 1 % от объема инвестиций (если иное не предусмотрено контрактом на недропользование). Для контрактов, заключенных после введения "Кодекса о недрах и недропользовании" 1 % от затрат на добычу, понесенных недропользователем в период добычи по итогам предыдущего года (если иное не предусмотрено контрактом на недропользование), в денежном выражении без учета налога на добавленную стоимость и других видов налогов, в том числе: косвенные расходы, связанные с обучением (проезд, проживание, суточные), которые учитываются с налогом на добавленную стоимость;</w:t>
      </w:r>
    </w:p>
    <w:bookmarkEnd w:id="474"/>
    <w:bookmarkStart w:name="z512" w:id="475"/>
    <w:p>
      <w:pPr>
        <w:spacing w:after="0"/>
        <w:ind w:left="0"/>
        <w:jc w:val="both"/>
      </w:pPr>
      <w:r>
        <w:rPr>
          <w:rFonts w:ascii="Times New Roman"/>
          <w:b w:val="false"/>
          <w:i w:val="false"/>
          <w:color w:val="000000"/>
          <w:sz w:val="28"/>
        </w:rPr>
        <w:t>
      43. в графе /521/ "расходы на научно-исследовательские, научно-технические и опытно-конструкторские работы" указывается объем финансирования научно-исследовательских, научно-технических и (или) опытно-конструкторских работ в размере 1 % от совокупного годового дохода по итогам предыдущего года. Для контрактов, заключенных после введения "Кодекса о недрах и недропользовании" в размере 1 % от затрат на добычу, понесенных недропользователем в период добычи по итогам предыдущего года (если иное не предусмотрено контрактом на недропользование) в денежном выражении без учета налога на добавленную стоимость;</w:t>
      </w:r>
    </w:p>
    <w:bookmarkEnd w:id="475"/>
    <w:bookmarkStart w:name="z513" w:id="476"/>
    <w:p>
      <w:pPr>
        <w:spacing w:after="0"/>
        <w:ind w:left="0"/>
        <w:jc w:val="both"/>
      </w:pPr>
      <w:r>
        <w:rPr>
          <w:rFonts w:ascii="Times New Roman"/>
          <w:b w:val="false"/>
          <w:i w:val="false"/>
          <w:color w:val="000000"/>
          <w:sz w:val="28"/>
        </w:rPr>
        <w:t>
      44. в графе /522/ "в том числе: на территории Республики Казахстан" указывается сумма затрат для производства работ научно-исследовательских институтов и опытно-конструкторских бюро на территории Республики Казахстан в денежном выражении без учета налога на добавленную стоимость;</w:t>
      </w:r>
    </w:p>
    <w:bookmarkEnd w:id="476"/>
    <w:bookmarkStart w:name="z514" w:id="477"/>
    <w:p>
      <w:pPr>
        <w:spacing w:after="0"/>
        <w:ind w:left="0"/>
        <w:jc w:val="both"/>
      </w:pPr>
      <w:r>
        <w:rPr>
          <w:rFonts w:ascii="Times New Roman"/>
          <w:b w:val="false"/>
          <w:i w:val="false"/>
          <w:color w:val="000000"/>
          <w:sz w:val="28"/>
        </w:rPr>
        <w:t>
      45. в графе /523/ "возврат территорий" указывается возврат контрактной территории в соответствии с условиями контракта на недропользование в процентном отношении к первоначальной площади контрактной территории;</w:t>
      </w:r>
    </w:p>
    <w:bookmarkEnd w:id="477"/>
    <w:bookmarkStart w:name="z515" w:id="478"/>
    <w:p>
      <w:pPr>
        <w:spacing w:after="0"/>
        <w:ind w:left="0"/>
        <w:jc w:val="both"/>
      </w:pPr>
      <w:r>
        <w:rPr>
          <w:rFonts w:ascii="Times New Roman"/>
          <w:b w:val="false"/>
          <w:i w:val="false"/>
          <w:color w:val="000000"/>
          <w:sz w:val="28"/>
        </w:rPr>
        <w:t>
      46. в графе /524/ "косвенные расходы" указываются косвенные расходы при проведении работ в соответствии с условиями контракта на недропользование в денежном выражении, включают административно-накладные расходы (аренда/содержание офисов, управленческого аппарата, ведение бухгалтерского учета, командировочные, премии, персональные надбавки, обеспечение жильем, оплата услуг (представительских, консультационных, аудиторских, юридических, банковских, переводческих, нотариальных, почтовых, средства массовой информации, рекламных), обслуживание организационной техники, программного обеспечения, материальная и медицинская помощь (включая медикаменты), медицинский и санитарно-гигиенический контроль, издательская подписка, услуги связи (сотовая, транковая, междугородняя), коммунальные платежи, питание административного персонала, охрана офиса, противопожарная безопасность, интернет, спутниковое телевидение, аренда транспорта, бензин, топливо, смазочные материалы административного назначения) в денежном выражении (тысяч тенге);</w:t>
      </w:r>
    </w:p>
    <w:bookmarkEnd w:id="478"/>
    <w:bookmarkStart w:name="z516" w:id="479"/>
    <w:p>
      <w:pPr>
        <w:spacing w:after="0"/>
        <w:ind w:left="0"/>
        <w:jc w:val="both"/>
      </w:pPr>
      <w:r>
        <w:rPr>
          <w:rFonts w:ascii="Times New Roman"/>
          <w:b w:val="false"/>
          <w:i w:val="false"/>
          <w:color w:val="000000"/>
          <w:sz w:val="28"/>
        </w:rPr>
        <w:t>
      47. в графе /525/ "в том числе на территории Республики Казахстан" указывается сумма косвенных расходов в соответствии с условиями контракта на недропользование на территории Казахстана в тысяч тенге;</w:t>
      </w:r>
    </w:p>
    <w:bookmarkEnd w:id="479"/>
    <w:bookmarkStart w:name="z517" w:id="480"/>
    <w:p>
      <w:pPr>
        <w:spacing w:after="0"/>
        <w:ind w:left="0"/>
        <w:jc w:val="both"/>
      </w:pPr>
      <w:r>
        <w:rPr>
          <w:rFonts w:ascii="Times New Roman"/>
          <w:b w:val="false"/>
          <w:i w:val="false"/>
          <w:color w:val="000000"/>
          <w:sz w:val="28"/>
        </w:rPr>
        <w:t>
      48. в графе /526/ "налоги и платежи, всего" указывается сумма всех общегосударственных и местных видов налогов, платежей и сборов, выплачиваемых недропользователями в бюджет (республиканский, местный) государству в соответствии с условиями контракта на недропользование и налоговым законодательством Республики Казахстан. При этом, при планировании годовых затрат по контракту на недропользование недропользователь закладывает сумму налогов, отраженную в рабочей программе к контракту на недропользование с последующей корректировкой в отчетном периоде. В графе "условие" отражаются начисленные суммы налогов на фактический объем выполненных работ и затрат, в графе "факт" – фактически выплаченная сумма в денежном выражении /526/=/531/+/541/+/544/;</w:t>
      </w:r>
    </w:p>
    <w:bookmarkEnd w:id="480"/>
    <w:bookmarkStart w:name="z518" w:id="481"/>
    <w:p>
      <w:pPr>
        <w:spacing w:after="0"/>
        <w:ind w:left="0"/>
        <w:jc w:val="both"/>
      </w:pPr>
      <w:r>
        <w:rPr>
          <w:rFonts w:ascii="Times New Roman"/>
          <w:b w:val="false"/>
          <w:i w:val="false"/>
          <w:color w:val="000000"/>
          <w:sz w:val="28"/>
        </w:rPr>
        <w:t>
      49. в графе /531/ "подписной бонус" указывается сумма разового фиксированного платежа за право недропользования, при этом по контрактам на недропользование, в которых национальная компания выступает недропользователем, уплата подписного бонуса в пользу Республики Казахстан производится ее стратегическим партнером, если договором о совместной деятельности с таким партнером не предусмотрено иное, в денежном выражении;</w:t>
      </w:r>
    </w:p>
    <w:bookmarkEnd w:id="481"/>
    <w:bookmarkStart w:name="z519" w:id="482"/>
    <w:p>
      <w:pPr>
        <w:spacing w:after="0"/>
        <w:ind w:left="0"/>
        <w:jc w:val="both"/>
      </w:pPr>
      <w:r>
        <w:rPr>
          <w:rFonts w:ascii="Times New Roman"/>
          <w:b w:val="false"/>
          <w:i w:val="false"/>
          <w:color w:val="000000"/>
          <w:sz w:val="28"/>
        </w:rPr>
        <w:t>
      50. в графе/541/ "платеж по возмещению исторических затрат" указываются прошлые затраты государства, связанные с разведкой данной контрактной территории и обустройством открытых на ней месторождений (включает плату за приобретение геологической информации), выплачиваемые недропользователем. Сумма исторических затрат определяется на основе инвентаризации всех фактических затрат на определение состояния геолого-геофизической изученности объекта по контрактной территории, понесенные государством в денежном выражении;</w:t>
      </w:r>
    </w:p>
    <w:bookmarkEnd w:id="482"/>
    <w:bookmarkStart w:name="z520" w:id="483"/>
    <w:p>
      <w:pPr>
        <w:spacing w:after="0"/>
        <w:ind w:left="0"/>
        <w:jc w:val="both"/>
      </w:pPr>
      <w:r>
        <w:rPr>
          <w:rFonts w:ascii="Times New Roman"/>
          <w:b w:val="false"/>
          <w:i w:val="false"/>
          <w:color w:val="000000"/>
          <w:sz w:val="28"/>
        </w:rPr>
        <w:t>
      51. в графе/544/ "прочие налоги и платежи" указываются прочие налоги и платежи, не выделенные в данной форме отчетности, но имеющие место при проведении операций по недропользованию в соответствии с условиями контрактов на недропользование в денежном выражении;</w:t>
      </w:r>
    </w:p>
    <w:bookmarkEnd w:id="483"/>
    <w:bookmarkStart w:name="z521" w:id="484"/>
    <w:p>
      <w:pPr>
        <w:spacing w:after="0"/>
        <w:ind w:left="0"/>
        <w:jc w:val="both"/>
      </w:pPr>
      <w:r>
        <w:rPr>
          <w:rFonts w:ascii="Times New Roman"/>
          <w:b w:val="false"/>
          <w:i w:val="false"/>
          <w:color w:val="000000"/>
          <w:sz w:val="28"/>
        </w:rPr>
        <w:t>
      52. в графе /545/ "совокупный годовой доход по контрактной деятельности" указываются доходы по контрактной деятельности, включаемые в совокупный годовой доход в соответствии с налоговым законодательством Республики Казахстан.</w:t>
      </w:r>
    </w:p>
    <w:bookmarkEnd w:id="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2023 года № 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25" w:id="485"/>
    <w:p>
      <w:pPr>
        <w:spacing w:after="0"/>
        <w:ind w:left="0"/>
        <w:jc w:val="both"/>
      </w:pPr>
      <w:r>
        <w:rPr>
          <w:rFonts w:ascii="Times New Roman"/>
          <w:b w:val="false"/>
          <w:i w:val="false"/>
          <w:color w:val="000000"/>
          <w:sz w:val="28"/>
        </w:rPr>
        <w:t>
      Представляется: в уполномоченный орган в области углеводородов и добычи урана</w:t>
      </w:r>
    </w:p>
    <w:bookmarkEnd w:id="485"/>
    <w:bookmarkStart w:name="z526" w:id="486"/>
    <w:p>
      <w:pPr>
        <w:spacing w:after="0"/>
        <w:ind w:left="0"/>
        <w:jc w:val="both"/>
      </w:pPr>
      <w:r>
        <w:rPr>
          <w:rFonts w:ascii="Times New Roman"/>
          <w:b w:val="false"/>
          <w:i w:val="false"/>
          <w:color w:val="000000"/>
          <w:sz w:val="28"/>
        </w:rPr>
        <w:t>
      Форма административных данных размещена на интернет – ресурсе: http://spon.energo.gov.kz</w:t>
      </w:r>
    </w:p>
    <w:bookmarkEnd w:id="486"/>
    <w:bookmarkStart w:name="z527" w:id="487"/>
    <w:p>
      <w:pPr>
        <w:spacing w:after="0"/>
        <w:ind w:left="0"/>
        <w:jc w:val="both"/>
      </w:pPr>
      <w:r>
        <w:rPr>
          <w:rFonts w:ascii="Times New Roman"/>
          <w:b w:val="false"/>
          <w:i w:val="false"/>
          <w:color w:val="000000"/>
          <w:sz w:val="28"/>
        </w:rPr>
        <w:t>
      Наименование формы административных данных: Отчет о составе лиц и (или) организаций, прямо или косвенно контролирующих недропользователя</w:t>
      </w:r>
    </w:p>
    <w:bookmarkEnd w:id="487"/>
    <w:bookmarkStart w:name="z528" w:id="488"/>
    <w:p>
      <w:pPr>
        <w:spacing w:after="0"/>
        <w:ind w:left="0"/>
        <w:jc w:val="both"/>
      </w:pPr>
      <w:r>
        <w:rPr>
          <w:rFonts w:ascii="Times New Roman"/>
          <w:b w:val="false"/>
          <w:i w:val="false"/>
          <w:color w:val="000000"/>
          <w:sz w:val="28"/>
        </w:rPr>
        <w:t>
      Индекс формы административных данных: СЛПКН-8</w:t>
      </w:r>
    </w:p>
    <w:bookmarkEnd w:id="488"/>
    <w:bookmarkStart w:name="z529" w:id="489"/>
    <w:p>
      <w:pPr>
        <w:spacing w:after="0"/>
        <w:ind w:left="0"/>
        <w:jc w:val="both"/>
      </w:pPr>
      <w:r>
        <w:rPr>
          <w:rFonts w:ascii="Times New Roman"/>
          <w:b w:val="false"/>
          <w:i w:val="false"/>
          <w:color w:val="000000"/>
          <w:sz w:val="28"/>
        </w:rPr>
        <w:t>
      Периодичность: ежегодно</w:t>
      </w:r>
    </w:p>
    <w:bookmarkEnd w:id="489"/>
    <w:bookmarkStart w:name="z530" w:id="490"/>
    <w:p>
      <w:pPr>
        <w:spacing w:after="0"/>
        <w:ind w:left="0"/>
        <w:jc w:val="both"/>
      </w:pPr>
      <w:r>
        <w:rPr>
          <w:rFonts w:ascii="Times New Roman"/>
          <w:b w:val="false"/>
          <w:i w:val="false"/>
          <w:color w:val="000000"/>
          <w:sz w:val="28"/>
        </w:rPr>
        <w:t>
      Отчетный период: за 20__ год</w:t>
      </w:r>
    </w:p>
    <w:bookmarkEnd w:id="490"/>
    <w:bookmarkStart w:name="z531" w:id="491"/>
    <w:p>
      <w:pPr>
        <w:spacing w:after="0"/>
        <w:ind w:left="0"/>
        <w:jc w:val="both"/>
      </w:pPr>
      <w:r>
        <w:rPr>
          <w:rFonts w:ascii="Times New Roman"/>
          <w:b w:val="false"/>
          <w:i w:val="false"/>
          <w:color w:val="000000"/>
          <w:sz w:val="28"/>
        </w:rPr>
        <w:t>
      Круг лиц, представляющих информацию: недропользователи по углеводородам и добыче урана</w:t>
      </w:r>
    </w:p>
    <w:bookmarkEnd w:id="491"/>
    <w:bookmarkStart w:name="z532" w:id="492"/>
    <w:p>
      <w:pPr>
        <w:spacing w:after="0"/>
        <w:ind w:left="0"/>
        <w:jc w:val="both"/>
      </w:pPr>
      <w:r>
        <w:rPr>
          <w:rFonts w:ascii="Times New Roman"/>
          <w:b w:val="false"/>
          <w:i w:val="false"/>
          <w:color w:val="000000"/>
          <w:sz w:val="28"/>
        </w:rPr>
        <w:t>
      Срок представления формы административных данных: не позднее 25 (двадцать пятого) числа месяца, следующего за отчетным периодом</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о недропользователе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недропользователя (включая организационно-правовую форму юридического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 недропользователя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или аналогичный номер налоговой регистрации в стране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постоянного места нахождения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лицензии/контракта на разведку и (или) добычу углеводородного сырья/добычу урана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Обращаются ли акции недропользователя на фондовой бирже?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фондовой биржи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 акций, обращающихся на фондовой бирже, от общего количества выпущенных акций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держателю акций, к количеству акций недропользователя,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физических лиц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юридических лиц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международных организаций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номинальные держатели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Сведения о контролирующих лицах недропользователя (перечислить все юридические лица, осуществляющие контроль над каждым другим юридическим лицом по цепочке)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Юридические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юридического лица, включая организационно-правовую форму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стране регистрации/учреждения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постоянного места нахождения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Обращаются ли акции юридического лица на фондовой бирже?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фондовой биржи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 акций, обращающихся на фондовой бирже, от общего количества выпущенных акций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Информация о том, как осуществляется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по отношению к которому осуществляется прямой контроль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контроля: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владение акциями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от общего количества выпущенных акций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предоставляют ли акции право голоса, в том числе при определенных обстоятельствах/условиях?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право голосовать более чем 25% от всех голосов в высшем органе управления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принадлежащих лицу голосов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высшего органа управления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право на получение более 25% от распределяемого чистого дохода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чистого дохода, правом на получение которого обладает лицо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право определять решения другой организации в соответствии с договором или законодательством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договоре или норме законодательства, на основании которого возникло право, с полным наименованием правового акта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 контроля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(Повторить разделы 2.1. и 2.2. в случае наличия более чем одного юридического лица, обладающего контролем)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Номинальные держатели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номинального держателя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подтверждающая регистрацию номинального держателя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 акций, обращающихся на фондовой бирже, от общего количества выпущенных акций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Международные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организация юридическим лицом в соответствии с законодательством страны регистрации/учреждения?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организации, включая организационную форму /организационно-правовую форму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регистрации/учреждения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стране регистрации/учреждения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органа, представляющего интересы международной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Информация о том, как осуществляется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по отношению к которому осуществляется прямой контроль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контроля: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владение акциями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от общего количества выпущенных акций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предоставляют ли акции право голоса, в том числе при определенных обстоятельствах/условиях?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право голосовать более чем 25% от всех голосов в высшем органе управления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принадлежащих лицу голосов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высшего органа управления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право на получение более 25% от распределяемого чистого дохода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чистого дохода, правом на получение которого обладает лицо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право определять решения другой организации в соответствии с договором или законодательством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договоре или норме законодательства, на основании которого возникло право, с полным наименованием правового акта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 контроля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(Повторить разделы 2.4. и 2.5. в случае наличия более чем одной международной организации, обладающей контролем)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Государства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государства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органа, осуществляющего функции акционера (доверительного управляющего) акциями (долями участия)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Информация о том, как осуществляется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по отношению к которому осуществляется прямой контроль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контроля: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владение акциями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от общего количества выпущенных акций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предоставляют ли акции право голоса, в том числе при определенных обстоятельствах/условиях?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право голосовать более чем 25% от всех голосов в высшем органе управления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принадлежащих лицу голосов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высшего органа управления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право на получение более 25% от распределяемого чистого дохода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чистого дохода, правом на получение которого обладает лицо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право определять решения другой организации в соответствии с договором или законодательством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договоре или норме законодательства, на основании которого возникло право, с полным наименованием правового акта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(Повторить разделы 2.6. и 2.7. в случае наличия более чем одного государства, обладающего контролем)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Физические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в соответствии с заграничным паспортом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Гражданство/подданство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постоянного проживания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случае политически значимого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в браке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Информация о том, как осуществляется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по отношению к которому осуществляется прямой контроль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контроля: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владение акциями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акций от общего количества выпущенных акций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предоставляют ли акции право голоса, в том числе при определенных обстоятельствах/условиях?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право голосовать более чем 25% от всех голосов в высшем органе управления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принадлежащих лицу голосов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высшего органа управления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право на получение более 25% от распределяемого чистого дохода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чистого дохода, правом на получение которого обладает лицо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право определять решения другой организации в соответствии с договором или законодательством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договоре или норме законодательства, на основании которого возникло право, с полным наименованием правового акта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(Повторить разделы 2.8. и 2.9. в случае наличия более чем одного физического лица, обладающего контролем)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отчета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 точность представленных сведений и прилагаю следующие подтверждающие документы: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3" w:id="493"/>
    <w:p>
      <w:pPr>
        <w:spacing w:after="0"/>
        <w:ind w:left="0"/>
        <w:jc w:val="both"/>
      </w:pPr>
      <w:r>
        <w:rPr>
          <w:rFonts w:ascii="Times New Roman"/>
          <w:b w:val="false"/>
          <w:i w:val="false"/>
          <w:color w:val="000000"/>
          <w:sz w:val="28"/>
        </w:rPr>
        <w:t>
      Наименование ________________________ Адрес ________________________</w:t>
      </w:r>
    </w:p>
    <w:bookmarkEnd w:id="493"/>
    <w:bookmarkStart w:name="z534" w:id="494"/>
    <w:p>
      <w:pPr>
        <w:spacing w:after="0"/>
        <w:ind w:left="0"/>
        <w:jc w:val="both"/>
      </w:pPr>
      <w:r>
        <w:rPr>
          <w:rFonts w:ascii="Times New Roman"/>
          <w:b w:val="false"/>
          <w:i w:val="false"/>
          <w:color w:val="000000"/>
          <w:sz w:val="28"/>
        </w:rPr>
        <w:t>
      Телефон ______________________________________________________</w:t>
      </w:r>
    </w:p>
    <w:bookmarkEnd w:id="494"/>
    <w:bookmarkStart w:name="z535" w:id="495"/>
    <w:p>
      <w:pPr>
        <w:spacing w:after="0"/>
        <w:ind w:left="0"/>
        <w:jc w:val="both"/>
      </w:pPr>
      <w:r>
        <w:rPr>
          <w:rFonts w:ascii="Times New Roman"/>
          <w:b w:val="false"/>
          <w:i w:val="false"/>
          <w:color w:val="000000"/>
          <w:sz w:val="28"/>
        </w:rPr>
        <w:t>
      Адрес электронной почты _______________________________________</w:t>
      </w:r>
    </w:p>
    <w:bookmarkEnd w:id="495"/>
    <w:bookmarkStart w:name="z536" w:id="496"/>
    <w:p>
      <w:pPr>
        <w:spacing w:after="0"/>
        <w:ind w:left="0"/>
        <w:jc w:val="both"/>
      </w:pPr>
      <w:r>
        <w:rPr>
          <w:rFonts w:ascii="Times New Roman"/>
          <w:b w:val="false"/>
          <w:i w:val="false"/>
          <w:color w:val="000000"/>
          <w:sz w:val="28"/>
        </w:rPr>
        <w:t>
      Исполнитель _____________________________________ _________________ фамилия, имя и отчество (при его наличии) подпись, телефон</w:t>
      </w:r>
    </w:p>
    <w:bookmarkEnd w:id="496"/>
    <w:bookmarkStart w:name="z537" w:id="497"/>
    <w:p>
      <w:pPr>
        <w:spacing w:after="0"/>
        <w:ind w:left="0"/>
        <w:jc w:val="both"/>
      </w:pPr>
      <w:r>
        <w:rPr>
          <w:rFonts w:ascii="Times New Roman"/>
          <w:b w:val="false"/>
          <w:i w:val="false"/>
          <w:color w:val="000000"/>
          <w:sz w:val="28"/>
        </w:rPr>
        <w:t>
      Руководитель или лицо, исполняющее его обязанности _________________________________________________ ________________ фамилия, имя и отчество (при его наличии) подпись</w:t>
      </w:r>
    </w:p>
    <w:bookmarkEnd w:id="497"/>
    <w:bookmarkStart w:name="z538" w:id="498"/>
    <w:p>
      <w:pPr>
        <w:spacing w:after="0"/>
        <w:ind w:left="0"/>
        <w:jc w:val="both"/>
      </w:pPr>
      <w:r>
        <w:rPr>
          <w:rFonts w:ascii="Times New Roman"/>
          <w:b w:val="false"/>
          <w:i w:val="false"/>
          <w:color w:val="000000"/>
          <w:sz w:val="28"/>
        </w:rPr>
        <w:t>
      Место для печати _______________________ (за исключением лиц, являющихся субъектами частного предпринимательства)</w:t>
      </w:r>
    </w:p>
    <w:bookmarkEnd w:id="498"/>
    <w:bookmarkStart w:name="z539" w:id="499"/>
    <w:p>
      <w:pPr>
        <w:spacing w:after="0"/>
        <w:ind w:left="0"/>
        <w:jc w:val="both"/>
      </w:pPr>
      <w:r>
        <w:rPr>
          <w:rFonts w:ascii="Times New Roman"/>
          <w:b w:val="false"/>
          <w:i w:val="false"/>
          <w:color w:val="000000"/>
          <w:sz w:val="28"/>
        </w:rPr>
        <w:t>
      Пояснение по заполнению формы административных данных приведено в приложении к настоящей форме.</w:t>
      </w:r>
    </w:p>
    <w:bookmarkEnd w:id="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составе лиц и</w:t>
            </w:r>
            <w:r>
              <w:br/>
            </w:r>
            <w:r>
              <w:rPr>
                <w:rFonts w:ascii="Times New Roman"/>
                <w:b w:val="false"/>
                <w:i w:val="false"/>
                <w:color w:val="000000"/>
                <w:sz w:val="20"/>
              </w:rPr>
              <w:t>(или) организаций, прямо или</w:t>
            </w:r>
            <w:r>
              <w:br/>
            </w:r>
            <w:r>
              <w:rPr>
                <w:rFonts w:ascii="Times New Roman"/>
                <w:b w:val="false"/>
                <w:i w:val="false"/>
                <w:color w:val="000000"/>
                <w:sz w:val="20"/>
              </w:rPr>
              <w:t>косвенно контролирующих</w:t>
            </w:r>
            <w:r>
              <w:br/>
            </w:r>
            <w:r>
              <w:rPr>
                <w:rFonts w:ascii="Times New Roman"/>
                <w:b w:val="false"/>
                <w:i w:val="false"/>
                <w:color w:val="000000"/>
                <w:sz w:val="20"/>
              </w:rPr>
              <w:t>недропользователя</w:t>
            </w:r>
          </w:p>
        </w:tc>
      </w:tr>
    </w:tbl>
    <w:bookmarkStart w:name="z541" w:id="500"/>
    <w:p>
      <w:pPr>
        <w:spacing w:after="0"/>
        <w:ind w:left="0"/>
        <w:jc w:val="left"/>
      </w:pPr>
      <w:r>
        <w:rPr>
          <w:rFonts w:ascii="Times New Roman"/>
          <w:b/>
          <w:i w:val="false"/>
          <w:color w:val="000000"/>
        </w:rPr>
        <w:t xml:space="preserve"> Пояснение по заполнению формы административных данных "Отчет о составе лиц и (или) организаций, прямо или косвенно контролирующих недропользователя" (СЛПКН-8, ежегодно)</w:t>
      </w:r>
    </w:p>
    <w:bookmarkEnd w:id="500"/>
    <w:bookmarkStart w:name="z542" w:id="501"/>
    <w:p>
      <w:pPr>
        <w:spacing w:after="0"/>
        <w:ind w:left="0"/>
        <w:jc w:val="both"/>
      </w:pPr>
      <w:r>
        <w:rPr>
          <w:rFonts w:ascii="Times New Roman"/>
          <w:b w:val="false"/>
          <w:i w:val="false"/>
          <w:color w:val="000000"/>
          <w:sz w:val="28"/>
        </w:rPr>
        <w:t>
      1. в графе "1. Сведения о недропользователе" указываются сведения о недропользователе-юридическом лице;</w:t>
      </w:r>
    </w:p>
    <w:bookmarkEnd w:id="501"/>
    <w:bookmarkStart w:name="z543" w:id="502"/>
    <w:p>
      <w:pPr>
        <w:spacing w:after="0"/>
        <w:ind w:left="0"/>
        <w:jc w:val="both"/>
      </w:pPr>
      <w:r>
        <w:rPr>
          <w:rFonts w:ascii="Times New Roman"/>
          <w:b w:val="false"/>
          <w:i w:val="false"/>
          <w:color w:val="000000"/>
          <w:sz w:val="28"/>
        </w:rPr>
        <w:t>
      2. в графе "полное наименование недропользователя" указываются полное наименование недропользователя, включая организационно-правовую форму юридического лица;</w:t>
      </w:r>
    </w:p>
    <w:bookmarkEnd w:id="502"/>
    <w:bookmarkStart w:name="z544" w:id="503"/>
    <w:p>
      <w:pPr>
        <w:spacing w:after="0"/>
        <w:ind w:left="0"/>
        <w:jc w:val="both"/>
      </w:pPr>
      <w:r>
        <w:rPr>
          <w:rFonts w:ascii="Times New Roman"/>
          <w:b w:val="false"/>
          <w:i w:val="false"/>
          <w:color w:val="000000"/>
          <w:sz w:val="28"/>
        </w:rPr>
        <w:t>
      3. в графе "страна регистрации недропользователя" указывается страна регистрации недропользователя;</w:t>
      </w:r>
    </w:p>
    <w:bookmarkEnd w:id="503"/>
    <w:bookmarkStart w:name="z545" w:id="504"/>
    <w:p>
      <w:pPr>
        <w:spacing w:after="0"/>
        <w:ind w:left="0"/>
        <w:jc w:val="both"/>
      </w:pPr>
      <w:r>
        <w:rPr>
          <w:rFonts w:ascii="Times New Roman"/>
          <w:b w:val="false"/>
          <w:i w:val="false"/>
          <w:color w:val="000000"/>
          <w:sz w:val="28"/>
        </w:rPr>
        <w:t>
      4. в графе "бизнес-идентификационный номер или аналогичный номер налоговой регистрации в стране регистрации" указывается бизнес-идентификационный номер недропользователя или аналогичный номер налоговой регистрации в стране регистрации;</w:t>
      </w:r>
    </w:p>
    <w:bookmarkEnd w:id="504"/>
    <w:bookmarkStart w:name="z546" w:id="505"/>
    <w:p>
      <w:pPr>
        <w:spacing w:after="0"/>
        <w:ind w:left="0"/>
        <w:jc w:val="both"/>
      </w:pPr>
      <w:r>
        <w:rPr>
          <w:rFonts w:ascii="Times New Roman"/>
          <w:b w:val="false"/>
          <w:i w:val="false"/>
          <w:color w:val="000000"/>
          <w:sz w:val="28"/>
        </w:rPr>
        <w:t>
      5. в графе "адрес регистрации" указывается адрес регистрации недропользователя;</w:t>
      </w:r>
    </w:p>
    <w:bookmarkEnd w:id="505"/>
    <w:bookmarkStart w:name="z547" w:id="506"/>
    <w:p>
      <w:pPr>
        <w:spacing w:after="0"/>
        <w:ind w:left="0"/>
        <w:jc w:val="both"/>
      </w:pPr>
      <w:r>
        <w:rPr>
          <w:rFonts w:ascii="Times New Roman"/>
          <w:b w:val="false"/>
          <w:i w:val="false"/>
          <w:color w:val="000000"/>
          <w:sz w:val="28"/>
        </w:rPr>
        <w:t>
      6. в графе "адрес постоянного места нахождения" указывается контактный (зарегистрированный офис для юридических лиц) адрес постоянного места нахождения недропользователя, с указанием кода классификатора административно-территориальных объектов, телефон, электронный адрес;</w:t>
      </w:r>
    </w:p>
    <w:bookmarkEnd w:id="506"/>
    <w:bookmarkStart w:name="z548" w:id="507"/>
    <w:p>
      <w:pPr>
        <w:spacing w:after="0"/>
        <w:ind w:left="0"/>
        <w:jc w:val="both"/>
      </w:pPr>
      <w:r>
        <w:rPr>
          <w:rFonts w:ascii="Times New Roman"/>
          <w:b w:val="false"/>
          <w:i w:val="false"/>
          <w:color w:val="000000"/>
          <w:sz w:val="28"/>
        </w:rPr>
        <w:t>
      7. в графе "дата и номер лицензии/контракта на разведку и (или) добычу углеводородного сырья/добычу урана" указывается дата и номер лицензии/контракта на разведку и (или) добычу углеводородного сырья или добычу урана;</w:t>
      </w:r>
    </w:p>
    <w:bookmarkEnd w:id="507"/>
    <w:bookmarkStart w:name="z549" w:id="508"/>
    <w:p>
      <w:pPr>
        <w:spacing w:after="0"/>
        <w:ind w:left="0"/>
        <w:jc w:val="both"/>
      </w:pPr>
      <w:r>
        <w:rPr>
          <w:rFonts w:ascii="Times New Roman"/>
          <w:b w:val="false"/>
          <w:i w:val="false"/>
          <w:color w:val="000000"/>
          <w:sz w:val="28"/>
        </w:rPr>
        <w:t>
      8. в графе "обращаются ли акции недропользователя на фондовой бирже?" указывается один из вариантов ответов – Да/Нет на вопрос обращаются ли акции недропользователя на фондовой бирже;</w:t>
      </w:r>
    </w:p>
    <w:bookmarkEnd w:id="508"/>
    <w:bookmarkStart w:name="z550" w:id="509"/>
    <w:p>
      <w:pPr>
        <w:spacing w:after="0"/>
        <w:ind w:left="0"/>
        <w:jc w:val="both"/>
      </w:pPr>
      <w:r>
        <w:rPr>
          <w:rFonts w:ascii="Times New Roman"/>
          <w:b w:val="false"/>
          <w:i w:val="false"/>
          <w:color w:val="000000"/>
          <w:sz w:val="28"/>
        </w:rPr>
        <w:t>
      9. в графе "наименование фондовой биржи" указывается наименование фондовой биржи, в случае если акции недропользователя обращаются на фондовой бирже, в случае если акции не обращаются на фондовой бирже – ставится прочерк;</w:t>
      </w:r>
    </w:p>
    <w:bookmarkEnd w:id="509"/>
    <w:bookmarkStart w:name="z551" w:id="510"/>
    <w:p>
      <w:pPr>
        <w:spacing w:after="0"/>
        <w:ind w:left="0"/>
        <w:jc w:val="both"/>
      </w:pPr>
      <w:r>
        <w:rPr>
          <w:rFonts w:ascii="Times New Roman"/>
          <w:b w:val="false"/>
          <w:i w:val="false"/>
          <w:color w:val="000000"/>
          <w:sz w:val="28"/>
        </w:rPr>
        <w:t>
      10. в графе "количество и % акций, обращающихся на фондовой бирже, от общего количества выпущенных акций" указывается количество и % акций недропользователя, обращающихся на фондовой бирже, от общего количества выпущенных акций, в случае если акции не обращаются на фондовой бирже – ставится прочерк;</w:t>
      </w:r>
    </w:p>
    <w:bookmarkEnd w:id="510"/>
    <w:bookmarkStart w:name="z552" w:id="511"/>
    <w:p>
      <w:pPr>
        <w:spacing w:after="0"/>
        <w:ind w:left="0"/>
        <w:jc w:val="both"/>
      </w:pPr>
      <w:r>
        <w:rPr>
          <w:rFonts w:ascii="Times New Roman"/>
          <w:b w:val="false"/>
          <w:i w:val="false"/>
          <w:color w:val="000000"/>
          <w:sz w:val="28"/>
        </w:rPr>
        <w:t>
      11. в графе "соотношение количества акций, принадлежащих держателю акций, к количеству акций недропользователя" указывается количество лиц в процентном соотношении, контролирующих недропользователя отдельно физических лиц, юридических лиц, государств, международных организаций и номинальных держателей акций;</w:t>
      </w:r>
    </w:p>
    <w:bookmarkEnd w:id="511"/>
    <w:bookmarkStart w:name="z553" w:id="512"/>
    <w:p>
      <w:pPr>
        <w:spacing w:after="0"/>
        <w:ind w:left="0"/>
        <w:jc w:val="both"/>
      </w:pPr>
      <w:r>
        <w:rPr>
          <w:rFonts w:ascii="Times New Roman"/>
          <w:b w:val="false"/>
          <w:i w:val="false"/>
          <w:color w:val="000000"/>
          <w:sz w:val="28"/>
        </w:rPr>
        <w:t>
      12. в графе "2. Сведения о контролирующих лицах недропользователя (перечислить все юридические лица, осуществляющие контроль над каждым другим юридическим лицом по цепочке)" указываются сведения обо всех лицах, прямо или косвенно контролирующих недропользователя, начиная от материнской компании недропользователя и заканчивая физическим лицом (лицами), осуществляющим контроль над каждым другим юридическим лицом по цепочке В случае обращения акций недропользователя на фондовой бирже/фондовых биржах "Казахстанская фондовая биржа" и (или) на "Бирже Международного финансового центра "Астана", указываются сведения обо всех лицах, владеющих десятью и более процентами акций от общего количества размещенных акций недропользователя, осуществляющих контроль над каждым другим юридическим лицом по цепочке;</w:t>
      </w:r>
    </w:p>
    <w:bookmarkEnd w:id="512"/>
    <w:bookmarkStart w:name="z554" w:id="513"/>
    <w:p>
      <w:pPr>
        <w:spacing w:after="0"/>
        <w:ind w:left="0"/>
        <w:jc w:val="both"/>
      </w:pPr>
      <w:r>
        <w:rPr>
          <w:rFonts w:ascii="Times New Roman"/>
          <w:b w:val="false"/>
          <w:i w:val="false"/>
          <w:color w:val="000000"/>
          <w:sz w:val="28"/>
        </w:rPr>
        <w:t>
      13. в графе "2.1. Юридические лица" указываются сведения о контролирующем лице недропользователя, являющемся юридическим лицом;</w:t>
      </w:r>
    </w:p>
    <w:bookmarkEnd w:id="513"/>
    <w:bookmarkStart w:name="z555" w:id="514"/>
    <w:p>
      <w:pPr>
        <w:spacing w:after="0"/>
        <w:ind w:left="0"/>
        <w:jc w:val="both"/>
      </w:pPr>
      <w:r>
        <w:rPr>
          <w:rFonts w:ascii="Times New Roman"/>
          <w:b w:val="false"/>
          <w:i w:val="false"/>
          <w:color w:val="000000"/>
          <w:sz w:val="28"/>
        </w:rPr>
        <w:t>
      14. в графе "2.2. Информация о том, как осуществляется контроль" указывается информация о том, каким образом лицо, указанное в графе 2.1, осуществляет контроль над недропользователем. В случае наличия более чем одного юридического лица, обладающего контролем над недропользователем, следует представить информацию, указанную в разделах 2.1 и 2.2, в отношении всех таких юридических лицах;</w:t>
      </w:r>
    </w:p>
    <w:bookmarkEnd w:id="514"/>
    <w:bookmarkStart w:name="z556" w:id="515"/>
    <w:p>
      <w:pPr>
        <w:spacing w:after="0"/>
        <w:ind w:left="0"/>
        <w:jc w:val="both"/>
      </w:pPr>
      <w:r>
        <w:rPr>
          <w:rFonts w:ascii="Times New Roman"/>
          <w:b w:val="false"/>
          <w:i w:val="false"/>
          <w:color w:val="000000"/>
          <w:sz w:val="28"/>
        </w:rPr>
        <w:t>
      15. в графе "2.3. Номинальные держатели" указываются сведения о номинальных держателей акций недропользователя;</w:t>
      </w:r>
    </w:p>
    <w:bookmarkEnd w:id="515"/>
    <w:bookmarkStart w:name="z557" w:id="516"/>
    <w:p>
      <w:pPr>
        <w:spacing w:after="0"/>
        <w:ind w:left="0"/>
        <w:jc w:val="both"/>
      </w:pPr>
      <w:r>
        <w:rPr>
          <w:rFonts w:ascii="Times New Roman"/>
          <w:b w:val="false"/>
          <w:i w:val="false"/>
          <w:color w:val="000000"/>
          <w:sz w:val="28"/>
        </w:rPr>
        <w:t>
      16. в графе "2.4. Международные организации" указываются сведения о контролирующем лице недропользователя, являющемся международной организацией;</w:t>
      </w:r>
    </w:p>
    <w:bookmarkEnd w:id="516"/>
    <w:bookmarkStart w:name="z558" w:id="517"/>
    <w:p>
      <w:pPr>
        <w:spacing w:after="0"/>
        <w:ind w:left="0"/>
        <w:jc w:val="both"/>
      </w:pPr>
      <w:r>
        <w:rPr>
          <w:rFonts w:ascii="Times New Roman"/>
          <w:b w:val="false"/>
          <w:i w:val="false"/>
          <w:color w:val="000000"/>
          <w:sz w:val="28"/>
        </w:rPr>
        <w:t>
      17. в графе "2.5. Информация о том, как осуществляется контроль" указывается информация о том, каким образом лицо, указанное в графе 2.4, осуществляет контроль над недропользователем. В случае наличия более чем одной международной организации, обладающей контролем над недропользователем, следует представить информацию, указанную в разделах 2.4 и 2.5, в отношении всех таких международных организаций;</w:t>
      </w:r>
    </w:p>
    <w:bookmarkEnd w:id="517"/>
    <w:bookmarkStart w:name="z559" w:id="518"/>
    <w:p>
      <w:pPr>
        <w:spacing w:after="0"/>
        <w:ind w:left="0"/>
        <w:jc w:val="both"/>
      </w:pPr>
      <w:r>
        <w:rPr>
          <w:rFonts w:ascii="Times New Roman"/>
          <w:b w:val="false"/>
          <w:i w:val="false"/>
          <w:color w:val="000000"/>
          <w:sz w:val="28"/>
        </w:rPr>
        <w:t>
      18. в графе "2.6. Государства" указываются сведения о контролирующем лице недропользователя, являющемся государством;</w:t>
      </w:r>
    </w:p>
    <w:bookmarkEnd w:id="518"/>
    <w:bookmarkStart w:name="z560" w:id="519"/>
    <w:p>
      <w:pPr>
        <w:spacing w:after="0"/>
        <w:ind w:left="0"/>
        <w:jc w:val="both"/>
      </w:pPr>
      <w:r>
        <w:rPr>
          <w:rFonts w:ascii="Times New Roman"/>
          <w:b w:val="false"/>
          <w:i w:val="false"/>
          <w:color w:val="000000"/>
          <w:sz w:val="28"/>
        </w:rPr>
        <w:t>
      19. в графе "2.7. Информация о том, как осуществляется контроль" указывается информация о том, каким образом государство, указанное в графе 2.6, осуществляет контроль над недропользователем. В случае наличия более чем одного государства, обладающего контролем над недропользователем, следует представить информацию, указанную в разделах 2.6 и 2.7, в отношении всех таких государствах;</w:t>
      </w:r>
    </w:p>
    <w:bookmarkEnd w:id="519"/>
    <w:bookmarkStart w:name="z561" w:id="520"/>
    <w:p>
      <w:pPr>
        <w:spacing w:after="0"/>
        <w:ind w:left="0"/>
        <w:jc w:val="both"/>
      </w:pPr>
      <w:r>
        <w:rPr>
          <w:rFonts w:ascii="Times New Roman"/>
          <w:b w:val="false"/>
          <w:i w:val="false"/>
          <w:color w:val="000000"/>
          <w:sz w:val="28"/>
        </w:rPr>
        <w:t>
      20. в графе "2.8. Физические лица" указываются сведения о контролирующих лицах недропользователя, являющих физическими лицами;</w:t>
      </w:r>
    </w:p>
    <w:bookmarkEnd w:id="520"/>
    <w:bookmarkStart w:name="z562" w:id="521"/>
    <w:p>
      <w:pPr>
        <w:spacing w:after="0"/>
        <w:ind w:left="0"/>
        <w:jc w:val="both"/>
      </w:pPr>
      <w:r>
        <w:rPr>
          <w:rFonts w:ascii="Times New Roman"/>
          <w:b w:val="false"/>
          <w:i w:val="false"/>
          <w:color w:val="000000"/>
          <w:sz w:val="28"/>
        </w:rPr>
        <w:t>
      21. в графе "2.9. Информация о том, как осуществляется контроль" указывается информация о том, каким образом физическое лицо, указанное в графе 2.8, осуществляет контроль над недропользователем. В случае наличия более чем одного физического лица, обладающего контролем над недропользователем, следует представить информацию, указанную в разделах 2.8 и 2.9, в отношении всех таких физических лицах;</w:t>
      </w:r>
    </w:p>
    <w:bookmarkEnd w:id="521"/>
    <w:bookmarkStart w:name="z563" w:id="522"/>
    <w:p>
      <w:pPr>
        <w:spacing w:after="0"/>
        <w:ind w:left="0"/>
        <w:jc w:val="both"/>
      </w:pPr>
      <w:r>
        <w:rPr>
          <w:rFonts w:ascii="Times New Roman"/>
          <w:b w:val="false"/>
          <w:i w:val="false"/>
          <w:color w:val="000000"/>
          <w:sz w:val="28"/>
        </w:rPr>
        <w:t>
      22. в графе "исполнитель отчета" указывается информации (фамилия, имя и отчество (при его наличии), должность, номер телефона, адрес электронной почты) о лице, подготовившем отчет.</w:t>
      </w:r>
    </w:p>
    <w:bookmarkEnd w:id="522"/>
    <w:bookmarkStart w:name="z564" w:id="523"/>
    <w:p>
      <w:pPr>
        <w:spacing w:after="0"/>
        <w:ind w:left="0"/>
        <w:jc w:val="both"/>
      </w:pPr>
      <w:r>
        <w:rPr>
          <w:rFonts w:ascii="Times New Roman"/>
          <w:b w:val="false"/>
          <w:i w:val="false"/>
          <w:color w:val="000000"/>
          <w:sz w:val="28"/>
        </w:rPr>
        <w:t>
      К отчету прикладываются подтверждающие документы в отношении сведений/информации, содержащейся в отчете.</w:t>
      </w:r>
    </w:p>
    <w:bookmarkEnd w:id="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2023 года № 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68" w:id="524"/>
    <w:p>
      <w:pPr>
        <w:spacing w:after="0"/>
        <w:ind w:left="0"/>
        <w:jc w:val="both"/>
      </w:pPr>
      <w:r>
        <w:rPr>
          <w:rFonts w:ascii="Times New Roman"/>
          <w:b w:val="false"/>
          <w:i w:val="false"/>
          <w:color w:val="000000"/>
          <w:sz w:val="28"/>
        </w:rPr>
        <w:t>
      Представляется: в уполномоченный орган в области углеводородов и добычи урана</w:t>
      </w:r>
    </w:p>
    <w:bookmarkEnd w:id="524"/>
    <w:bookmarkStart w:name="z569" w:id="525"/>
    <w:p>
      <w:pPr>
        <w:spacing w:after="0"/>
        <w:ind w:left="0"/>
        <w:jc w:val="both"/>
      </w:pPr>
      <w:r>
        <w:rPr>
          <w:rFonts w:ascii="Times New Roman"/>
          <w:b w:val="false"/>
          <w:i w:val="false"/>
          <w:color w:val="000000"/>
          <w:sz w:val="28"/>
        </w:rPr>
        <w:t>
      Форма административных данных размещена на интернет-ресурсе: https://egsu.energo.gov.kz</w:t>
      </w:r>
    </w:p>
    <w:bookmarkEnd w:id="525"/>
    <w:bookmarkStart w:name="z570" w:id="526"/>
    <w:p>
      <w:pPr>
        <w:spacing w:after="0"/>
        <w:ind w:left="0"/>
        <w:jc w:val="both"/>
      </w:pPr>
      <w:r>
        <w:rPr>
          <w:rFonts w:ascii="Times New Roman"/>
          <w:b w:val="false"/>
          <w:i w:val="false"/>
          <w:color w:val="000000"/>
          <w:sz w:val="28"/>
        </w:rPr>
        <w:t>
      Наименование формы административных данных: Отчет о произведенных операциях по опытно-промышленной добыче урана, расходах на них</w:t>
      </w:r>
    </w:p>
    <w:bookmarkEnd w:id="526"/>
    <w:bookmarkStart w:name="z571" w:id="527"/>
    <w:p>
      <w:pPr>
        <w:spacing w:after="0"/>
        <w:ind w:left="0"/>
        <w:jc w:val="both"/>
      </w:pPr>
      <w:r>
        <w:rPr>
          <w:rFonts w:ascii="Times New Roman"/>
          <w:b w:val="false"/>
          <w:i w:val="false"/>
          <w:color w:val="000000"/>
          <w:sz w:val="28"/>
        </w:rPr>
        <w:t>
      Индекс формы административных данных: ДУ-9</w:t>
      </w:r>
    </w:p>
    <w:bookmarkEnd w:id="527"/>
    <w:bookmarkStart w:name="z572" w:id="528"/>
    <w:p>
      <w:pPr>
        <w:spacing w:after="0"/>
        <w:ind w:left="0"/>
        <w:jc w:val="both"/>
      </w:pPr>
      <w:r>
        <w:rPr>
          <w:rFonts w:ascii="Times New Roman"/>
          <w:b w:val="false"/>
          <w:i w:val="false"/>
          <w:color w:val="000000"/>
          <w:sz w:val="28"/>
        </w:rPr>
        <w:t>
      Периодичность: ежеквартально</w:t>
      </w:r>
    </w:p>
    <w:bookmarkEnd w:id="528"/>
    <w:bookmarkStart w:name="z573" w:id="529"/>
    <w:p>
      <w:pPr>
        <w:spacing w:after="0"/>
        <w:ind w:left="0"/>
        <w:jc w:val="both"/>
      </w:pPr>
      <w:r>
        <w:rPr>
          <w:rFonts w:ascii="Times New Roman"/>
          <w:b w:val="false"/>
          <w:i w:val="false"/>
          <w:color w:val="000000"/>
          <w:sz w:val="28"/>
        </w:rPr>
        <w:t>
      Отчетный период: за __ квартал 20__ года</w:t>
      </w:r>
    </w:p>
    <w:bookmarkEnd w:id="529"/>
    <w:bookmarkStart w:name="z574" w:id="530"/>
    <w:p>
      <w:pPr>
        <w:spacing w:after="0"/>
        <w:ind w:left="0"/>
        <w:jc w:val="both"/>
      </w:pPr>
      <w:r>
        <w:rPr>
          <w:rFonts w:ascii="Times New Roman"/>
          <w:b w:val="false"/>
          <w:i w:val="false"/>
          <w:color w:val="000000"/>
          <w:sz w:val="28"/>
        </w:rPr>
        <w:t>
      Круг лиц, представляющих информацию: недропользователи по добыче урана</w:t>
      </w:r>
    </w:p>
    <w:bookmarkEnd w:id="530"/>
    <w:bookmarkStart w:name="z575" w:id="531"/>
    <w:p>
      <w:pPr>
        <w:spacing w:after="0"/>
        <w:ind w:left="0"/>
        <w:jc w:val="both"/>
      </w:pPr>
      <w:r>
        <w:rPr>
          <w:rFonts w:ascii="Times New Roman"/>
          <w:b w:val="false"/>
          <w:i w:val="false"/>
          <w:color w:val="000000"/>
          <w:sz w:val="28"/>
        </w:rPr>
        <w:t>
      Срок представления формы административных данных: не позднее 25 (двадцать пятого) числа месяца, следующего за отчетным периодом</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(участок)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Произведенные операции по опытно-промышленной добыче урана (в денежном и натуральном выражении)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урана,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расходы на добычу урана,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квартал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(участок)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(участок)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6" w:id="532"/>
    <w:p>
      <w:pPr>
        <w:spacing w:after="0"/>
        <w:ind w:left="0"/>
        <w:jc w:val="both"/>
      </w:pPr>
      <w:r>
        <w:rPr>
          <w:rFonts w:ascii="Times New Roman"/>
          <w:b w:val="false"/>
          <w:i w:val="false"/>
          <w:color w:val="000000"/>
          <w:sz w:val="28"/>
        </w:rPr>
        <w:t>
      Наименование ________________________ Адрес ________________________</w:t>
      </w:r>
    </w:p>
    <w:bookmarkEnd w:id="532"/>
    <w:bookmarkStart w:name="z577" w:id="533"/>
    <w:p>
      <w:pPr>
        <w:spacing w:after="0"/>
        <w:ind w:left="0"/>
        <w:jc w:val="both"/>
      </w:pPr>
      <w:r>
        <w:rPr>
          <w:rFonts w:ascii="Times New Roman"/>
          <w:b w:val="false"/>
          <w:i w:val="false"/>
          <w:color w:val="000000"/>
          <w:sz w:val="28"/>
        </w:rPr>
        <w:t>
      Телефон ______________________________________________________</w:t>
      </w:r>
    </w:p>
    <w:bookmarkEnd w:id="533"/>
    <w:bookmarkStart w:name="z578" w:id="534"/>
    <w:p>
      <w:pPr>
        <w:spacing w:after="0"/>
        <w:ind w:left="0"/>
        <w:jc w:val="both"/>
      </w:pPr>
      <w:r>
        <w:rPr>
          <w:rFonts w:ascii="Times New Roman"/>
          <w:b w:val="false"/>
          <w:i w:val="false"/>
          <w:color w:val="000000"/>
          <w:sz w:val="28"/>
        </w:rPr>
        <w:t>
      Адрес электронной почты _______________________________________</w:t>
      </w:r>
    </w:p>
    <w:bookmarkEnd w:id="534"/>
    <w:bookmarkStart w:name="z579" w:id="535"/>
    <w:p>
      <w:pPr>
        <w:spacing w:after="0"/>
        <w:ind w:left="0"/>
        <w:jc w:val="both"/>
      </w:pPr>
      <w:r>
        <w:rPr>
          <w:rFonts w:ascii="Times New Roman"/>
          <w:b w:val="false"/>
          <w:i w:val="false"/>
          <w:color w:val="000000"/>
          <w:sz w:val="28"/>
        </w:rPr>
        <w:t>
      Исполнитель _____________________________________ _________________ фамилия, имя и отчество (при его наличии) подпись, телефон</w:t>
      </w:r>
    </w:p>
    <w:bookmarkEnd w:id="535"/>
    <w:bookmarkStart w:name="z580" w:id="536"/>
    <w:p>
      <w:pPr>
        <w:spacing w:after="0"/>
        <w:ind w:left="0"/>
        <w:jc w:val="both"/>
      </w:pPr>
      <w:r>
        <w:rPr>
          <w:rFonts w:ascii="Times New Roman"/>
          <w:b w:val="false"/>
          <w:i w:val="false"/>
          <w:color w:val="000000"/>
          <w:sz w:val="28"/>
        </w:rPr>
        <w:t>
      Руководитель или лицо, исполняющее его обязанности _________________________________________________ ________________ фамилия, имя и отчество (при его наличии) подпись</w:t>
      </w:r>
    </w:p>
    <w:bookmarkEnd w:id="536"/>
    <w:bookmarkStart w:name="z581" w:id="537"/>
    <w:p>
      <w:pPr>
        <w:spacing w:after="0"/>
        <w:ind w:left="0"/>
        <w:jc w:val="both"/>
      </w:pPr>
      <w:r>
        <w:rPr>
          <w:rFonts w:ascii="Times New Roman"/>
          <w:b w:val="false"/>
          <w:i w:val="false"/>
          <w:color w:val="000000"/>
          <w:sz w:val="28"/>
        </w:rPr>
        <w:t>
      Место для печати _______________________ (за исключением лиц, являющихся субъектами частного предпринимательства)</w:t>
      </w:r>
    </w:p>
    <w:bookmarkEnd w:id="537"/>
    <w:bookmarkStart w:name="z582" w:id="538"/>
    <w:p>
      <w:pPr>
        <w:spacing w:after="0"/>
        <w:ind w:left="0"/>
        <w:jc w:val="both"/>
      </w:pPr>
      <w:r>
        <w:rPr>
          <w:rFonts w:ascii="Times New Roman"/>
          <w:b w:val="false"/>
          <w:i w:val="false"/>
          <w:color w:val="000000"/>
          <w:sz w:val="28"/>
        </w:rPr>
        <w:t>
      Пояснение по заполнению формы административных данных приведено в приложении к настоящей форме.</w:t>
      </w:r>
    </w:p>
    <w:bookmarkEnd w:id="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произведенных</w:t>
            </w:r>
            <w:r>
              <w:br/>
            </w:r>
            <w:r>
              <w:rPr>
                <w:rFonts w:ascii="Times New Roman"/>
                <w:b w:val="false"/>
                <w:i w:val="false"/>
                <w:color w:val="000000"/>
                <w:sz w:val="20"/>
              </w:rPr>
              <w:t>операциях по опытно-</w:t>
            </w:r>
            <w:r>
              <w:br/>
            </w:r>
            <w:r>
              <w:rPr>
                <w:rFonts w:ascii="Times New Roman"/>
                <w:b w:val="false"/>
                <w:i w:val="false"/>
                <w:color w:val="000000"/>
                <w:sz w:val="20"/>
              </w:rPr>
              <w:t xml:space="preserve">промышленной добыче урана, </w:t>
            </w:r>
            <w:r>
              <w:br/>
            </w:r>
            <w:r>
              <w:rPr>
                <w:rFonts w:ascii="Times New Roman"/>
                <w:b w:val="false"/>
                <w:i w:val="false"/>
                <w:color w:val="000000"/>
                <w:sz w:val="20"/>
              </w:rPr>
              <w:t>расходах на них</w:t>
            </w:r>
          </w:p>
        </w:tc>
      </w:tr>
    </w:tbl>
    <w:bookmarkStart w:name="z584" w:id="539"/>
    <w:p>
      <w:pPr>
        <w:spacing w:after="0"/>
        <w:ind w:left="0"/>
        <w:jc w:val="left"/>
      </w:pPr>
      <w:r>
        <w:rPr>
          <w:rFonts w:ascii="Times New Roman"/>
          <w:b/>
          <w:i w:val="false"/>
          <w:color w:val="000000"/>
        </w:rPr>
        <w:t xml:space="preserve"> Пояснение по заполнению формы административных данных "Отчет о произведенных операциях по опытно-промышленной добыче урана, расходах на них" (ДУ-9, ежеквартально)</w:t>
      </w:r>
    </w:p>
    <w:bookmarkEnd w:id="539"/>
    <w:bookmarkStart w:name="z585" w:id="540"/>
    <w:p>
      <w:pPr>
        <w:spacing w:after="0"/>
        <w:ind w:left="0"/>
        <w:jc w:val="both"/>
      </w:pPr>
      <w:r>
        <w:rPr>
          <w:rFonts w:ascii="Times New Roman"/>
          <w:b w:val="false"/>
          <w:i w:val="false"/>
          <w:color w:val="000000"/>
          <w:sz w:val="28"/>
        </w:rPr>
        <w:t>
      1. в графе 1 указывается название предприятия;</w:t>
      </w:r>
    </w:p>
    <w:bookmarkEnd w:id="540"/>
    <w:bookmarkStart w:name="z586" w:id="541"/>
    <w:p>
      <w:pPr>
        <w:spacing w:after="0"/>
        <w:ind w:left="0"/>
        <w:jc w:val="both"/>
      </w:pPr>
      <w:r>
        <w:rPr>
          <w:rFonts w:ascii="Times New Roman"/>
          <w:b w:val="false"/>
          <w:i w:val="false"/>
          <w:color w:val="000000"/>
          <w:sz w:val="28"/>
        </w:rPr>
        <w:t>
      2. в графе 2 указывается название месторождения (в том числе с разбивкой по участкам) по порядку;</w:t>
      </w:r>
    </w:p>
    <w:bookmarkEnd w:id="541"/>
    <w:bookmarkStart w:name="z587" w:id="542"/>
    <w:p>
      <w:pPr>
        <w:spacing w:after="0"/>
        <w:ind w:left="0"/>
        <w:jc w:val="both"/>
      </w:pPr>
      <w:r>
        <w:rPr>
          <w:rFonts w:ascii="Times New Roman"/>
          <w:b w:val="false"/>
          <w:i w:val="false"/>
          <w:color w:val="000000"/>
          <w:sz w:val="28"/>
        </w:rPr>
        <w:t>
      3. в графе 3 указывается фактически произведенные операции по опытно-промышленной добыче урана;</w:t>
      </w:r>
    </w:p>
    <w:bookmarkEnd w:id="542"/>
    <w:bookmarkStart w:name="z588" w:id="543"/>
    <w:p>
      <w:pPr>
        <w:spacing w:after="0"/>
        <w:ind w:left="0"/>
        <w:jc w:val="both"/>
      </w:pPr>
      <w:r>
        <w:rPr>
          <w:rFonts w:ascii="Times New Roman"/>
          <w:b w:val="false"/>
          <w:i w:val="false"/>
          <w:color w:val="000000"/>
          <w:sz w:val="28"/>
        </w:rPr>
        <w:t>
      4. в графе 4 указывается фактический объем добычи урана за квартал и с начала года;</w:t>
      </w:r>
    </w:p>
    <w:bookmarkEnd w:id="543"/>
    <w:bookmarkStart w:name="z589" w:id="544"/>
    <w:p>
      <w:pPr>
        <w:spacing w:after="0"/>
        <w:ind w:left="0"/>
        <w:jc w:val="both"/>
      </w:pPr>
      <w:r>
        <w:rPr>
          <w:rFonts w:ascii="Times New Roman"/>
          <w:b w:val="false"/>
          <w:i w:val="false"/>
          <w:color w:val="000000"/>
          <w:sz w:val="28"/>
        </w:rPr>
        <w:t>
      5. в графе 5 указываются фактические эксплуатационные затраты на добычу урана за квартал и с начала года.</w:t>
      </w:r>
    </w:p>
    <w:bookmarkEnd w:id="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2023 года № 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93" w:id="545"/>
    <w:p>
      <w:pPr>
        <w:spacing w:after="0"/>
        <w:ind w:left="0"/>
        <w:jc w:val="both"/>
      </w:pPr>
      <w:r>
        <w:rPr>
          <w:rFonts w:ascii="Times New Roman"/>
          <w:b w:val="false"/>
          <w:i w:val="false"/>
          <w:color w:val="000000"/>
          <w:sz w:val="28"/>
        </w:rPr>
        <w:t>
      Представляется: в уполномоченный орган в области добычи урана</w:t>
      </w:r>
    </w:p>
    <w:bookmarkEnd w:id="545"/>
    <w:bookmarkStart w:name="z594" w:id="546"/>
    <w:p>
      <w:pPr>
        <w:spacing w:after="0"/>
        <w:ind w:left="0"/>
        <w:jc w:val="both"/>
      </w:pPr>
      <w:r>
        <w:rPr>
          <w:rFonts w:ascii="Times New Roman"/>
          <w:b w:val="false"/>
          <w:i w:val="false"/>
          <w:color w:val="000000"/>
          <w:sz w:val="28"/>
        </w:rPr>
        <w:t>
      Форма административных данных размещена на интернет-ресурсе: https://egsu.energo.gov.kz</w:t>
      </w:r>
    </w:p>
    <w:bookmarkEnd w:id="546"/>
    <w:bookmarkStart w:name="z595" w:id="547"/>
    <w:p>
      <w:pPr>
        <w:spacing w:after="0"/>
        <w:ind w:left="0"/>
        <w:jc w:val="both"/>
      </w:pPr>
      <w:r>
        <w:rPr>
          <w:rFonts w:ascii="Times New Roman"/>
          <w:b w:val="false"/>
          <w:i w:val="false"/>
          <w:color w:val="000000"/>
          <w:sz w:val="28"/>
        </w:rPr>
        <w:t>
      Наименование формы административных данных: Отчет о произведенных операциях по добыче урана, расходах на них</w:t>
      </w:r>
    </w:p>
    <w:bookmarkEnd w:id="547"/>
    <w:bookmarkStart w:name="z596" w:id="548"/>
    <w:p>
      <w:pPr>
        <w:spacing w:after="0"/>
        <w:ind w:left="0"/>
        <w:jc w:val="both"/>
      </w:pPr>
      <w:r>
        <w:rPr>
          <w:rFonts w:ascii="Times New Roman"/>
          <w:b w:val="false"/>
          <w:i w:val="false"/>
          <w:color w:val="000000"/>
          <w:sz w:val="28"/>
        </w:rPr>
        <w:t>
      Индекс формы административных данных: ДУ-10</w:t>
      </w:r>
    </w:p>
    <w:bookmarkEnd w:id="548"/>
    <w:bookmarkStart w:name="z597" w:id="549"/>
    <w:p>
      <w:pPr>
        <w:spacing w:after="0"/>
        <w:ind w:left="0"/>
        <w:jc w:val="both"/>
      </w:pPr>
      <w:r>
        <w:rPr>
          <w:rFonts w:ascii="Times New Roman"/>
          <w:b w:val="false"/>
          <w:i w:val="false"/>
          <w:color w:val="000000"/>
          <w:sz w:val="28"/>
        </w:rPr>
        <w:t>
      Периодичность: ежеквартально</w:t>
      </w:r>
    </w:p>
    <w:bookmarkEnd w:id="549"/>
    <w:bookmarkStart w:name="z598" w:id="550"/>
    <w:p>
      <w:pPr>
        <w:spacing w:after="0"/>
        <w:ind w:left="0"/>
        <w:jc w:val="both"/>
      </w:pPr>
      <w:r>
        <w:rPr>
          <w:rFonts w:ascii="Times New Roman"/>
          <w:b w:val="false"/>
          <w:i w:val="false"/>
          <w:color w:val="000000"/>
          <w:sz w:val="28"/>
        </w:rPr>
        <w:t>
      Отчетный период: за __ квартал 20__ года</w:t>
      </w:r>
    </w:p>
    <w:bookmarkEnd w:id="550"/>
    <w:bookmarkStart w:name="z599" w:id="551"/>
    <w:p>
      <w:pPr>
        <w:spacing w:after="0"/>
        <w:ind w:left="0"/>
        <w:jc w:val="both"/>
      </w:pPr>
      <w:r>
        <w:rPr>
          <w:rFonts w:ascii="Times New Roman"/>
          <w:b w:val="false"/>
          <w:i w:val="false"/>
          <w:color w:val="000000"/>
          <w:sz w:val="28"/>
        </w:rPr>
        <w:t>
      Круг лиц, представляющих информацию: недропользователи по добыче урана</w:t>
      </w:r>
    </w:p>
    <w:bookmarkEnd w:id="551"/>
    <w:bookmarkStart w:name="z600" w:id="552"/>
    <w:p>
      <w:pPr>
        <w:spacing w:after="0"/>
        <w:ind w:left="0"/>
        <w:jc w:val="both"/>
      </w:pPr>
      <w:r>
        <w:rPr>
          <w:rFonts w:ascii="Times New Roman"/>
          <w:b w:val="false"/>
          <w:i w:val="false"/>
          <w:color w:val="000000"/>
          <w:sz w:val="28"/>
        </w:rPr>
        <w:t>
      Срок представления формы административных данных: не позднее 25 (двадцать пятого) числа месяца, следующего за отчетным периодом</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(участок)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Произведенные операции по добыче урана (в денежном и натуральном выражении)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урана,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расходы на добычу урана,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квартал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(участок)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(участок)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1" w:id="553"/>
    <w:p>
      <w:pPr>
        <w:spacing w:after="0"/>
        <w:ind w:left="0"/>
        <w:jc w:val="both"/>
      </w:pPr>
      <w:r>
        <w:rPr>
          <w:rFonts w:ascii="Times New Roman"/>
          <w:b w:val="false"/>
          <w:i w:val="false"/>
          <w:color w:val="000000"/>
          <w:sz w:val="28"/>
        </w:rPr>
        <w:t>
      Наименование ________________________ Адрес ________________________</w:t>
      </w:r>
    </w:p>
    <w:bookmarkEnd w:id="553"/>
    <w:bookmarkStart w:name="z602" w:id="554"/>
    <w:p>
      <w:pPr>
        <w:spacing w:after="0"/>
        <w:ind w:left="0"/>
        <w:jc w:val="both"/>
      </w:pPr>
      <w:r>
        <w:rPr>
          <w:rFonts w:ascii="Times New Roman"/>
          <w:b w:val="false"/>
          <w:i w:val="false"/>
          <w:color w:val="000000"/>
          <w:sz w:val="28"/>
        </w:rPr>
        <w:t>
      Телефон ______________________________________________________</w:t>
      </w:r>
    </w:p>
    <w:bookmarkEnd w:id="554"/>
    <w:bookmarkStart w:name="z603" w:id="555"/>
    <w:p>
      <w:pPr>
        <w:spacing w:after="0"/>
        <w:ind w:left="0"/>
        <w:jc w:val="both"/>
      </w:pPr>
      <w:r>
        <w:rPr>
          <w:rFonts w:ascii="Times New Roman"/>
          <w:b w:val="false"/>
          <w:i w:val="false"/>
          <w:color w:val="000000"/>
          <w:sz w:val="28"/>
        </w:rPr>
        <w:t>
      Адрес электронной почты _______________________________________</w:t>
      </w:r>
    </w:p>
    <w:bookmarkEnd w:id="555"/>
    <w:bookmarkStart w:name="z604" w:id="556"/>
    <w:p>
      <w:pPr>
        <w:spacing w:after="0"/>
        <w:ind w:left="0"/>
        <w:jc w:val="both"/>
      </w:pPr>
      <w:r>
        <w:rPr>
          <w:rFonts w:ascii="Times New Roman"/>
          <w:b w:val="false"/>
          <w:i w:val="false"/>
          <w:color w:val="000000"/>
          <w:sz w:val="28"/>
        </w:rPr>
        <w:t>
      Исполнитель ____________________________________ __________________ фамилия, имя и отчество (при его наличии) подпись, телефон</w:t>
      </w:r>
    </w:p>
    <w:bookmarkEnd w:id="556"/>
    <w:bookmarkStart w:name="z605" w:id="557"/>
    <w:p>
      <w:pPr>
        <w:spacing w:after="0"/>
        <w:ind w:left="0"/>
        <w:jc w:val="both"/>
      </w:pPr>
      <w:r>
        <w:rPr>
          <w:rFonts w:ascii="Times New Roman"/>
          <w:b w:val="false"/>
          <w:i w:val="false"/>
          <w:color w:val="000000"/>
          <w:sz w:val="28"/>
        </w:rPr>
        <w:t>
      Руководитель или лицо, исполняющее его обязанности ________________________________________________ _________________ фамилия, имя и отчество (при его наличии) подпись</w:t>
      </w:r>
    </w:p>
    <w:bookmarkEnd w:id="557"/>
    <w:bookmarkStart w:name="z606" w:id="558"/>
    <w:p>
      <w:pPr>
        <w:spacing w:after="0"/>
        <w:ind w:left="0"/>
        <w:jc w:val="both"/>
      </w:pPr>
      <w:r>
        <w:rPr>
          <w:rFonts w:ascii="Times New Roman"/>
          <w:b w:val="false"/>
          <w:i w:val="false"/>
          <w:color w:val="000000"/>
          <w:sz w:val="28"/>
        </w:rPr>
        <w:t>
      Место для печати _______________________ (за исключением лиц, являющихся субъектами частного предпринимательства)</w:t>
      </w:r>
    </w:p>
    <w:bookmarkEnd w:id="558"/>
    <w:bookmarkStart w:name="z607" w:id="559"/>
    <w:p>
      <w:pPr>
        <w:spacing w:after="0"/>
        <w:ind w:left="0"/>
        <w:jc w:val="both"/>
      </w:pPr>
      <w:r>
        <w:rPr>
          <w:rFonts w:ascii="Times New Roman"/>
          <w:b w:val="false"/>
          <w:i w:val="false"/>
          <w:color w:val="000000"/>
          <w:sz w:val="28"/>
        </w:rPr>
        <w:t>
      Пояснение по заполнению формы административных данных приведено в приложении к настоящей форме.</w:t>
      </w:r>
    </w:p>
    <w:bookmarkEnd w:id="5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произведенных</w:t>
            </w:r>
            <w:r>
              <w:br/>
            </w:r>
            <w:r>
              <w:rPr>
                <w:rFonts w:ascii="Times New Roman"/>
                <w:b w:val="false"/>
                <w:i w:val="false"/>
                <w:color w:val="000000"/>
                <w:sz w:val="20"/>
              </w:rPr>
              <w:t>операциях по добыче урана,</w:t>
            </w:r>
            <w:r>
              <w:br/>
            </w:r>
            <w:r>
              <w:rPr>
                <w:rFonts w:ascii="Times New Roman"/>
                <w:b w:val="false"/>
                <w:i w:val="false"/>
                <w:color w:val="000000"/>
                <w:sz w:val="20"/>
              </w:rPr>
              <w:t>расходах на них</w:t>
            </w:r>
          </w:p>
        </w:tc>
      </w:tr>
    </w:tbl>
    <w:bookmarkStart w:name="z609" w:id="560"/>
    <w:p>
      <w:pPr>
        <w:spacing w:after="0"/>
        <w:ind w:left="0"/>
        <w:jc w:val="left"/>
      </w:pPr>
      <w:r>
        <w:rPr>
          <w:rFonts w:ascii="Times New Roman"/>
          <w:b/>
          <w:i w:val="false"/>
          <w:color w:val="000000"/>
        </w:rPr>
        <w:t xml:space="preserve"> Пояснение по заполнению формы административных данных "Отчет о произведенных операциях по добыче урана, расходах на них" (ДУ-10, ежеквартально)</w:t>
      </w:r>
    </w:p>
    <w:bookmarkEnd w:id="560"/>
    <w:bookmarkStart w:name="z610" w:id="561"/>
    <w:p>
      <w:pPr>
        <w:spacing w:after="0"/>
        <w:ind w:left="0"/>
        <w:jc w:val="both"/>
      </w:pPr>
      <w:r>
        <w:rPr>
          <w:rFonts w:ascii="Times New Roman"/>
          <w:b w:val="false"/>
          <w:i w:val="false"/>
          <w:color w:val="000000"/>
          <w:sz w:val="28"/>
        </w:rPr>
        <w:t>
      1. в графе 1 указывается название предприятия;</w:t>
      </w:r>
    </w:p>
    <w:bookmarkEnd w:id="561"/>
    <w:bookmarkStart w:name="z611" w:id="562"/>
    <w:p>
      <w:pPr>
        <w:spacing w:after="0"/>
        <w:ind w:left="0"/>
        <w:jc w:val="both"/>
      </w:pPr>
      <w:r>
        <w:rPr>
          <w:rFonts w:ascii="Times New Roman"/>
          <w:b w:val="false"/>
          <w:i w:val="false"/>
          <w:color w:val="000000"/>
          <w:sz w:val="28"/>
        </w:rPr>
        <w:t>
      2. в графе 2 указывается название месторождения (в том числе с разбивкой по участкам) по порядку;</w:t>
      </w:r>
    </w:p>
    <w:bookmarkEnd w:id="562"/>
    <w:bookmarkStart w:name="z612" w:id="563"/>
    <w:p>
      <w:pPr>
        <w:spacing w:after="0"/>
        <w:ind w:left="0"/>
        <w:jc w:val="both"/>
      </w:pPr>
      <w:r>
        <w:rPr>
          <w:rFonts w:ascii="Times New Roman"/>
          <w:b w:val="false"/>
          <w:i w:val="false"/>
          <w:color w:val="000000"/>
          <w:sz w:val="28"/>
        </w:rPr>
        <w:t>
      3. в графе 3 указывается фактически произведенные операции по добыче урана;</w:t>
      </w:r>
    </w:p>
    <w:bookmarkEnd w:id="563"/>
    <w:bookmarkStart w:name="z613" w:id="564"/>
    <w:p>
      <w:pPr>
        <w:spacing w:after="0"/>
        <w:ind w:left="0"/>
        <w:jc w:val="both"/>
      </w:pPr>
      <w:r>
        <w:rPr>
          <w:rFonts w:ascii="Times New Roman"/>
          <w:b w:val="false"/>
          <w:i w:val="false"/>
          <w:color w:val="000000"/>
          <w:sz w:val="28"/>
        </w:rPr>
        <w:t>
      4. в графе 4 указывается фактический объем добычи урана за квартал и с начала года;</w:t>
      </w:r>
    </w:p>
    <w:bookmarkEnd w:id="564"/>
    <w:bookmarkStart w:name="z614" w:id="565"/>
    <w:p>
      <w:pPr>
        <w:spacing w:after="0"/>
        <w:ind w:left="0"/>
        <w:jc w:val="both"/>
      </w:pPr>
      <w:r>
        <w:rPr>
          <w:rFonts w:ascii="Times New Roman"/>
          <w:b w:val="false"/>
          <w:i w:val="false"/>
          <w:color w:val="000000"/>
          <w:sz w:val="28"/>
        </w:rPr>
        <w:t>
      5. в графе 5 указываются фактические эксплуатационные затраты на добычу урана за квартал и с начала года.</w:t>
      </w:r>
    </w:p>
    <w:bookmarkEnd w:id="5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2023 года № 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18" w:id="566"/>
    <w:p>
      <w:pPr>
        <w:spacing w:after="0"/>
        <w:ind w:left="0"/>
        <w:jc w:val="both"/>
      </w:pPr>
      <w:r>
        <w:rPr>
          <w:rFonts w:ascii="Times New Roman"/>
          <w:b w:val="false"/>
          <w:i w:val="false"/>
          <w:color w:val="000000"/>
          <w:sz w:val="28"/>
        </w:rPr>
        <w:t>
      Представляется: в уполномоченный орган в области добычи урана</w:t>
      </w:r>
    </w:p>
    <w:bookmarkEnd w:id="566"/>
    <w:bookmarkStart w:name="z619" w:id="567"/>
    <w:p>
      <w:pPr>
        <w:spacing w:after="0"/>
        <w:ind w:left="0"/>
        <w:jc w:val="both"/>
      </w:pPr>
      <w:r>
        <w:rPr>
          <w:rFonts w:ascii="Times New Roman"/>
          <w:b w:val="false"/>
          <w:i w:val="false"/>
          <w:color w:val="000000"/>
          <w:sz w:val="28"/>
        </w:rPr>
        <w:t>
      Форма административных данных размещена на интернет-ресурсе: https://egsu.energo.gov.kz</w:t>
      </w:r>
    </w:p>
    <w:bookmarkEnd w:id="567"/>
    <w:bookmarkStart w:name="z620" w:id="568"/>
    <w:p>
      <w:pPr>
        <w:spacing w:after="0"/>
        <w:ind w:left="0"/>
        <w:jc w:val="both"/>
      </w:pPr>
      <w:r>
        <w:rPr>
          <w:rFonts w:ascii="Times New Roman"/>
          <w:b w:val="false"/>
          <w:i w:val="false"/>
          <w:color w:val="000000"/>
          <w:sz w:val="28"/>
        </w:rPr>
        <w:t>
      Наименование формы административных данных: Отчет по добыче урана</w:t>
      </w:r>
    </w:p>
    <w:bookmarkEnd w:id="568"/>
    <w:bookmarkStart w:name="z621" w:id="569"/>
    <w:p>
      <w:pPr>
        <w:spacing w:after="0"/>
        <w:ind w:left="0"/>
        <w:jc w:val="both"/>
      </w:pPr>
      <w:r>
        <w:rPr>
          <w:rFonts w:ascii="Times New Roman"/>
          <w:b w:val="false"/>
          <w:i w:val="false"/>
          <w:color w:val="000000"/>
          <w:sz w:val="28"/>
        </w:rPr>
        <w:t>
      Индекс формы административных данных: ДУ-11</w:t>
      </w:r>
    </w:p>
    <w:bookmarkEnd w:id="569"/>
    <w:bookmarkStart w:name="z622" w:id="570"/>
    <w:p>
      <w:pPr>
        <w:spacing w:after="0"/>
        <w:ind w:left="0"/>
        <w:jc w:val="both"/>
      </w:pPr>
      <w:r>
        <w:rPr>
          <w:rFonts w:ascii="Times New Roman"/>
          <w:b w:val="false"/>
          <w:i w:val="false"/>
          <w:color w:val="000000"/>
          <w:sz w:val="28"/>
        </w:rPr>
        <w:t>
      Периодичность: ежеквартально</w:t>
      </w:r>
    </w:p>
    <w:bookmarkEnd w:id="570"/>
    <w:bookmarkStart w:name="z623" w:id="571"/>
    <w:p>
      <w:pPr>
        <w:spacing w:after="0"/>
        <w:ind w:left="0"/>
        <w:jc w:val="both"/>
      </w:pPr>
      <w:r>
        <w:rPr>
          <w:rFonts w:ascii="Times New Roman"/>
          <w:b w:val="false"/>
          <w:i w:val="false"/>
          <w:color w:val="000000"/>
          <w:sz w:val="28"/>
        </w:rPr>
        <w:t>
      Отчетный период: за __ квартал 20__ года</w:t>
      </w:r>
    </w:p>
    <w:bookmarkEnd w:id="571"/>
    <w:bookmarkStart w:name="z624" w:id="572"/>
    <w:p>
      <w:pPr>
        <w:spacing w:after="0"/>
        <w:ind w:left="0"/>
        <w:jc w:val="both"/>
      </w:pPr>
      <w:r>
        <w:rPr>
          <w:rFonts w:ascii="Times New Roman"/>
          <w:b w:val="false"/>
          <w:i w:val="false"/>
          <w:color w:val="000000"/>
          <w:sz w:val="28"/>
        </w:rPr>
        <w:t>
      Круг лиц, представляющих информацию: недропользователи по добыче урана</w:t>
      </w:r>
    </w:p>
    <w:bookmarkEnd w:id="572"/>
    <w:bookmarkStart w:name="z625" w:id="573"/>
    <w:p>
      <w:pPr>
        <w:spacing w:after="0"/>
        <w:ind w:left="0"/>
        <w:jc w:val="both"/>
      </w:pPr>
      <w:r>
        <w:rPr>
          <w:rFonts w:ascii="Times New Roman"/>
          <w:b w:val="false"/>
          <w:i w:val="false"/>
          <w:color w:val="000000"/>
          <w:sz w:val="28"/>
        </w:rPr>
        <w:t>
      Срок представления формы административных данных: не позднее 25 (двадцать пятого) числа месяца, следующего за отчетным периодом</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(участок)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урана, план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урана, факт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(участок)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(участок)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6" w:id="574"/>
    <w:p>
      <w:pPr>
        <w:spacing w:after="0"/>
        <w:ind w:left="0"/>
        <w:jc w:val="both"/>
      </w:pPr>
      <w:r>
        <w:rPr>
          <w:rFonts w:ascii="Times New Roman"/>
          <w:b w:val="false"/>
          <w:i w:val="false"/>
          <w:color w:val="000000"/>
          <w:sz w:val="28"/>
        </w:rPr>
        <w:t>
      Наименование ________________________ Адрес ________________________</w:t>
      </w:r>
    </w:p>
    <w:bookmarkEnd w:id="574"/>
    <w:bookmarkStart w:name="z627" w:id="575"/>
    <w:p>
      <w:pPr>
        <w:spacing w:after="0"/>
        <w:ind w:left="0"/>
        <w:jc w:val="both"/>
      </w:pPr>
      <w:r>
        <w:rPr>
          <w:rFonts w:ascii="Times New Roman"/>
          <w:b w:val="false"/>
          <w:i w:val="false"/>
          <w:color w:val="000000"/>
          <w:sz w:val="28"/>
        </w:rPr>
        <w:t>
      Телефон ______________________________________________________</w:t>
      </w:r>
    </w:p>
    <w:bookmarkEnd w:id="575"/>
    <w:bookmarkStart w:name="z628" w:id="576"/>
    <w:p>
      <w:pPr>
        <w:spacing w:after="0"/>
        <w:ind w:left="0"/>
        <w:jc w:val="both"/>
      </w:pPr>
      <w:r>
        <w:rPr>
          <w:rFonts w:ascii="Times New Roman"/>
          <w:b w:val="false"/>
          <w:i w:val="false"/>
          <w:color w:val="000000"/>
          <w:sz w:val="28"/>
        </w:rPr>
        <w:t>
      Адрес электронной почты _______________________________________</w:t>
      </w:r>
    </w:p>
    <w:bookmarkEnd w:id="576"/>
    <w:bookmarkStart w:name="z629" w:id="577"/>
    <w:p>
      <w:pPr>
        <w:spacing w:after="0"/>
        <w:ind w:left="0"/>
        <w:jc w:val="both"/>
      </w:pPr>
      <w:r>
        <w:rPr>
          <w:rFonts w:ascii="Times New Roman"/>
          <w:b w:val="false"/>
          <w:i w:val="false"/>
          <w:color w:val="000000"/>
          <w:sz w:val="28"/>
        </w:rPr>
        <w:t>
      Исполнитель ____________________________________ __________________ фамилия, имя и отчество (при его наличии) подпись, телефон</w:t>
      </w:r>
    </w:p>
    <w:bookmarkEnd w:id="577"/>
    <w:bookmarkStart w:name="z630" w:id="578"/>
    <w:p>
      <w:pPr>
        <w:spacing w:after="0"/>
        <w:ind w:left="0"/>
        <w:jc w:val="both"/>
      </w:pPr>
      <w:r>
        <w:rPr>
          <w:rFonts w:ascii="Times New Roman"/>
          <w:b w:val="false"/>
          <w:i w:val="false"/>
          <w:color w:val="000000"/>
          <w:sz w:val="28"/>
        </w:rPr>
        <w:t>
      Руководитель или лицо, исполняющее его обязанности ________________________________________________ _________________ фамилия, имя и отчество (при его наличии) подпись</w:t>
      </w:r>
    </w:p>
    <w:bookmarkEnd w:id="578"/>
    <w:bookmarkStart w:name="z631" w:id="579"/>
    <w:p>
      <w:pPr>
        <w:spacing w:after="0"/>
        <w:ind w:left="0"/>
        <w:jc w:val="both"/>
      </w:pPr>
      <w:r>
        <w:rPr>
          <w:rFonts w:ascii="Times New Roman"/>
          <w:b w:val="false"/>
          <w:i w:val="false"/>
          <w:color w:val="000000"/>
          <w:sz w:val="28"/>
        </w:rPr>
        <w:t>
      Место для печати _______________________ (за исключением лиц, являющихся субъектами частного предпринимательства)</w:t>
      </w:r>
    </w:p>
    <w:bookmarkEnd w:id="579"/>
    <w:bookmarkStart w:name="z632" w:id="580"/>
    <w:p>
      <w:pPr>
        <w:spacing w:after="0"/>
        <w:ind w:left="0"/>
        <w:jc w:val="both"/>
      </w:pPr>
      <w:r>
        <w:rPr>
          <w:rFonts w:ascii="Times New Roman"/>
          <w:b w:val="false"/>
          <w:i w:val="false"/>
          <w:color w:val="000000"/>
          <w:sz w:val="28"/>
        </w:rPr>
        <w:t>
      Пояснение по заполнению формы административных данных приведено в приложении к настоящей форме.</w:t>
      </w:r>
    </w:p>
    <w:bookmarkEnd w:id="5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по добыче урана</w:t>
            </w:r>
          </w:p>
        </w:tc>
      </w:tr>
    </w:tbl>
    <w:bookmarkStart w:name="z634" w:id="581"/>
    <w:p>
      <w:pPr>
        <w:spacing w:after="0"/>
        <w:ind w:left="0"/>
        <w:jc w:val="left"/>
      </w:pPr>
      <w:r>
        <w:rPr>
          <w:rFonts w:ascii="Times New Roman"/>
          <w:b/>
          <w:i w:val="false"/>
          <w:color w:val="000000"/>
        </w:rPr>
        <w:t xml:space="preserve"> Пояснение по заполнению формы административных данных "Отчет по добыче урана" (ДУ-11, ежеквартально)</w:t>
      </w:r>
    </w:p>
    <w:bookmarkEnd w:id="581"/>
    <w:bookmarkStart w:name="z635" w:id="582"/>
    <w:p>
      <w:pPr>
        <w:spacing w:after="0"/>
        <w:ind w:left="0"/>
        <w:jc w:val="both"/>
      </w:pPr>
      <w:r>
        <w:rPr>
          <w:rFonts w:ascii="Times New Roman"/>
          <w:b w:val="false"/>
          <w:i w:val="false"/>
          <w:color w:val="000000"/>
          <w:sz w:val="28"/>
        </w:rPr>
        <w:t>
      1. в графе 1 указывается название предприятия;</w:t>
      </w:r>
    </w:p>
    <w:bookmarkEnd w:id="582"/>
    <w:bookmarkStart w:name="z636" w:id="583"/>
    <w:p>
      <w:pPr>
        <w:spacing w:after="0"/>
        <w:ind w:left="0"/>
        <w:jc w:val="both"/>
      </w:pPr>
      <w:r>
        <w:rPr>
          <w:rFonts w:ascii="Times New Roman"/>
          <w:b w:val="false"/>
          <w:i w:val="false"/>
          <w:color w:val="000000"/>
          <w:sz w:val="28"/>
        </w:rPr>
        <w:t>
      2. в графе 2 указывается название месторождения (в том числе с разбивкой по участкам) по порядку;</w:t>
      </w:r>
    </w:p>
    <w:bookmarkEnd w:id="583"/>
    <w:bookmarkStart w:name="z637" w:id="584"/>
    <w:p>
      <w:pPr>
        <w:spacing w:after="0"/>
        <w:ind w:left="0"/>
        <w:jc w:val="both"/>
      </w:pPr>
      <w:r>
        <w:rPr>
          <w:rFonts w:ascii="Times New Roman"/>
          <w:b w:val="false"/>
          <w:i w:val="false"/>
          <w:color w:val="000000"/>
          <w:sz w:val="28"/>
        </w:rPr>
        <w:t>
      3. в графе 3 указывается плановый объем добычи урана за квартал и с начала года;</w:t>
      </w:r>
    </w:p>
    <w:bookmarkEnd w:id="584"/>
    <w:bookmarkStart w:name="z638" w:id="585"/>
    <w:p>
      <w:pPr>
        <w:spacing w:after="0"/>
        <w:ind w:left="0"/>
        <w:jc w:val="both"/>
      </w:pPr>
      <w:r>
        <w:rPr>
          <w:rFonts w:ascii="Times New Roman"/>
          <w:b w:val="false"/>
          <w:i w:val="false"/>
          <w:color w:val="000000"/>
          <w:sz w:val="28"/>
        </w:rPr>
        <w:t>
      4. в графе 4 указывается фактический объем добычи урана за квартал и с начала года.</w:t>
      </w:r>
    </w:p>
    <w:bookmarkEnd w:id="5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2023 года № 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42" w:id="586"/>
    <w:p>
      <w:pPr>
        <w:spacing w:after="0"/>
        <w:ind w:left="0"/>
        <w:jc w:val="both"/>
      </w:pPr>
      <w:r>
        <w:rPr>
          <w:rFonts w:ascii="Times New Roman"/>
          <w:b w:val="false"/>
          <w:i w:val="false"/>
          <w:color w:val="000000"/>
          <w:sz w:val="28"/>
        </w:rPr>
        <w:t>
      Представляется: в уполномоченный орган в области углеводородов/подведомственную организацию (юридическое лицо, находящееся в ведении уполномоченного органа в области углеводородов и осуществляющее ведение единой базы данных)</w:t>
      </w:r>
    </w:p>
    <w:bookmarkEnd w:id="586"/>
    <w:bookmarkStart w:name="z643" w:id="587"/>
    <w:p>
      <w:pPr>
        <w:spacing w:after="0"/>
        <w:ind w:left="0"/>
        <w:jc w:val="both"/>
      </w:pPr>
      <w:r>
        <w:rPr>
          <w:rFonts w:ascii="Times New Roman"/>
          <w:b w:val="false"/>
          <w:i w:val="false"/>
          <w:color w:val="000000"/>
          <w:sz w:val="28"/>
        </w:rPr>
        <w:t>
      Форма административных данных размещена на интернет-ресурсе: https://egsu.energo.gov.kz</w:t>
      </w:r>
    </w:p>
    <w:bookmarkEnd w:id="587"/>
    <w:bookmarkStart w:name="z644" w:id="588"/>
    <w:p>
      <w:pPr>
        <w:spacing w:after="0"/>
        <w:ind w:left="0"/>
        <w:jc w:val="both"/>
      </w:pPr>
      <w:r>
        <w:rPr>
          <w:rFonts w:ascii="Times New Roman"/>
          <w:b w:val="false"/>
          <w:i w:val="false"/>
          <w:color w:val="000000"/>
          <w:sz w:val="28"/>
        </w:rPr>
        <w:t>
      Наименование формы административных данных: Отчет об ежесуточной информации по добыче и сдаче нефти и газового конденсата</w:t>
      </w:r>
    </w:p>
    <w:bookmarkEnd w:id="588"/>
    <w:bookmarkStart w:name="z645" w:id="589"/>
    <w:p>
      <w:pPr>
        <w:spacing w:after="0"/>
        <w:ind w:left="0"/>
        <w:jc w:val="both"/>
      </w:pPr>
      <w:r>
        <w:rPr>
          <w:rFonts w:ascii="Times New Roman"/>
          <w:b w:val="false"/>
          <w:i w:val="false"/>
          <w:color w:val="000000"/>
          <w:sz w:val="28"/>
        </w:rPr>
        <w:t>
      Индекс формы административных данных: ПН-12</w:t>
      </w:r>
    </w:p>
    <w:bookmarkEnd w:id="589"/>
    <w:bookmarkStart w:name="z646" w:id="590"/>
    <w:p>
      <w:pPr>
        <w:spacing w:after="0"/>
        <w:ind w:left="0"/>
        <w:jc w:val="both"/>
      </w:pPr>
      <w:r>
        <w:rPr>
          <w:rFonts w:ascii="Times New Roman"/>
          <w:b w:val="false"/>
          <w:i w:val="false"/>
          <w:color w:val="000000"/>
          <w:sz w:val="28"/>
        </w:rPr>
        <w:t>
      Периодичность: ежесуточно</w:t>
      </w:r>
    </w:p>
    <w:bookmarkEnd w:id="590"/>
    <w:bookmarkStart w:name="z647" w:id="591"/>
    <w:p>
      <w:pPr>
        <w:spacing w:after="0"/>
        <w:ind w:left="0"/>
        <w:jc w:val="both"/>
      </w:pPr>
      <w:r>
        <w:rPr>
          <w:rFonts w:ascii="Times New Roman"/>
          <w:b w:val="false"/>
          <w:i w:val="false"/>
          <w:color w:val="000000"/>
          <w:sz w:val="28"/>
        </w:rPr>
        <w:t>
      Отчетный период: __ число __ месяц 20__ года</w:t>
      </w:r>
    </w:p>
    <w:bookmarkEnd w:id="591"/>
    <w:bookmarkStart w:name="z648" w:id="592"/>
    <w:p>
      <w:pPr>
        <w:spacing w:after="0"/>
        <w:ind w:left="0"/>
        <w:jc w:val="both"/>
      </w:pPr>
      <w:r>
        <w:rPr>
          <w:rFonts w:ascii="Times New Roman"/>
          <w:b w:val="false"/>
          <w:i w:val="false"/>
          <w:color w:val="000000"/>
          <w:sz w:val="28"/>
        </w:rPr>
        <w:t>
      Круг лиц, представляющих информацию: недропользователи, за исключением недропользователей, проводящих геологоразведочные работы и не осуществляющих добычу нефти</w:t>
      </w:r>
    </w:p>
    <w:bookmarkEnd w:id="592"/>
    <w:bookmarkStart w:name="z649" w:id="593"/>
    <w:p>
      <w:pPr>
        <w:spacing w:after="0"/>
        <w:ind w:left="0"/>
        <w:jc w:val="both"/>
      </w:pPr>
      <w:r>
        <w:rPr>
          <w:rFonts w:ascii="Times New Roman"/>
          <w:b w:val="false"/>
          <w:i w:val="false"/>
          <w:color w:val="000000"/>
          <w:sz w:val="28"/>
        </w:rPr>
        <w:t>
      Срок представления формы административных данных: ежесуточно, до 04.00 часов по времени города Астана суток, следующих за отчетными</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месторождения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Газовый конденсат, тонн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Газовый конденсат,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сутки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сутки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сутки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сутки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месяца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0" w:id="594"/>
    <w:p>
      <w:pPr>
        <w:spacing w:after="0"/>
        <w:ind w:left="0"/>
        <w:jc w:val="both"/>
      </w:pPr>
      <w:r>
        <w:rPr>
          <w:rFonts w:ascii="Times New Roman"/>
          <w:b w:val="false"/>
          <w:i w:val="false"/>
          <w:color w:val="000000"/>
          <w:sz w:val="28"/>
        </w:rPr>
        <w:t>
      продолжение таблицы</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Простой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собственные нужды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нефти, тонн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газового конденсата, тонн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нефтяных,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газоконденсатных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нефти,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газового конденсата,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нефти,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газовому конденсату,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1" w:id="595"/>
    <w:p>
      <w:pPr>
        <w:spacing w:after="0"/>
        <w:ind w:left="0"/>
        <w:jc w:val="both"/>
      </w:pPr>
      <w:r>
        <w:rPr>
          <w:rFonts w:ascii="Times New Roman"/>
          <w:b w:val="false"/>
          <w:i w:val="false"/>
          <w:color w:val="000000"/>
          <w:sz w:val="28"/>
        </w:rPr>
        <w:t>
      Наименование ________________________ Адрес ________________________</w:t>
      </w:r>
    </w:p>
    <w:bookmarkEnd w:id="595"/>
    <w:bookmarkStart w:name="z652" w:id="596"/>
    <w:p>
      <w:pPr>
        <w:spacing w:after="0"/>
        <w:ind w:left="0"/>
        <w:jc w:val="both"/>
      </w:pPr>
      <w:r>
        <w:rPr>
          <w:rFonts w:ascii="Times New Roman"/>
          <w:b w:val="false"/>
          <w:i w:val="false"/>
          <w:color w:val="000000"/>
          <w:sz w:val="28"/>
        </w:rPr>
        <w:t>
      Телефон ______________________________________________________</w:t>
      </w:r>
    </w:p>
    <w:bookmarkEnd w:id="596"/>
    <w:bookmarkStart w:name="z653" w:id="597"/>
    <w:p>
      <w:pPr>
        <w:spacing w:after="0"/>
        <w:ind w:left="0"/>
        <w:jc w:val="both"/>
      </w:pPr>
      <w:r>
        <w:rPr>
          <w:rFonts w:ascii="Times New Roman"/>
          <w:b w:val="false"/>
          <w:i w:val="false"/>
          <w:color w:val="000000"/>
          <w:sz w:val="28"/>
        </w:rPr>
        <w:t>
      Адрес электронной почты _______________________________________</w:t>
      </w:r>
    </w:p>
    <w:bookmarkEnd w:id="597"/>
    <w:bookmarkStart w:name="z654" w:id="598"/>
    <w:p>
      <w:pPr>
        <w:spacing w:after="0"/>
        <w:ind w:left="0"/>
        <w:jc w:val="both"/>
      </w:pPr>
      <w:r>
        <w:rPr>
          <w:rFonts w:ascii="Times New Roman"/>
          <w:b w:val="false"/>
          <w:i w:val="false"/>
          <w:color w:val="000000"/>
          <w:sz w:val="28"/>
        </w:rPr>
        <w:t>
      Исполнитель _____________________________________ _________________ фамилия, имя и отчество (при его наличии) подпись, телефон</w:t>
      </w:r>
    </w:p>
    <w:bookmarkEnd w:id="598"/>
    <w:bookmarkStart w:name="z655" w:id="599"/>
    <w:p>
      <w:pPr>
        <w:spacing w:after="0"/>
        <w:ind w:left="0"/>
        <w:jc w:val="both"/>
      </w:pPr>
      <w:r>
        <w:rPr>
          <w:rFonts w:ascii="Times New Roman"/>
          <w:b w:val="false"/>
          <w:i w:val="false"/>
          <w:color w:val="000000"/>
          <w:sz w:val="28"/>
        </w:rPr>
        <w:t>
      Руководитель или лицо, исполняющее его обязанности ________________________________________________ _________________ фамилия, имя и отчество (при его наличии) подпись</w:t>
      </w:r>
    </w:p>
    <w:bookmarkEnd w:id="599"/>
    <w:bookmarkStart w:name="z656" w:id="600"/>
    <w:p>
      <w:pPr>
        <w:spacing w:after="0"/>
        <w:ind w:left="0"/>
        <w:jc w:val="both"/>
      </w:pPr>
      <w:r>
        <w:rPr>
          <w:rFonts w:ascii="Times New Roman"/>
          <w:b w:val="false"/>
          <w:i w:val="false"/>
          <w:color w:val="000000"/>
          <w:sz w:val="28"/>
        </w:rPr>
        <w:t>
      Место для печати _______________________ (за исключением лиц, являющихся субъектами частного предпринимательства)</w:t>
      </w:r>
    </w:p>
    <w:bookmarkEnd w:id="600"/>
    <w:bookmarkStart w:name="z657" w:id="601"/>
    <w:p>
      <w:pPr>
        <w:spacing w:after="0"/>
        <w:ind w:left="0"/>
        <w:jc w:val="both"/>
      </w:pPr>
      <w:r>
        <w:rPr>
          <w:rFonts w:ascii="Times New Roman"/>
          <w:b w:val="false"/>
          <w:i w:val="false"/>
          <w:color w:val="000000"/>
          <w:sz w:val="28"/>
        </w:rPr>
        <w:t>
      Пояснение по заполнению формы административных данных приведено в приложении к настоящей форме.</w:t>
      </w:r>
    </w:p>
    <w:bookmarkEnd w:id="6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ежесуточной</w:t>
            </w:r>
            <w:r>
              <w:br/>
            </w:r>
            <w:r>
              <w:rPr>
                <w:rFonts w:ascii="Times New Roman"/>
                <w:b w:val="false"/>
                <w:i w:val="false"/>
                <w:color w:val="000000"/>
                <w:sz w:val="20"/>
              </w:rPr>
              <w:t>информации по добыче и сдаче</w:t>
            </w:r>
            <w:r>
              <w:br/>
            </w:r>
            <w:r>
              <w:rPr>
                <w:rFonts w:ascii="Times New Roman"/>
                <w:b w:val="false"/>
                <w:i w:val="false"/>
                <w:color w:val="000000"/>
                <w:sz w:val="20"/>
              </w:rPr>
              <w:t>нефти и газового конденсата</w:t>
            </w:r>
          </w:p>
        </w:tc>
      </w:tr>
    </w:tbl>
    <w:bookmarkStart w:name="z659" w:id="602"/>
    <w:p>
      <w:pPr>
        <w:spacing w:after="0"/>
        <w:ind w:left="0"/>
        <w:jc w:val="left"/>
      </w:pPr>
      <w:r>
        <w:rPr>
          <w:rFonts w:ascii="Times New Roman"/>
          <w:b/>
          <w:i w:val="false"/>
          <w:color w:val="000000"/>
        </w:rPr>
        <w:t xml:space="preserve"> Пояснение по заполнению формы административных данных "Отчет об ежесуточной информации по добыче и сдаче нефти и газового конденсата" (ПН-12, ежесуточно)</w:t>
      </w:r>
    </w:p>
    <w:bookmarkEnd w:id="602"/>
    <w:bookmarkStart w:name="z660" w:id="603"/>
    <w:p>
      <w:pPr>
        <w:spacing w:after="0"/>
        <w:ind w:left="0"/>
        <w:jc w:val="both"/>
      </w:pPr>
      <w:r>
        <w:rPr>
          <w:rFonts w:ascii="Times New Roman"/>
          <w:b w:val="false"/>
          <w:i w:val="false"/>
          <w:color w:val="000000"/>
          <w:sz w:val="28"/>
        </w:rPr>
        <w:t>
      1. в графе 1 указывается название месторождения по порядку, последующая информация заполняется в соответствии с порядком заполнения;</w:t>
      </w:r>
    </w:p>
    <w:bookmarkEnd w:id="603"/>
    <w:bookmarkStart w:name="z661" w:id="604"/>
    <w:p>
      <w:pPr>
        <w:spacing w:after="0"/>
        <w:ind w:left="0"/>
        <w:jc w:val="both"/>
      </w:pPr>
      <w:r>
        <w:rPr>
          <w:rFonts w:ascii="Times New Roman"/>
          <w:b w:val="false"/>
          <w:i w:val="false"/>
          <w:color w:val="000000"/>
          <w:sz w:val="28"/>
        </w:rPr>
        <w:t>
      2. в графе 2 указывается объем добытой нефти в тоннах и газового конденсата в тоннах, за сутки и с начала месяца по месторождениям;</w:t>
      </w:r>
    </w:p>
    <w:bookmarkEnd w:id="604"/>
    <w:bookmarkStart w:name="z662" w:id="605"/>
    <w:p>
      <w:pPr>
        <w:spacing w:after="0"/>
        <w:ind w:left="0"/>
        <w:jc w:val="both"/>
      </w:pPr>
      <w:r>
        <w:rPr>
          <w:rFonts w:ascii="Times New Roman"/>
          <w:b w:val="false"/>
          <w:i w:val="false"/>
          <w:color w:val="000000"/>
          <w:sz w:val="28"/>
        </w:rPr>
        <w:t>
      3. в графе 3 указывается объем сданной недропользователем нефти транспортировщикам для дальнейшей поставки на внешний и внутренний рынки за сутки и с начала месяца по месторождениям;</w:t>
      </w:r>
    </w:p>
    <w:bookmarkEnd w:id="605"/>
    <w:bookmarkStart w:name="z663" w:id="606"/>
    <w:p>
      <w:pPr>
        <w:spacing w:after="0"/>
        <w:ind w:left="0"/>
        <w:jc w:val="both"/>
      </w:pPr>
      <w:r>
        <w:rPr>
          <w:rFonts w:ascii="Times New Roman"/>
          <w:b w:val="false"/>
          <w:i w:val="false"/>
          <w:color w:val="000000"/>
          <w:sz w:val="28"/>
        </w:rPr>
        <w:t>
      4. в графе 4 указывается объем остатка нефти и газового конденсата в тоннах по уровню в резервуарах на конец дня по месторождениям;</w:t>
      </w:r>
    </w:p>
    <w:bookmarkEnd w:id="606"/>
    <w:bookmarkStart w:name="z664" w:id="607"/>
    <w:p>
      <w:pPr>
        <w:spacing w:after="0"/>
        <w:ind w:left="0"/>
        <w:jc w:val="both"/>
      </w:pPr>
      <w:r>
        <w:rPr>
          <w:rFonts w:ascii="Times New Roman"/>
          <w:b w:val="false"/>
          <w:i w:val="false"/>
          <w:color w:val="000000"/>
          <w:sz w:val="28"/>
        </w:rPr>
        <w:t>
      5. в графе 5 указывается количество простаивающих скважин по любой причине: из-за ремонтных работ, ликвидация аварий, проведение исследовательских работ, из-за отключения электрической энергии;</w:t>
      </w:r>
    </w:p>
    <w:bookmarkEnd w:id="607"/>
    <w:bookmarkStart w:name="z665" w:id="608"/>
    <w:p>
      <w:pPr>
        <w:spacing w:after="0"/>
        <w:ind w:left="0"/>
        <w:jc w:val="both"/>
      </w:pPr>
      <w:r>
        <w:rPr>
          <w:rFonts w:ascii="Times New Roman"/>
          <w:b w:val="false"/>
          <w:i w:val="false"/>
          <w:color w:val="000000"/>
          <w:sz w:val="28"/>
        </w:rPr>
        <w:t>
      6. в графе 6 указывается объем потери (недобор) нефти, связанной с простоем скважин, т.е. сколько тонн нефти давала бы скважина, если она не простаивала (дебит), примерный расчет;</w:t>
      </w:r>
    </w:p>
    <w:bookmarkEnd w:id="608"/>
    <w:bookmarkStart w:name="z666" w:id="609"/>
    <w:p>
      <w:pPr>
        <w:spacing w:after="0"/>
        <w:ind w:left="0"/>
        <w:jc w:val="both"/>
      </w:pPr>
      <w:r>
        <w:rPr>
          <w:rFonts w:ascii="Times New Roman"/>
          <w:b w:val="false"/>
          <w:i w:val="false"/>
          <w:color w:val="000000"/>
          <w:sz w:val="28"/>
        </w:rPr>
        <w:t>
      7. в графе 7 указывается объем нефти и газоконденсата, используемый на собственные производственно–технологические нужды по месторождениям;</w:t>
      </w:r>
    </w:p>
    <w:bookmarkEnd w:id="609"/>
    <w:bookmarkStart w:name="z667" w:id="610"/>
    <w:p>
      <w:pPr>
        <w:spacing w:after="0"/>
        <w:ind w:left="0"/>
        <w:jc w:val="both"/>
      </w:pPr>
      <w:r>
        <w:rPr>
          <w:rFonts w:ascii="Times New Roman"/>
          <w:b w:val="false"/>
          <w:i w:val="false"/>
          <w:color w:val="000000"/>
          <w:sz w:val="28"/>
        </w:rPr>
        <w:t>
      8. в графе 8 указываются дополнительные или справочные сведения по месторождениям.</w:t>
      </w:r>
    </w:p>
    <w:bookmarkEnd w:id="6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2023 года № 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71" w:id="611"/>
    <w:p>
      <w:pPr>
        <w:spacing w:after="0"/>
        <w:ind w:left="0"/>
        <w:jc w:val="both"/>
      </w:pPr>
      <w:r>
        <w:rPr>
          <w:rFonts w:ascii="Times New Roman"/>
          <w:b w:val="false"/>
          <w:i w:val="false"/>
          <w:color w:val="000000"/>
          <w:sz w:val="28"/>
        </w:rPr>
        <w:t>
      Представляется: в уполномоченный орган в области углеводородов/подведомственную организацию (юридическое лицо, находящееся в ведении уполномоченного органа в области углеводородов и осуществляющее ведение единой базы данных)</w:t>
      </w:r>
    </w:p>
    <w:bookmarkEnd w:id="611"/>
    <w:bookmarkStart w:name="z672" w:id="612"/>
    <w:p>
      <w:pPr>
        <w:spacing w:after="0"/>
        <w:ind w:left="0"/>
        <w:jc w:val="both"/>
      </w:pPr>
      <w:r>
        <w:rPr>
          <w:rFonts w:ascii="Times New Roman"/>
          <w:b w:val="false"/>
          <w:i w:val="false"/>
          <w:color w:val="000000"/>
          <w:sz w:val="28"/>
        </w:rPr>
        <w:t>
      Форма административных данных размещена на интернет-ресурсе: https://egsu.energo.gov.kz</w:t>
      </w:r>
    </w:p>
    <w:bookmarkEnd w:id="612"/>
    <w:bookmarkStart w:name="z673" w:id="613"/>
    <w:p>
      <w:pPr>
        <w:spacing w:after="0"/>
        <w:ind w:left="0"/>
        <w:jc w:val="both"/>
      </w:pPr>
      <w:r>
        <w:rPr>
          <w:rFonts w:ascii="Times New Roman"/>
          <w:b w:val="false"/>
          <w:i w:val="false"/>
          <w:color w:val="000000"/>
          <w:sz w:val="28"/>
        </w:rPr>
        <w:t>
      Наименование формы административных данных: Отчет об ежемесячной информации по добыче нефти, газового конденсата и стадиям разработки по месторождениям (скважинам)</w:t>
      </w:r>
    </w:p>
    <w:bookmarkEnd w:id="613"/>
    <w:bookmarkStart w:name="z674" w:id="614"/>
    <w:p>
      <w:pPr>
        <w:spacing w:after="0"/>
        <w:ind w:left="0"/>
        <w:jc w:val="both"/>
      </w:pPr>
      <w:r>
        <w:rPr>
          <w:rFonts w:ascii="Times New Roman"/>
          <w:b w:val="false"/>
          <w:i w:val="false"/>
          <w:color w:val="000000"/>
          <w:sz w:val="28"/>
        </w:rPr>
        <w:t>
      Индекс формы административных данных: ПН-15</w:t>
      </w:r>
    </w:p>
    <w:bookmarkEnd w:id="614"/>
    <w:bookmarkStart w:name="z675" w:id="615"/>
    <w:p>
      <w:pPr>
        <w:spacing w:after="0"/>
        <w:ind w:left="0"/>
        <w:jc w:val="both"/>
      </w:pPr>
      <w:r>
        <w:rPr>
          <w:rFonts w:ascii="Times New Roman"/>
          <w:b w:val="false"/>
          <w:i w:val="false"/>
          <w:color w:val="000000"/>
          <w:sz w:val="28"/>
        </w:rPr>
        <w:t>
      Периодичность: ежемесячно</w:t>
      </w:r>
    </w:p>
    <w:bookmarkEnd w:id="615"/>
    <w:bookmarkStart w:name="z676" w:id="616"/>
    <w:p>
      <w:pPr>
        <w:spacing w:after="0"/>
        <w:ind w:left="0"/>
        <w:jc w:val="both"/>
      </w:pPr>
      <w:r>
        <w:rPr>
          <w:rFonts w:ascii="Times New Roman"/>
          <w:b w:val="false"/>
          <w:i w:val="false"/>
          <w:color w:val="000000"/>
          <w:sz w:val="28"/>
        </w:rPr>
        <w:t>
      Отчетный период: __ месяц 20__ года</w:t>
      </w:r>
    </w:p>
    <w:bookmarkEnd w:id="616"/>
    <w:bookmarkStart w:name="z677" w:id="617"/>
    <w:p>
      <w:pPr>
        <w:spacing w:after="0"/>
        <w:ind w:left="0"/>
        <w:jc w:val="both"/>
      </w:pPr>
      <w:r>
        <w:rPr>
          <w:rFonts w:ascii="Times New Roman"/>
          <w:b w:val="false"/>
          <w:i w:val="false"/>
          <w:color w:val="000000"/>
          <w:sz w:val="28"/>
        </w:rPr>
        <w:t>
      Круг лиц, представляющих информацию: недропользователи</w:t>
      </w:r>
    </w:p>
    <w:bookmarkEnd w:id="617"/>
    <w:bookmarkStart w:name="z678" w:id="618"/>
    <w:p>
      <w:pPr>
        <w:spacing w:after="0"/>
        <w:ind w:left="0"/>
        <w:jc w:val="both"/>
      </w:pPr>
      <w:r>
        <w:rPr>
          <w:rFonts w:ascii="Times New Roman"/>
          <w:b w:val="false"/>
          <w:i w:val="false"/>
          <w:color w:val="000000"/>
          <w:sz w:val="28"/>
        </w:rPr>
        <w:t>
      Срок представления формы административных данных: ежемесячно до 5 (пятого) числа месяца, следующего за отчетным</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месторождения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скважин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разработки месторождения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нефти,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газового конденсата,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9" w:id="619"/>
    <w:p>
      <w:pPr>
        <w:spacing w:after="0"/>
        <w:ind w:left="0"/>
        <w:jc w:val="both"/>
      </w:pPr>
      <w:r>
        <w:rPr>
          <w:rFonts w:ascii="Times New Roman"/>
          <w:b w:val="false"/>
          <w:i w:val="false"/>
          <w:color w:val="000000"/>
          <w:sz w:val="28"/>
        </w:rPr>
        <w:t>
      Наименование ________________________ Адрес ________________________</w:t>
      </w:r>
    </w:p>
    <w:bookmarkEnd w:id="619"/>
    <w:bookmarkStart w:name="z680" w:id="620"/>
    <w:p>
      <w:pPr>
        <w:spacing w:after="0"/>
        <w:ind w:left="0"/>
        <w:jc w:val="both"/>
      </w:pPr>
      <w:r>
        <w:rPr>
          <w:rFonts w:ascii="Times New Roman"/>
          <w:b w:val="false"/>
          <w:i w:val="false"/>
          <w:color w:val="000000"/>
          <w:sz w:val="28"/>
        </w:rPr>
        <w:t>
      Телефон ______________________________________________________</w:t>
      </w:r>
    </w:p>
    <w:bookmarkEnd w:id="620"/>
    <w:bookmarkStart w:name="z681" w:id="621"/>
    <w:p>
      <w:pPr>
        <w:spacing w:after="0"/>
        <w:ind w:left="0"/>
        <w:jc w:val="both"/>
      </w:pPr>
      <w:r>
        <w:rPr>
          <w:rFonts w:ascii="Times New Roman"/>
          <w:b w:val="false"/>
          <w:i w:val="false"/>
          <w:color w:val="000000"/>
          <w:sz w:val="28"/>
        </w:rPr>
        <w:t>
      Адрес электронной почты _______________________________________</w:t>
      </w:r>
    </w:p>
    <w:bookmarkEnd w:id="621"/>
    <w:bookmarkStart w:name="z682" w:id="622"/>
    <w:p>
      <w:pPr>
        <w:spacing w:after="0"/>
        <w:ind w:left="0"/>
        <w:jc w:val="both"/>
      </w:pPr>
      <w:r>
        <w:rPr>
          <w:rFonts w:ascii="Times New Roman"/>
          <w:b w:val="false"/>
          <w:i w:val="false"/>
          <w:color w:val="000000"/>
          <w:sz w:val="28"/>
        </w:rPr>
        <w:t>
      Исполнитель _____________________________________ _________________ фамилия, имя и отчество (при его наличии) подпись, телефон</w:t>
      </w:r>
    </w:p>
    <w:bookmarkEnd w:id="622"/>
    <w:bookmarkStart w:name="z683" w:id="623"/>
    <w:p>
      <w:pPr>
        <w:spacing w:after="0"/>
        <w:ind w:left="0"/>
        <w:jc w:val="both"/>
      </w:pPr>
      <w:r>
        <w:rPr>
          <w:rFonts w:ascii="Times New Roman"/>
          <w:b w:val="false"/>
          <w:i w:val="false"/>
          <w:color w:val="000000"/>
          <w:sz w:val="28"/>
        </w:rPr>
        <w:t>
      Руководитель или лицо, исполняющее его обязанности _________________________________________________ ________________ фамилия, имя и отчество (при его наличии) подпись</w:t>
      </w:r>
    </w:p>
    <w:bookmarkEnd w:id="623"/>
    <w:bookmarkStart w:name="z684" w:id="624"/>
    <w:p>
      <w:pPr>
        <w:spacing w:after="0"/>
        <w:ind w:left="0"/>
        <w:jc w:val="both"/>
      </w:pPr>
      <w:r>
        <w:rPr>
          <w:rFonts w:ascii="Times New Roman"/>
          <w:b w:val="false"/>
          <w:i w:val="false"/>
          <w:color w:val="000000"/>
          <w:sz w:val="28"/>
        </w:rPr>
        <w:t>
      Место для печати _______________________ (за исключением лиц, являющихся субъектами частного предпринимательства)</w:t>
      </w:r>
    </w:p>
    <w:bookmarkEnd w:id="624"/>
    <w:bookmarkStart w:name="z685" w:id="625"/>
    <w:p>
      <w:pPr>
        <w:spacing w:after="0"/>
        <w:ind w:left="0"/>
        <w:jc w:val="both"/>
      </w:pPr>
      <w:r>
        <w:rPr>
          <w:rFonts w:ascii="Times New Roman"/>
          <w:b w:val="false"/>
          <w:i w:val="false"/>
          <w:color w:val="000000"/>
          <w:sz w:val="28"/>
        </w:rPr>
        <w:t>
      Пояснение по заполнению формы административных данных приведено в приложении к настоящей форме.</w:t>
      </w:r>
    </w:p>
    <w:bookmarkEnd w:id="6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ежемесячной</w:t>
            </w:r>
            <w:r>
              <w:br/>
            </w:r>
            <w:r>
              <w:rPr>
                <w:rFonts w:ascii="Times New Roman"/>
                <w:b w:val="false"/>
                <w:i w:val="false"/>
                <w:color w:val="000000"/>
                <w:sz w:val="20"/>
              </w:rPr>
              <w:t>информации по добыче нефти,</w:t>
            </w:r>
            <w:r>
              <w:br/>
            </w:r>
            <w:r>
              <w:rPr>
                <w:rFonts w:ascii="Times New Roman"/>
                <w:b w:val="false"/>
                <w:i w:val="false"/>
                <w:color w:val="000000"/>
                <w:sz w:val="20"/>
              </w:rPr>
              <w:t>газового конденсата и стадиям</w:t>
            </w:r>
            <w:r>
              <w:br/>
            </w:r>
            <w:r>
              <w:rPr>
                <w:rFonts w:ascii="Times New Roman"/>
                <w:b w:val="false"/>
                <w:i w:val="false"/>
                <w:color w:val="000000"/>
                <w:sz w:val="20"/>
              </w:rPr>
              <w:t>разработки по месторождениям</w:t>
            </w:r>
            <w:r>
              <w:br/>
            </w:r>
            <w:r>
              <w:rPr>
                <w:rFonts w:ascii="Times New Roman"/>
                <w:b w:val="false"/>
                <w:i w:val="false"/>
                <w:color w:val="000000"/>
                <w:sz w:val="20"/>
              </w:rPr>
              <w:t>(скважинам)</w:t>
            </w:r>
          </w:p>
        </w:tc>
      </w:tr>
    </w:tbl>
    <w:bookmarkStart w:name="z687" w:id="626"/>
    <w:p>
      <w:pPr>
        <w:spacing w:after="0"/>
        <w:ind w:left="0"/>
        <w:jc w:val="left"/>
      </w:pPr>
      <w:r>
        <w:rPr>
          <w:rFonts w:ascii="Times New Roman"/>
          <w:b/>
          <w:i w:val="false"/>
          <w:color w:val="000000"/>
        </w:rPr>
        <w:t xml:space="preserve"> Пояснение по заполнению формы административных данных "Отчет об ежемесячной информации по добыче нефти, газового конденсата и стадиям разработки по месторождениям (скважинам)" (ПН-13, ежемесячно)</w:t>
      </w:r>
    </w:p>
    <w:bookmarkEnd w:id="626"/>
    <w:bookmarkStart w:name="z688" w:id="627"/>
    <w:p>
      <w:pPr>
        <w:spacing w:after="0"/>
        <w:ind w:left="0"/>
        <w:jc w:val="both"/>
      </w:pPr>
      <w:r>
        <w:rPr>
          <w:rFonts w:ascii="Times New Roman"/>
          <w:b w:val="false"/>
          <w:i w:val="false"/>
          <w:color w:val="000000"/>
          <w:sz w:val="28"/>
        </w:rPr>
        <w:t>
      1. в графе 1 указывается название месторождения по порядку, последующая информация заполняется в соответствии с порядком заполнения;</w:t>
      </w:r>
    </w:p>
    <w:bookmarkEnd w:id="627"/>
    <w:bookmarkStart w:name="z689" w:id="628"/>
    <w:p>
      <w:pPr>
        <w:spacing w:after="0"/>
        <w:ind w:left="0"/>
        <w:jc w:val="both"/>
      </w:pPr>
      <w:r>
        <w:rPr>
          <w:rFonts w:ascii="Times New Roman"/>
          <w:b w:val="false"/>
          <w:i w:val="false"/>
          <w:color w:val="000000"/>
          <w:sz w:val="28"/>
        </w:rPr>
        <w:t>
      2. в графе 2 указывается номер скважины по порядку на месторождении, при этом последующая информация не прерывает нумерацию по порядку;</w:t>
      </w:r>
    </w:p>
    <w:bookmarkEnd w:id="628"/>
    <w:bookmarkStart w:name="z690" w:id="629"/>
    <w:p>
      <w:pPr>
        <w:spacing w:after="0"/>
        <w:ind w:left="0"/>
        <w:jc w:val="both"/>
      </w:pPr>
      <w:r>
        <w:rPr>
          <w:rFonts w:ascii="Times New Roman"/>
          <w:b w:val="false"/>
          <w:i w:val="false"/>
          <w:color w:val="000000"/>
          <w:sz w:val="28"/>
        </w:rPr>
        <w:t>
      3. в графе 3 указывается состояние освоения месторождения (скважин);</w:t>
      </w:r>
    </w:p>
    <w:bookmarkEnd w:id="629"/>
    <w:bookmarkStart w:name="z691" w:id="630"/>
    <w:p>
      <w:pPr>
        <w:spacing w:after="0"/>
        <w:ind w:left="0"/>
        <w:jc w:val="both"/>
      </w:pPr>
      <w:r>
        <w:rPr>
          <w:rFonts w:ascii="Times New Roman"/>
          <w:b w:val="false"/>
          <w:i w:val="false"/>
          <w:color w:val="000000"/>
          <w:sz w:val="28"/>
        </w:rPr>
        <w:t>
      4. в графе 4 указывается общий объем добытой нефти в тоннах по месторождениям (скважинам);</w:t>
      </w:r>
    </w:p>
    <w:bookmarkEnd w:id="630"/>
    <w:bookmarkStart w:name="z692" w:id="631"/>
    <w:p>
      <w:pPr>
        <w:spacing w:after="0"/>
        <w:ind w:left="0"/>
        <w:jc w:val="both"/>
      </w:pPr>
      <w:r>
        <w:rPr>
          <w:rFonts w:ascii="Times New Roman"/>
          <w:b w:val="false"/>
          <w:i w:val="false"/>
          <w:color w:val="000000"/>
          <w:sz w:val="28"/>
        </w:rPr>
        <w:t>
      5. в графе 5 указывается общий объем добытого газового конденсата в тоннах по месторождениям (скважинам);</w:t>
      </w:r>
    </w:p>
    <w:bookmarkEnd w:id="631"/>
    <w:bookmarkStart w:name="z693" w:id="632"/>
    <w:p>
      <w:pPr>
        <w:spacing w:after="0"/>
        <w:ind w:left="0"/>
        <w:jc w:val="both"/>
      </w:pPr>
      <w:r>
        <w:rPr>
          <w:rFonts w:ascii="Times New Roman"/>
          <w:b w:val="false"/>
          <w:i w:val="false"/>
          <w:color w:val="000000"/>
          <w:sz w:val="28"/>
        </w:rPr>
        <w:t>
      6. в графе 6 указываются дополнительные или справочные сведения по месторождениям (скважинам).</w:t>
      </w:r>
    </w:p>
    <w:bookmarkEnd w:id="6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2023 года № 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97" w:id="633"/>
    <w:p>
      <w:pPr>
        <w:spacing w:after="0"/>
        <w:ind w:left="0"/>
        <w:jc w:val="both"/>
      </w:pPr>
      <w:r>
        <w:rPr>
          <w:rFonts w:ascii="Times New Roman"/>
          <w:b w:val="false"/>
          <w:i w:val="false"/>
          <w:color w:val="000000"/>
          <w:sz w:val="28"/>
        </w:rPr>
        <w:t>
      Представляется: в уполномоченный орган в области углеводородов/подведомственную организацию (юридическое лицо, находящееся в ведении уполномоченного органа в области углеводородов и осуществляющее ведение единой базы данных)</w:t>
      </w:r>
    </w:p>
    <w:bookmarkEnd w:id="633"/>
    <w:bookmarkStart w:name="z698" w:id="634"/>
    <w:p>
      <w:pPr>
        <w:spacing w:after="0"/>
        <w:ind w:left="0"/>
        <w:jc w:val="both"/>
      </w:pPr>
      <w:r>
        <w:rPr>
          <w:rFonts w:ascii="Times New Roman"/>
          <w:b w:val="false"/>
          <w:i w:val="false"/>
          <w:color w:val="000000"/>
          <w:sz w:val="28"/>
        </w:rPr>
        <w:t>
      Форма административных данных размещена на интернет-ресурсе: https://egsu.energo.gov.kz</w:t>
      </w:r>
    </w:p>
    <w:bookmarkEnd w:id="634"/>
    <w:bookmarkStart w:name="z699" w:id="635"/>
    <w:p>
      <w:pPr>
        <w:spacing w:after="0"/>
        <w:ind w:left="0"/>
        <w:jc w:val="both"/>
      </w:pPr>
      <w:r>
        <w:rPr>
          <w:rFonts w:ascii="Times New Roman"/>
          <w:b w:val="false"/>
          <w:i w:val="false"/>
          <w:color w:val="000000"/>
          <w:sz w:val="28"/>
        </w:rPr>
        <w:t>
      Наименование формы административных данных: Отчет о фактической ежемесячной добыче и сдаче нефти, газового конденсата</w:t>
      </w:r>
    </w:p>
    <w:bookmarkEnd w:id="635"/>
    <w:bookmarkStart w:name="z700" w:id="636"/>
    <w:p>
      <w:pPr>
        <w:spacing w:after="0"/>
        <w:ind w:left="0"/>
        <w:jc w:val="both"/>
      </w:pPr>
      <w:r>
        <w:rPr>
          <w:rFonts w:ascii="Times New Roman"/>
          <w:b w:val="false"/>
          <w:i w:val="false"/>
          <w:color w:val="000000"/>
          <w:sz w:val="28"/>
        </w:rPr>
        <w:t>
      Индекс формы административных данных: ПН-14</w:t>
      </w:r>
    </w:p>
    <w:bookmarkEnd w:id="636"/>
    <w:bookmarkStart w:name="z701" w:id="637"/>
    <w:p>
      <w:pPr>
        <w:spacing w:after="0"/>
        <w:ind w:left="0"/>
        <w:jc w:val="both"/>
      </w:pPr>
      <w:r>
        <w:rPr>
          <w:rFonts w:ascii="Times New Roman"/>
          <w:b w:val="false"/>
          <w:i w:val="false"/>
          <w:color w:val="000000"/>
          <w:sz w:val="28"/>
        </w:rPr>
        <w:t>
      Периодичность: ежемесячно</w:t>
      </w:r>
    </w:p>
    <w:bookmarkEnd w:id="637"/>
    <w:bookmarkStart w:name="z702" w:id="638"/>
    <w:p>
      <w:pPr>
        <w:spacing w:after="0"/>
        <w:ind w:left="0"/>
        <w:jc w:val="both"/>
      </w:pPr>
      <w:r>
        <w:rPr>
          <w:rFonts w:ascii="Times New Roman"/>
          <w:b w:val="false"/>
          <w:i w:val="false"/>
          <w:color w:val="000000"/>
          <w:sz w:val="28"/>
        </w:rPr>
        <w:t>
      Отчетный период: __ месяц 20__ года</w:t>
      </w:r>
    </w:p>
    <w:bookmarkEnd w:id="638"/>
    <w:bookmarkStart w:name="z703" w:id="639"/>
    <w:p>
      <w:pPr>
        <w:spacing w:after="0"/>
        <w:ind w:left="0"/>
        <w:jc w:val="both"/>
      </w:pPr>
      <w:r>
        <w:rPr>
          <w:rFonts w:ascii="Times New Roman"/>
          <w:b w:val="false"/>
          <w:i w:val="false"/>
          <w:color w:val="000000"/>
          <w:sz w:val="28"/>
        </w:rPr>
        <w:t>
      Круг лиц, представляющих информацию: недропользователи</w:t>
      </w:r>
    </w:p>
    <w:bookmarkEnd w:id="639"/>
    <w:bookmarkStart w:name="z704" w:id="640"/>
    <w:p>
      <w:pPr>
        <w:spacing w:after="0"/>
        <w:ind w:left="0"/>
        <w:jc w:val="both"/>
      </w:pPr>
      <w:r>
        <w:rPr>
          <w:rFonts w:ascii="Times New Roman"/>
          <w:b w:val="false"/>
          <w:i w:val="false"/>
          <w:color w:val="000000"/>
          <w:sz w:val="28"/>
        </w:rPr>
        <w:t>
      Срок представления формы административных данных: ежемесячно, до 5 (пятого) числа месяца, следующего за отчетным</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месторождения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Газовый конденсат,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Газовый конденсат, тонн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5" w:id="641"/>
    <w:p>
      <w:pPr>
        <w:spacing w:after="0"/>
        <w:ind w:left="0"/>
        <w:jc w:val="both"/>
      </w:pPr>
      <w:r>
        <w:rPr>
          <w:rFonts w:ascii="Times New Roman"/>
          <w:b w:val="false"/>
          <w:i w:val="false"/>
          <w:color w:val="000000"/>
          <w:sz w:val="28"/>
        </w:rPr>
        <w:t>
      Наименование ________________________ Адрес ________________________</w:t>
      </w:r>
    </w:p>
    <w:bookmarkEnd w:id="641"/>
    <w:bookmarkStart w:name="z706" w:id="642"/>
    <w:p>
      <w:pPr>
        <w:spacing w:after="0"/>
        <w:ind w:left="0"/>
        <w:jc w:val="both"/>
      </w:pPr>
      <w:r>
        <w:rPr>
          <w:rFonts w:ascii="Times New Roman"/>
          <w:b w:val="false"/>
          <w:i w:val="false"/>
          <w:color w:val="000000"/>
          <w:sz w:val="28"/>
        </w:rPr>
        <w:t>
      Телефон ______________________________________________________</w:t>
      </w:r>
    </w:p>
    <w:bookmarkEnd w:id="642"/>
    <w:bookmarkStart w:name="z707" w:id="643"/>
    <w:p>
      <w:pPr>
        <w:spacing w:after="0"/>
        <w:ind w:left="0"/>
        <w:jc w:val="both"/>
      </w:pPr>
      <w:r>
        <w:rPr>
          <w:rFonts w:ascii="Times New Roman"/>
          <w:b w:val="false"/>
          <w:i w:val="false"/>
          <w:color w:val="000000"/>
          <w:sz w:val="28"/>
        </w:rPr>
        <w:t>
      Адрес электронной почты _______________________________________</w:t>
      </w:r>
    </w:p>
    <w:bookmarkEnd w:id="643"/>
    <w:bookmarkStart w:name="z708" w:id="644"/>
    <w:p>
      <w:pPr>
        <w:spacing w:after="0"/>
        <w:ind w:left="0"/>
        <w:jc w:val="both"/>
      </w:pPr>
      <w:r>
        <w:rPr>
          <w:rFonts w:ascii="Times New Roman"/>
          <w:b w:val="false"/>
          <w:i w:val="false"/>
          <w:color w:val="000000"/>
          <w:sz w:val="28"/>
        </w:rPr>
        <w:t>
      Исполнитель _____________________________________ _________________ фамилия, имя и отчество (при его наличии) подпись, телефон</w:t>
      </w:r>
    </w:p>
    <w:bookmarkEnd w:id="644"/>
    <w:bookmarkStart w:name="z709" w:id="645"/>
    <w:p>
      <w:pPr>
        <w:spacing w:after="0"/>
        <w:ind w:left="0"/>
        <w:jc w:val="both"/>
      </w:pPr>
      <w:r>
        <w:rPr>
          <w:rFonts w:ascii="Times New Roman"/>
          <w:b w:val="false"/>
          <w:i w:val="false"/>
          <w:color w:val="000000"/>
          <w:sz w:val="28"/>
        </w:rPr>
        <w:t>
      Руководитель или лицо, исполняющее его обязанности ________________________________________________ _________________ фамилия, имя и отчество (при его наличии) подпись</w:t>
      </w:r>
    </w:p>
    <w:bookmarkEnd w:id="645"/>
    <w:bookmarkStart w:name="z710" w:id="646"/>
    <w:p>
      <w:pPr>
        <w:spacing w:after="0"/>
        <w:ind w:left="0"/>
        <w:jc w:val="both"/>
      </w:pPr>
      <w:r>
        <w:rPr>
          <w:rFonts w:ascii="Times New Roman"/>
          <w:b w:val="false"/>
          <w:i w:val="false"/>
          <w:color w:val="000000"/>
          <w:sz w:val="28"/>
        </w:rPr>
        <w:t>
      Место для печати _______________________ (за исключением лиц, являющихся субъектами частного предпринимательства)</w:t>
      </w:r>
    </w:p>
    <w:bookmarkEnd w:id="646"/>
    <w:bookmarkStart w:name="z711" w:id="647"/>
    <w:p>
      <w:pPr>
        <w:spacing w:after="0"/>
        <w:ind w:left="0"/>
        <w:jc w:val="both"/>
      </w:pPr>
      <w:r>
        <w:rPr>
          <w:rFonts w:ascii="Times New Roman"/>
          <w:b w:val="false"/>
          <w:i w:val="false"/>
          <w:color w:val="000000"/>
          <w:sz w:val="28"/>
        </w:rPr>
        <w:t>
      Пояснение по заполнению формы административных данных приведено в приложении к настоящей форме.</w:t>
      </w:r>
    </w:p>
    <w:bookmarkEnd w:id="6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фактической</w:t>
            </w:r>
            <w:r>
              <w:br/>
            </w:r>
            <w:r>
              <w:rPr>
                <w:rFonts w:ascii="Times New Roman"/>
                <w:b w:val="false"/>
                <w:i w:val="false"/>
                <w:color w:val="000000"/>
                <w:sz w:val="20"/>
              </w:rPr>
              <w:t>ежемесячной добыче и сдаче</w:t>
            </w:r>
            <w:r>
              <w:br/>
            </w:r>
            <w:r>
              <w:rPr>
                <w:rFonts w:ascii="Times New Roman"/>
                <w:b w:val="false"/>
                <w:i w:val="false"/>
                <w:color w:val="000000"/>
                <w:sz w:val="20"/>
              </w:rPr>
              <w:t>нефти, газового конденсата</w:t>
            </w:r>
          </w:p>
        </w:tc>
      </w:tr>
    </w:tbl>
    <w:bookmarkStart w:name="z713" w:id="648"/>
    <w:p>
      <w:pPr>
        <w:spacing w:after="0"/>
        <w:ind w:left="0"/>
        <w:jc w:val="left"/>
      </w:pPr>
      <w:r>
        <w:rPr>
          <w:rFonts w:ascii="Times New Roman"/>
          <w:b/>
          <w:i w:val="false"/>
          <w:color w:val="000000"/>
        </w:rPr>
        <w:t xml:space="preserve"> Пояснение по заполнению формы административных данных "Отчет о фактической ежемесячной добыче и сдаче нефти, газового конденсата" (ПН-14, ежемесячно)</w:t>
      </w:r>
    </w:p>
    <w:bookmarkEnd w:id="648"/>
    <w:bookmarkStart w:name="z714" w:id="649"/>
    <w:p>
      <w:pPr>
        <w:spacing w:after="0"/>
        <w:ind w:left="0"/>
        <w:jc w:val="both"/>
      </w:pPr>
      <w:r>
        <w:rPr>
          <w:rFonts w:ascii="Times New Roman"/>
          <w:b w:val="false"/>
          <w:i w:val="false"/>
          <w:color w:val="000000"/>
          <w:sz w:val="28"/>
        </w:rPr>
        <w:t>
      1. в графе 1 указываются месяца года, последующая информация заполняется в соответствии с порядком;</w:t>
      </w:r>
    </w:p>
    <w:bookmarkEnd w:id="649"/>
    <w:bookmarkStart w:name="z715" w:id="650"/>
    <w:p>
      <w:pPr>
        <w:spacing w:after="0"/>
        <w:ind w:left="0"/>
        <w:jc w:val="both"/>
      </w:pPr>
      <w:r>
        <w:rPr>
          <w:rFonts w:ascii="Times New Roman"/>
          <w:b w:val="false"/>
          <w:i w:val="false"/>
          <w:color w:val="000000"/>
          <w:sz w:val="28"/>
        </w:rPr>
        <w:t>
      2. в графе 2 указывается название месторождения по порядку, при этом последующая информация заполняется в соответствии с порядком;</w:t>
      </w:r>
    </w:p>
    <w:bookmarkEnd w:id="650"/>
    <w:bookmarkStart w:name="z716" w:id="651"/>
    <w:p>
      <w:pPr>
        <w:spacing w:after="0"/>
        <w:ind w:left="0"/>
        <w:jc w:val="both"/>
      </w:pPr>
      <w:r>
        <w:rPr>
          <w:rFonts w:ascii="Times New Roman"/>
          <w:b w:val="false"/>
          <w:i w:val="false"/>
          <w:color w:val="000000"/>
          <w:sz w:val="28"/>
        </w:rPr>
        <w:t>
      3. в графе 3 указывается объем добытой нефти и газового конденсата в тоннах, с января по отчетный месяц текущего года, по месторождениям;</w:t>
      </w:r>
    </w:p>
    <w:bookmarkEnd w:id="651"/>
    <w:bookmarkStart w:name="z717" w:id="652"/>
    <w:p>
      <w:pPr>
        <w:spacing w:after="0"/>
        <w:ind w:left="0"/>
        <w:jc w:val="both"/>
      </w:pPr>
      <w:r>
        <w:rPr>
          <w:rFonts w:ascii="Times New Roman"/>
          <w:b w:val="false"/>
          <w:i w:val="false"/>
          <w:color w:val="000000"/>
          <w:sz w:val="28"/>
        </w:rPr>
        <w:t xml:space="preserve">
      4. в графе 4 указывается объем нефти и газового конденсата в тоннах, сданной недропользователем транспортировщикам для дальнейшей поставки на внешний и внутренний рынки, с января по отчетный месяц текущего периода, по месторождениям; </w:t>
      </w:r>
    </w:p>
    <w:bookmarkEnd w:id="652"/>
    <w:bookmarkStart w:name="z718" w:id="653"/>
    <w:p>
      <w:pPr>
        <w:spacing w:after="0"/>
        <w:ind w:left="0"/>
        <w:jc w:val="both"/>
      </w:pPr>
      <w:r>
        <w:rPr>
          <w:rFonts w:ascii="Times New Roman"/>
          <w:b w:val="false"/>
          <w:i w:val="false"/>
          <w:color w:val="000000"/>
          <w:sz w:val="28"/>
        </w:rPr>
        <w:t>
      5. в графе 5 указываются дополнительные или справочные сведения по месторождениям.</w:t>
      </w:r>
    </w:p>
    <w:bookmarkEnd w:id="6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2023 года № 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22" w:id="654"/>
    <w:p>
      <w:pPr>
        <w:spacing w:after="0"/>
        <w:ind w:left="0"/>
        <w:jc w:val="both"/>
      </w:pPr>
      <w:r>
        <w:rPr>
          <w:rFonts w:ascii="Times New Roman"/>
          <w:b w:val="false"/>
          <w:i w:val="false"/>
          <w:color w:val="000000"/>
          <w:sz w:val="28"/>
        </w:rPr>
        <w:t>
      Представляется: в уполномоченный орган в области углеводородов/подведомственную организацию (юридическое лицо, находящееся в ведении уполномоченного органа в области углеводородов и осуществляющее ведение единой базы данных)</w:t>
      </w:r>
    </w:p>
    <w:bookmarkEnd w:id="654"/>
    <w:bookmarkStart w:name="z723" w:id="655"/>
    <w:p>
      <w:pPr>
        <w:spacing w:after="0"/>
        <w:ind w:left="0"/>
        <w:jc w:val="both"/>
      </w:pPr>
      <w:r>
        <w:rPr>
          <w:rFonts w:ascii="Times New Roman"/>
          <w:b w:val="false"/>
          <w:i w:val="false"/>
          <w:color w:val="000000"/>
          <w:sz w:val="28"/>
        </w:rPr>
        <w:t>
      Форма административных данных размещена на интернет-ресурсе: https://egsu.energo.gov.kz</w:t>
      </w:r>
    </w:p>
    <w:bookmarkEnd w:id="655"/>
    <w:bookmarkStart w:name="z724" w:id="656"/>
    <w:p>
      <w:pPr>
        <w:spacing w:after="0"/>
        <w:ind w:left="0"/>
        <w:jc w:val="both"/>
      </w:pPr>
      <w:r>
        <w:rPr>
          <w:rFonts w:ascii="Times New Roman"/>
          <w:b w:val="false"/>
          <w:i w:val="false"/>
          <w:color w:val="000000"/>
          <w:sz w:val="28"/>
        </w:rPr>
        <w:t>
      Наименование формы административных данных: Отчет об ежемесячной информации по балансу нефти</w:t>
      </w:r>
    </w:p>
    <w:bookmarkEnd w:id="656"/>
    <w:bookmarkStart w:name="z725" w:id="657"/>
    <w:p>
      <w:pPr>
        <w:spacing w:after="0"/>
        <w:ind w:left="0"/>
        <w:jc w:val="both"/>
      </w:pPr>
      <w:r>
        <w:rPr>
          <w:rFonts w:ascii="Times New Roman"/>
          <w:b w:val="false"/>
          <w:i w:val="false"/>
          <w:color w:val="000000"/>
          <w:sz w:val="28"/>
        </w:rPr>
        <w:t>
      Индекс формы административных данных: ПН-15</w:t>
      </w:r>
    </w:p>
    <w:bookmarkEnd w:id="657"/>
    <w:bookmarkStart w:name="z726" w:id="658"/>
    <w:p>
      <w:pPr>
        <w:spacing w:after="0"/>
        <w:ind w:left="0"/>
        <w:jc w:val="both"/>
      </w:pPr>
      <w:r>
        <w:rPr>
          <w:rFonts w:ascii="Times New Roman"/>
          <w:b w:val="false"/>
          <w:i w:val="false"/>
          <w:color w:val="000000"/>
          <w:sz w:val="28"/>
        </w:rPr>
        <w:t>
      Периодичность: ежемесячно</w:t>
      </w:r>
    </w:p>
    <w:bookmarkEnd w:id="658"/>
    <w:bookmarkStart w:name="z727" w:id="659"/>
    <w:p>
      <w:pPr>
        <w:spacing w:after="0"/>
        <w:ind w:left="0"/>
        <w:jc w:val="both"/>
      </w:pPr>
      <w:r>
        <w:rPr>
          <w:rFonts w:ascii="Times New Roman"/>
          <w:b w:val="false"/>
          <w:i w:val="false"/>
          <w:color w:val="000000"/>
          <w:sz w:val="28"/>
        </w:rPr>
        <w:t>
      Отчетный период: __ месяц 20__ года</w:t>
      </w:r>
    </w:p>
    <w:bookmarkEnd w:id="659"/>
    <w:bookmarkStart w:name="z728" w:id="660"/>
    <w:p>
      <w:pPr>
        <w:spacing w:after="0"/>
        <w:ind w:left="0"/>
        <w:jc w:val="both"/>
      </w:pPr>
      <w:r>
        <w:rPr>
          <w:rFonts w:ascii="Times New Roman"/>
          <w:b w:val="false"/>
          <w:i w:val="false"/>
          <w:color w:val="000000"/>
          <w:sz w:val="28"/>
        </w:rPr>
        <w:t>
      Круг лиц, представляющих информацию: недропользователи</w:t>
      </w:r>
    </w:p>
    <w:bookmarkEnd w:id="660"/>
    <w:bookmarkStart w:name="z729" w:id="661"/>
    <w:p>
      <w:pPr>
        <w:spacing w:after="0"/>
        <w:ind w:left="0"/>
        <w:jc w:val="both"/>
      </w:pPr>
      <w:r>
        <w:rPr>
          <w:rFonts w:ascii="Times New Roman"/>
          <w:b w:val="false"/>
          <w:i w:val="false"/>
          <w:color w:val="000000"/>
          <w:sz w:val="28"/>
        </w:rPr>
        <w:t>
      Срок представления формы административных данных: ежемесячно, до 10 (десятого) числа месяца, следующего за отчетным.</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нефти и газового конденсата на начало месяца, всего,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нефти на месторождении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нефти на цеху подготовки и перекачки нефти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нефти на ответ хранении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нефти и газового конденсата всего,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газовый конденсат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Сторонние ресурсы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потери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на собственные нужды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нефти и газового конденсата транспортировщику (в том числе сторонним организациям), всего,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газовый конденсат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нефти и газового конденсата на конец месяца, всего,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нефти на месторождении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нефти на цеху подготовки и перекачки нефти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нефти на ответ хранении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у транспортировщика на начало месяца, всего,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транспортировщика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транспортировщика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транспортировщика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для реализации,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на внешний рынок всего,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нефтепроводу Атырау-Самара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нефтепроводу "Каспийского Трубопроводного Консорциума"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нефтепроводу "Казахстанско-Китайского Трубопровода"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железной дороге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порт Актау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на внутренний рынок, всего,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нефтеперерабатывающий завод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нефтеперерабатывающий завод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нефтеперерабатывающий завод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(специальные платежи недропользователей), уплачиваемые в натуральной форме, всего,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добычу полезных ископаемых (роялти)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рентный налог на экспорт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Республики Казахстан по разделу продукции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сторонним организациям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нефти при транспортировке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у транспортировщика на конец месяца, всего,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транспортировщика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транспортировщика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транспортировщика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0" w:id="662"/>
    <w:p>
      <w:pPr>
        <w:spacing w:after="0"/>
        <w:ind w:left="0"/>
        <w:jc w:val="both"/>
      </w:pPr>
      <w:r>
        <w:rPr>
          <w:rFonts w:ascii="Times New Roman"/>
          <w:b w:val="false"/>
          <w:i w:val="false"/>
          <w:color w:val="000000"/>
          <w:sz w:val="28"/>
        </w:rPr>
        <w:t xml:space="preserve">
      Наименование ________________________ Адрес ________________________ </w:t>
      </w:r>
    </w:p>
    <w:bookmarkEnd w:id="662"/>
    <w:bookmarkStart w:name="z731" w:id="663"/>
    <w:p>
      <w:pPr>
        <w:spacing w:after="0"/>
        <w:ind w:left="0"/>
        <w:jc w:val="both"/>
      </w:pPr>
      <w:r>
        <w:rPr>
          <w:rFonts w:ascii="Times New Roman"/>
          <w:b w:val="false"/>
          <w:i w:val="false"/>
          <w:color w:val="000000"/>
          <w:sz w:val="28"/>
        </w:rPr>
        <w:t>
      Телефон ______________________________________________________</w:t>
      </w:r>
    </w:p>
    <w:bookmarkEnd w:id="663"/>
    <w:bookmarkStart w:name="z732" w:id="664"/>
    <w:p>
      <w:pPr>
        <w:spacing w:after="0"/>
        <w:ind w:left="0"/>
        <w:jc w:val="both"/>
      </w:pPr>
      <w:r>
        <w:rPr>
          <w:rFonts w:ascii="Times New Roman"/>
          <w:b w:val="false"/>
          <w:i w:val="false"/>
          <w:color w:val="000000"/>
          <w:sz w:val="28"/>
        </w:rPr>
        <w:t>
      Адрес электронной почты _______________________________________</w:t>
      </w:r>
    </w:p>
    <w:bookmarkEnd w:id="664"/>
    <w:bookmarkStart w:name="z733" w:id="665"/>
    <w:p>
      <w:pPr>
        <w:spacing w:after="0"/>
        <w:ind w:left="0"/>
        <w:jc w:val="both"/>
      </w:pPr>
      <w:r>
        <w:rPr>
          <w:rFonts w:ascii="Times New Roman"/>
          <w:b w:val="false"/>
          <w:i w:val="false"/>
          <w:color w:val="000000"/>
          <w:sz w:val="28"/>
        </w:rPr>
        <w:t>
      Исполнитель _____________________________________ _________________ фамилия, имя и отчество (при его наличии) подпись, телефон</w:t>
      </w:r>
    </w:p>
    <w:bookmarkEnd w:id="665"/>
    <w:bookmarkStart w:name="z734" w:id="666"/>
    <w:p>
      <w:pPr>
        <w:spacing w:after="0"/>
        <w:ind w:left="0"/>
        <w:jc w:val="both"/>
      </w:pPr>
      <w:r>
        <w:rPr>
          <w:rFonts w:ascii="Times New Roman"/>
          <w:b w:val="false"/>
          <w:i w:val="false"/>
          <w:color w:val="000000"/>
          <w:sz w:val="28"/>
        </w:rPr>
        <w:t xml:space="preserve">
      Руководитель или лицо, исполняющее его обязанности </w:t>
      </w:r>
    </w:p>
    <w:bookmarkEnd w:id="666"/>
    <w:bookmarkStart w:name="z735" w:id="667"/>
    <w:p>
      <w:pPr>
        <w:spacing w:after="0"/>
        <w:ind w:left="0"/>
        <w:jc w:val="both"/>
      </w:pPr>
      <w:r>
        <w:rPr>
          <w:rFonts w:ascii="Times New Roman"/>
          <w:b w:val="false"/>
          <w:i w:val="false"/>
          <w:color w:val="000000"/>
          <w:sz w:val="28"/>
        </w:rPr>
        <w:t>
      ________________________________________________ _________________ фамилия, имя и отчество (при его наличии) подпись</w:t>
      </w:r>
    </w:p>
    <w:bookmarkEnd w:id="667"/>
    <w:bookmarkStart w:name="z736" w:id="668"/>
    <w:p>
      <w:pPr>
        <w:spacing w:after="0"/>
        <w:ind w:left="0"/>
        <w:jc w:val="both"/>
      </w:pPr>
      <w:r>
        <w:rPr>
          <w:rFonts w:ascii="Times New Roman"/>
          <w:b w:val="false"/>
          <w:i w:val="false"/>
          <w:color w:val="000000"/>
          <w:sz w:val="28"/>
        </w:rPr>
        <w:t>
      Место для печати _______________________ (за исключением лиц, являющихся субъектами частного предпринимательства)</w:t>
      </w:r>
    </w:p>
    <w:bookmarkEnd w:id="668"/>
    <w:bookmarkStart w:name="z737" w:id="669"/>
    <w:p>
      <w:pPr>
        <w:spacing w:after="0"/>
        <w:ind w:left="0"/>
        <w:jc w:val="both"/>
      </w:pPr>
      <w:r>
        <w:rPr>
          <w:rFonts w:ascii="Times New Roman"/>
          <w:b w:val="false"/>
          <w:i w:val="false"/>
          <w:color w:val="000000"/>
          <w:sz w:val="28"/>
        </w:rPr>
        <w:t>
      Пояснение по заполнению формы административных данных приведено в приложении к настоящей форме.</w:t>
      </w:r>
    </w:p>
    <w:bookmarkEnd w:id="6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ежемесячной</w:t>
            </w:r>
            <w:r>
              <w:br/>
            </w:r>
            <w:r>
              <w:rPr>
                <w:rFonts w:ascii="Times New Roman"/>
                <w:b w:val="false"/>
                <w:i w:val="false"/>
                <w:color w:val="000000"/>
                <w:sz w:val="20"/>
              </w:rPr>
              <w:t>информации по балансу нефти</w:t>
            </w:r>
          </w:p>
        </w:tc>
      </w:tr>
    </w:tbl>
    <w:bookmarkStart w:name="z739" w:id="670"/>
    <w:p>
      <w:pPr>
        <w:spacing w:after="0"/>
        <w:ind w:left="0"/>
        <w:jc w:val="left"/>
      </w:pPr>
      <w:r>
        <w:rPr>
          <w:rFonts w:ascii="Times New Roman"/>
          <w:b/>
          <w:i w:val="false"/>
          <w:color w:val="000000"/>
        </w:rPr>
        <w:t xml:space="preserve"> Пояснение по заполнению формы административных данных "Отчет об ежемесячной информации по балансу нефти" (ПН-15, ежемесячно)</w:t>
      </w:r>
    </w:p>
    <w:bookmarkEnd w:id="670"/>
    <w:bookmarkStart w:name="z740" w:id="671"/>
    <w:p>
      <w:pPr>
        <w:spacing w:after="0"/>
        <w:ind w:left="0"/>
        <w:jc w:val="both"/>
      </w:pPr>
      <w:r>
        <w:rPr>
          <w:rFonts w:ascii="Times New Roman"/>
          <w:b w:val="false"/>
          <w:i w:val="false"/>
          <w:color w:val="000000"/>
          <w:sz w:val="28"/>
        </w:rPr>
        <w:t>
      1. в графе 1 указываются ключевые показатели по балансу нефти в соответствии с которыми необходимо заполнить сведения;</w:t>
      </w:r>
    </w:p>
    <w:bookmarkEnd w:id="671"/>
    <w:bookmarkStart w:name="z741" w:id="672"/>
    <w:p>
      <w:pPr>
        <w:spacing w:after="0"/>
        <w:ind w:left="0"/>
        <w:jc w:val="both"/>
      </w:pPr>
      <w:r>
        <w:rPr>
          <w:rFonts w:ascii="Times New Roman"/>
          <w:b w:val="false"/>
          <w:i w:val="false"/>
          <w:color w:val="000000"/>
          <w:sz w:val="28"/>
        </w:rPr>
        <w:t>
      2. в графах 2 – 13 "январь, февраль, март, апрель, май, июнь, июль, август, сентябрь, октябрь, ноябрь, декабрь" указываются показатели по месяцам;</w:t>
      </w:r>
    </w:p>
    <w:bookmarkEnd w:id="672"/>
    <w:bookmarkStart w:name="z742" w:id="673"/>
    <w:p>
      <w:pPr>
        <w:spacing w:after="0"/>
        <w:ind w:left="0"/>
        <w:jc w:val="both"/>
      </w:pPr>
      <w:r>
        <w:rPr>
          <w:rFonts w:ascii="Times New Roman"/>
          <w:b w:val="false"/>
          <w:i w:val="false"/>
          <w:color w:val="000000"/>
          <w:sz w:val="28"/>
        </w:rPr>
        <w:t>
      3. в графе 14 "всего" указываются итоговые (суммарный показатель граф 2 – 13) показатели по месяцам;</w:t>
      </w:r>
    </w:p>
    <w:bookmarkEnd w:id="673"/>
    <w:bookmarkStart w:name="z743" w:id="674"/>
    <w:p>
      <w:pPr>
        <w:spacing w:after="0"/>
        <w:ind w:left="0"/>
        <w:jc w:val="both"/>
      </w:pPr>
      <w:r>
        <w:rPr>
          <w:rFonts w:ascii="Times New Roman"/>
          <w:b w:val="false"/>
          <w:i w:val="false"/>
          <w:color w:val="000000"/>
          <w:sz w:val="28"/>
        </w:rPr>
        <w:t xml:space="preserve">
      4. в графе "остаток нефти и газового конденсата на начало месяца, всего, в том числе:" указывается остаток нефти и газового конденсата на начало месяца; </w:t>
      </w:r>
    </w:p>
    <w:bookmarkEnd w:id="674"/>
    <w:bookmarkStart w:name="z744" w:id="675"/>
    <w:p>
      <w:pPr>
        <w:spacing w:after="0"/>
        <w:ind w:left="0"/>
        <w:jc w:val="both"/>
      </w:pPr>
      <w:r>
        <w:rPr>
          <w:rFonts w:ascii="Times New Roman"/>
          <w:b w:val="false"/>
          <w:i w:val="false"/>
          <w:color w:val="000000"/>
          <w:sz w:val="28"/>
        </w:rPr>
        <w:t>
      5. в графе "остаток на месторождении" указывается объем нефти, находящийся в емкостях на месторождении;</w:t>
      </w:r>
    </w:p>
    <w:bookmarkEnd w:id="675"/>
    <w:bookmarkStart w:name="z745" w:id="676"/>
    <w:p>
      <w:pPr>
        <w:spacing w:after="0"/>
        <w:ind w:left="0"/>
        <w:jc w:val="both"/>
      </w:pPr>
      <w:r>
        <w:rPr>
          <w:rFonts w:ascii="Times New Roman"/>
          <w:b w:val="false"/>
          <w:i w:val="false"/>
          <w:color w:val="000000"/>
          <w:sz w:val="28"/>
        </w:rPr>
        <w:t>
      6. в графе "остаток на цеху подготовки и перекачки нефти" указывается объем нефти, находящийся в резервуарах пунктов, где подготавливается нефть для дальнейшей транспортировки товарной нефти;</w:t>
      </w:r>
    </w:p>
    <w:bookmarkEnd w:id="676"/>
    <w:bookmarkStart w:name="z746" w:id="677"/>
    <w:p>
      <w:pPr>
        <w:spacing w:after="0"/>
        <w:ind w:left="0"/>
        <w:jc w:val="both"/>
      </w:pPr>
      <w:r>
        <w:rPr>
          <w:rFonts w:ascii="Times New Roman"/>
          <w:b w:val="false"/>
          <w:i w:val="false"/>
          <w:color w:val="000000"/>
          <w:sz w:val="28"/>
        </w:rPr>
        <w:t>
      7. в графе "остаток на ответ хранении" указывается остаток нефти, находящийся в компании, которая занимается подготовкой нефти для данного недропользователя;</w:t>
      </w:r>
    </w:p>
    <w:bookmarkEnd w:id="677"/>
    <w:bookmarkStart w:name="z747" w:id="678"/>
    <w:p>
      <w:pPr>
        <w:spacing w:after="0"/>
        <w:ind w:left="0"/>
        <w:jc w:val="both"/>
      </w:pPr>
      <w:r>
        <w:rPr>
          <w:rFonts w:ascii="Times New Roman"/>
          <w:b w:val="false"/>
          <w:i w:val="false"/>
          <w:color w:val="000000"/>
          <w:sz w:val="28"/>
        </w:rPr>
        <w:t>
      8. в графе "добыча нефти и газового конденсата всего, в том числе" указывается объем добычи нефти и газового конденсата всего;</w:t>
      </w:r>
    </w:p>
    <w:bookmarkEnd w:id="678"/>
    <w:bookmarkStart w:name="z748" w:id="679"/>
    <w:p>
      <w:pPr>
        <w:spacing w:after="0"/>
        <w:ind w:left="0"/>
        <w:jc w:val="both"/>
      </w:pPr>
      <w:r>
        <w:rPr>
          <w:rFonts w:ascii="Times New Roman"/>
          <w:b w:val="false"/>
          <w:i w:val="false"/>
          <w:color w:val="000000"/>
          <w:sz w:val="28"/>
        </w:rPr>
        <w:t>
      9. в графе "нефть" указывается объем добычи нефти;</w:t>
      </w:r>
    </w:p>
    <w:bookmarkEnd w:id="679"/>
    <w:bookmarkStart w:name="z749" w:id="680"/>
    <w:p>
      <w:pPr>
        <w:spacing w:after="0"/>
        <w:ind w:left="0"/>
        <w:jc w:val="both"/>
      </w:pPr>
      <w:r>
        <w:rPr>
          <w:rFonts w:ascii="Times New Roman"/>
          <w:b w:val="false"/>
          <w:i w:val="false"/>
          <w:color w:val="000000"/>
          <w:sz w:val="28"/>
        </w:rPr>
        <w:t>
      10. в графе "газовый конденсат" указывается объем добычи газового конденсата;</w:t>
      </w:r>
    </w:p>
    <w:bookmarkEnd w:id="680"/>
    <w:bookmarkStart w:name="z750" w:id="681"/>
    <w:p>
      <w:pPr>
        <w:spacing w:after="0"/>
        <w:ind w:left="0"/>
        <w:jc w:val="both"/>
      </w:pPr>
      <w:r>
        <w:rPr>
          <w:rFonts w:ascii="Times New Roman"/>
          <w:b w:val="false"/>
          <w:i w:val="false"/>
          <w:color w:val="000000"/>
          <w:sz w:val="28"/>
        </w:rPr>
        <w:t>
      11. в графе "сторонние ресурсы" указываются объемы нефти, приобретенные у других компаний;</w:t>
      </w:r>
    </w:p>
    <w:bookmarkEnd w:id="681"/>
    <w:bookmarkStart w:name="z751" w:id="682"/>
    <w:p>
      <w:pPr>
        <w:spacing w:after="0"/>
        <w:ind w:left="0"/>
        <w:jc w:val="both"/>
      </w:pPr>
      <w:r>
        <w:rPr>
          <w:rFonts w:ascii="Times New Roman"/>
          <w:b w:val="false"/>
          <w:i w:val="false"/>
          <w:color w:val="000000"/>
          <w:sz w:val="28"/>
        </w:rPr>
        <w:t>
      12. в графе "итого" указывается сумма строк 1, 2 и 3;</w:t>
      </w:r>
    </w:p>
    <w:bookmarkEnd w:id="682"/>
    <w:bookmarkStart w:name="z752" w:id="683"/>
    <w:p>
      <w:pPr>
        <w:spacing w:after="0"/>
        <w:ind w:left="0"/>
        <w:jc w:val="both"/>
      </w:pPr>
      <w:r>
        <w:rPr>
          <w:rFonts w:ascii="Times New Roman"/>
          <w:b w:val="false"/>
          <w:i w:val="false"/>
          <w:color w:val="000000"/>
          <w:sz w:val="28"/>
        </w:rPr>
        <w:t>
      13. в графе "технологические потери" указывается объем нефти, который неизбежно теряется при технологических процессах сбора, подготовки и хранения в связи с невозможностью осуществления этих процессов без указанных потерь при современном уровне техники и технологии;</w:t>
      </w:r>
    </w:p>
    <w:bookmarkEnd w:id="683"/>
    <w:bookmarkStart w:name="z753" w:id="684"/>
    <w:p>
      <w:pPr>
        <w:spacing w:after="0"/>
        <w:ind w:left="0"/>
        <w:jc w:val="both"/>
      </w:pPr>
      <w:r>
        <w:rPr>
          <w:rFonts w:ascii="Times New Roman"/>
          <w:b w:val="false"/>
          <w:i w:val="false"/>
          <w:color w:val="000000"/>
          <w:sz w:val="28"/>
        </w:rPr>
        <w:t>
      14. в графе "расход на собственные нужды" указывается объем нефти и(или) газового конденсата, израсходованного на собственные нужды;</w:t>
      </w:r>
    </w:p>
    <w:bookmarkEnd w:id="684"/>
    <w:bookmarkStart w:name="z754" w:id="685"/>
    <w:p>
      <w:pPr>
        <w:spacing w:after="0"/>
        <w:ind w:left="0"/>
        <w:jc w:val="both"/>
      </w:pPr>
      <w:r>
        <w:rPr>
          <w:rFonts w:ascii="Times New Roman"/>
          <w:b w:val="false"/>
          <w:i w:val="false"/>
          <w:color w:val="000000"/>
          <w:sz w:val="28"/>
        </w:rPr>
        <w:t>
      15. в графе "сдача нефти и газового конденсата транспортировщику (в том числе сторонним организациям), всего, в том числе" указывается объем нефти и газового конденсата сдатого транспортировщику;</w:t>
      </w:r>
    </w:p>
    <w:bookmarkEnd w:id="685"/>
    <w:bookmarkStart w:name="z755" w:id="686"/>
    <w:p>
      <w:pPr>
        <w:spacing w:after="0"/>
        <w:ind w:left="0"/>
        <w:jc w:val="both"/>
      </w:pPr>
      <w:r>
        <w:rPr>
          <w:rFonts w:ascii="Times New Roman"/>
          <w:b w:val="false"/>
          <w:i w:val="false"/>
          <w:color w:val="000000"/>
          <w:sz w:val="28"/>
        </w:rPr>
        <w:t>
      16. в графе "нефть" указывается объем нефти сдатого транспортировщику;</w:t>
      </w:r>
    </w:p>
    <w:bookmarkEnd w:id="686"/>
    <w:bookmarkStart w:name="z756" w:id="687"/>
    <w:p>
      <w:pPr>
        <w:spacing w:after="0"/>
        <w:ind w:left="0"/>
        <w:jc w:val="both"/>
      </w:pPr>
      <w:r>
        <w:rPr>
          <w:rFonts w:ascii="Times New Roman"/>
          <w:b w:val="false"/>
          <w:i w:val="false"/>
          <w:color w:val="000000"/>
          <w:sz w:val="28"/>
        </w:rPr>
        <w:t>
      17. в графе "газовый конденсат" указывается объем газового конденсата, сданного транспортировщику;</w:t>
      </w:r>
    </w:p>
    <w:bookmarkEnd w:id="687"/>
    <w:bookmarkStart w:name="z757" w:id="688"/>
    <w:p>
      <w:pPr>
        <w:spacing w:after="0"/>
        <w:ind w:left="0"/>
        <w:jc w:val="both"/>
      </w:pPr>
      <w:r>
        <w:rPr>
          <w:rFonts w:ascii="Times New Roman"/>
          <w:b w:val="false"/>
          <w:i w:val="false"/>
          <w:color w:val="000000"/>
          <w:sz w:val="28"/>
        </w:rPr>
        <w:t>
      18. в графе "остаток нефти и газового конденсата на конец месяца, всего, в том числе" указывается остаток нефти и газового конденсата на конец месяца;</w:t>
      </w:r>
    </w:p>
    <w:bookmarkEnd w:id="688"/>
    <w:bookmarkStart w:name="z758" w:id="689"/>
    <w:p>
      <w:pPr>
        <w:spacing w:after="0"/>
        <w:ind w:left="0"/>
        <w:jc w:val="both"/>
      </w:pPr>
      <w:r>
        <w:rPr>
          <w:rFonts w:ascii="Times New Roman"/>
          <w:b w:val="false"/>
          <w:i w:val="false"/>
          <w:color w:val="000000"/>
          <w:sz w:val="28"/>
        </w:rPr>
        <w:t>
      19. в графе "остаток нефти на месторождении" указывается остаток нефти на месторождении;</w:t>
      </w:r>
    </w:p>
    <w:bookmarkEnd w:id="689"/>
    <w:bookmarkStart w:name="z759" w:id="690"/>
    <w:p>
      <w:pPr>
        <w:spacing w:after="0"/>
        <w:ind w:left="0"/>
        <w:jc w:val="both"/>
      </w:pPr>
      <w:r>
        <w:rPr>
          <w:rFonts w:ascii="Times New Roman"/>
          <w:b w:val="false"/>
          <w:i w:val="false"/>
          <w:color w:val="000000"/>
          <w:sz w:val="28"/>
        </w:rPr>
        <w:t>
      20. в графе "остаток нефти на цеху подготовки и перекачки нефти" указывается остаток нефти на цеху подготовки и перекачки нефти;</w:t>
      </w:r>
    </w:p>
    <w:bookmarkEnd w:id="690"/>
    <w:bookmarkStart w:name="z760" w:id="691"/>
    <w:p>
      <w:pPr>
        <w:spacing w:after="0"/>
        <w:ind w:left="0"/>
        <w:jc w:val="both"/>
      </w:pPr>
      <w:r>
        <w:rPr>
          <w:rFonts w:ascii="Times New Roman"/>
          <w:b w:val="false"/>
          <w:i w:val="false"/>
          <w:color w:val="000000"/>
          <w:sz w:val="28"/>
        </w:rPr>
        <w:t>
      21. в графе "остаток нефти на ответ хранении" указывается остаток нефти на ответ хранении;</w:t>
      </w:r>
    </w:p>
    <w:bookmarkEnd w:id="691"/>
    <w:bookmarkStart w:name="z761" w:id="692"/>
    <w:p>
      <w:pPr>
        <w:spacing w:after="0"/>
        <w:ind w:left="0"/>
        <w:jc w:val="both"/>
      </w:pPr>
      <w:r>
        <w:rPr>
          <w:rFonts w:ascii="Times New Roman"/>
          <w:b w:val="false"/>
          <w:i w:val="false"/>
          <w:color w:val="000000"/>
          <w:sz w:val="28"/>
        </w:rPr>
        <w:t>
      22. в графе "остатки у транспортировщика на начало месяца, всего, в том числе" указывается остатки нефти и газового конденсата у транспортировщика на начало месяца всего;</w:t>
      </w:r>
    </w:p>
    <w:bookmarkEnd w:id="692"/>
    <w:bookmarkStart w:name="z762" w:id="693"/>
    <w:p>
      <w:pPr>
        <w:spacing w:after="0"/>
        <w:ind w:left="0"/>
        <w:jc w:val="both"/>
      </w:pPr>
      <w:r>
        <w:rPr>
          <w:rFonts w:ascii="Times New Roman"/>
          <w:b w:val="false"/>
          <w:i w:val="false"/>
          <w:color w:val="000000"/>
          <w:sz w:val="28"/>
        </w:rPr>
        <w:t>
      23. в графе "у транспортировщика 1" указывается остатки нефти и газового конденсата у транспортировщика 1;</w:t>
      </w:r>
    </w:p>
    <w:bookmarkEnd w:id="693"/>
    <w:bookmarkStart w:name="z763" w:id="694"/>
    <w:p>
      <w:pPr>
        <w:spacing w:after="0"/>
        <w:ind w:left="0"/>
        <w:jc w:val="both"/>
      </w:pPr>
      <w:r>
        <w:rPr>
          <w:rFonts w:ascii="Times New Roman"/>
          <w:b w:val="false"/>
          <w:i w:val="false"/>
          <w:color w:val="000000"/>
          <w:sz w:val="28"/>
        </w:rPr>
        <w:t>
      24. в графе "у транспортировщика 2" указывается остатки нефти и газового конденсата у транспортировщика 2;</w:t>
      </w:r>
    </w:p>
    <w:bookmarkEnd w:id="694"/>
    <w:bookmarkStart w:name="z764" w:id="695"/>
    <w:p>
      <w:pPr>
        <w:spacing w:after="0"/>
        <w:ind w:left="0"/>
        <w:jc w:val="both"/>
      </w:pPr>
      <w:r>
        <w:rPr>
          <w:rFonts w:ascii="Times New Roman"/>
          <w:b w:val="false"/>
          <w:i w:val="false"/>
          <w:color w:val="000000"/>
          <w:sz w:val="28"/>
        </w:rPr>
        <w:t>
      25. в графе "у транспортировщика 3" указывается остатки нефти и газового конденсата у транспортировщика 3;</w:t>
      </w:r>
    </w:p>
    <w:bookmarkEnd w:id="695"/>
    <w:bookmarkStart w:name="z765" w:id="696"/>
    <w:p>
      <w:pPr>
        <w:spacing w:after="0"/>
        <w:ind w:left="0"/>
        <w:jc w:val="both"/>
      </w:pPr>
      <w:r>
        <w:rPr>
          <w:rFonts w:ascii="Times New Roman"/>
          <w:b w:val="false"/>
          <w:i w:val="false"/>
          <w:color w:val="000000"/>
          <w:sz w:val="28"/>
        </w:rPr>
        <w:t>
      26. в графе "ресурсы для реализации, всего" указывается ресурсы для реализации указывается сумма строк 7 и 9;</w:t>
      </w:r>
    </w:p>
    <w:bookmarkEnd w:id="696"/>
    <w:bookmarkStart w:name="z766" w:id="697"/>
    <w:p>
      <w:pPr>
        <w:spacing w:after="0"/>
        <w:ind w:left="0"/>
        <w:jc w:val="both"/>
      </w:pPr>
      <w:r>
        <w:rPr>
          <w:rFonts w:ascii="Times New Roman"/>
          <w:b w:val="false"/>
          <w:i w:val="false"/>
          <w:color w:val="000000"/>
          <w:sz w:val="28"/>
        </w:rPr>
        <w:t>
      27. в графе "поставка на внешний рынок всего, в том числе" указывается поставка на внешний рынок всего;</w:t>
      </w:r>
    </w:p>
    <w:bookmarkEnd w:id="697"/>
    <w:bookmarkStart w:name="z767" w:id="698"/>
    <w:p>
      <w:pPr>
        <w:spacing w:after="0"/>
        <w:ind w:left="0"/>
        <w:jc w:val="both"/>
      </w:pPr>
      <w:r>
        <w:rPr>
          <w:rFonts w:ascii="Times New Roman"/>
          <w:b w:val="false"/>
          <w:i w:val="false"/>
          <w:color w:val="000000"/>
          <w:sz w:val="28"/>
        </w:rPr>
        <w:t>
      28. в графе "по нефтепроводу Атырау-Самара" указывается поставка на внешний рынок по нефтепроводу Атырау-Самара;</w:t>
      </w:r>
    </w:p>
    <w:bookmarkEnd w:id="698"/>
    <w:bookmarkStart w:name="z768" w:id="699"/>
    <w:p>
      <w:pPr>
        <w:spacing w:after="0"/>
        <w:ind w:left="0"/>
        <w:jc w:val="both"/>
      </w:pPr>
      <w:r>
        <w:rPr>
          <w:rFonts w:ascii="Times New Roman"/>
          <w:b w:val="false"/>
          <w:i w:val="false"/>
          <w:color w:val="000000"/>
          <w:sz w:val="28"/>
        </w:rPr>
        <w:t>
      29. в графе "по нефтепроводу "Каспийского Трубопроводного Консорциума" указывается поставка на внешний рынок по нефтепроводу "Каспийского Трубопроводного Консорциума";</w:t>
      </w:r>
    </w:p>
    <w:bookmarkEnd w:id="699"/>
    <w:bookmarkStart w:name="z769" w:id="700"/>
    <w:p>
      <w:pPr>
        <w:spacing w:after="0"/>
        <w:ind w:left="0"/>
        <w:jc w:val="both"/>
      </w:pPr>
      <w:r>
        <w:rPr>
          <w:rFonts w:ascii="Times New Roman"/>
          <w:b w:val="false"/>
          <w:i w:val="false"/>
          <w:color w:val="000000"/>
          <w:sz w:val="28"/>
        </w:rPr>
        <w:t>
      30. в графе "по нефтепроводу "Казахстанско-Китайского Трубопровода" указывается поставка на внешний рынок по нефтепроводу "Казахстанско-Китайского Трубопровода";</w:t>
      </w:r>
    </w:p>
    <w:bookmarkEnd w:id="700"/>
    <w:bookmarkStart w:name="z770" w:id="701"/>
    <w:p>
      <w:pPr>
        <w:spacing w:after="0"/>
        <w:ind w:left="0"/>
        <w:jc w:val="both"/>
      </w:pPr>
      <w:r>
        <w:rPr>
          <w:rFonts w:ascii="Times New Roman"/>
          <w:b w:val="false"/>
          <w:i w:val="false"/>
          <w:color w:val="000000"/>
          <w:sz w:val="28"/>
        </w:rPr>
        <w:t>
      31. в графе "по железной дороге" указывается поставка на внешний рынок по железной дороге;</w:t>
      </w:r>
    </w:p>
    <w:bookmarkEnd w:id="701"/>
    <w:bookmarkStart w:name="z771" w:id="702"/>
    <w:p>
      <w:pPr>
        <w:spacing w:after="0"/>
        <w:ind w:left="0"/>
        <w:jc w:val="both"/>
      </w:pPr>
      <w:r>
        <w:rPr>
          <w:rFonts w:ascii="Times New Roman"/>
          <w:b w:val="false"/>
          <w:i w:val="false"/>
          <w:color w:val="000000"/>
          <w:sz w:val="28"/>
        </w:rPr>
        <w:t>
      32. в графе "морской порт Актау" указывается указывается поставка на внешний рынок через морской порт Актау;</w:t>
      </w:r>
    </w:p>
    <w:bookmarkEnd w:id="702"/>
    <w:bookmarkStart w:name="z772" w:id="703"/>
    <w:p>
      <w:pPr>
        <w:spacing w:after="0"/>
        <w:ind w:left="0"/>
        <w:jc w:val="both"/>
      </w:pPr>
      <w:r>
        <w:rPr>
          <w:rFonts w:ascii="Times New Roman"/>
          <w:b w:val="false"/>
          <w:i w:val="false"/>
          <w:color w:val="000000"/>
          <w:sz w:val="28"/>
        </w:rPr>
        <w:t>
      33. в графе "поставка на внутренний рынок, всего, в том числе" указывается поставка на внутренний рынок всего;</w:t>
      </w:r>
    </w:p>
    <w:bookmarkEnd w:id="703"/>
    <w:bookmarkStart w:name="z773" w:id="704"/>
    <w:p>
      <w:pPr>
        <w:spacing w:after="0"/>
        <w:ind w:left="0"/>
        <w:jc w:val="both"/>
      </w:pPr>
      <w:r>
        <w:rPr>
          <w:rFonts w:ascii="Times New Roman"/>
          <w:b w:val="false"/>
          <w:i w:val="false"/>
          <w:color w:val="000000"/>
          <w:sz w:val="28"/>
        </w:rPr>
        <w:t>
      34. в графе "нефтеперерабатывающий завод 1" указывается поставка на внутренний рынок на нефтеперерабатывающий завод 1;</w:t>
      </w:r>
    </w:p>
    <w:bookmarkEnd w:id="704"/>
    <w:bookmarkStart w:name="z774" w:id="705"/>
    <w:p>
      <w:pPr>
        <w:spacing w:after="0"/>
        <w:ind w:left="0"/>
        <w:jc w:val="both"/>
      </w:pPr>
      <w:r>
        <w:rPr>
          <w:rFonts w:ascii="Times New Roman"/>
          <w:b w:val="false"/>
          <w:i w:val="false"/>
          <w:color w:val="000000"/>
          <w:sz w:val="28"/>
        </w:rPr>
        <w:t>
      35. в графе "нефтеперерабатывающий завод 2" указывается поставка на внутренний рынок на нефтеперерабатывающий завод 2;</w:t>
      </w:r>
    </w:p>
    <w:bookmarkEnd w:id="705"/>
    <w:bookmarkStart w:name="z775" w:id="706"/>
    <w:p>
      <w:pPr>
        <w:spacing w:after="0"/>
        <w:ind w:left="0"/>
        <w:jc w:val="both"/>
      </w:pPr>
      <w:r>
        <w:rPr>
          <w:rFonts w:ascii="Times New Roman"/>
          <w:b w:val="false"/>
          <w:i w:val="false"/>
          <w:color w:val="000000"/>
          <w:sz w:val="28"/>
        </w:rPr>
        <w:t>
      36. в графе "нефтеперерабатывающий завод 3" указывается поставка на внутренний рынок на нефтеперерабатывающий завод 3;</w:t>
      </w:r>
    </w:p>
    <w:bookmarkEnd w:id="706"/>
    <w:bookmarkStart w:name="z776" w:id="707"/>
    <w:p>
      <w:pPr>
        <w:spacing w:after="0"/>
        <w:ind w:left="0"/>
        <w:jc w:val="both"/>
      </w:pPr>
      <w:r>
        <w:rPr>
          <w:rFonts w:ascii="Times New Roman"/>
          <w:b w:val="false"/>
          <w:i w:val="false"/>
          <w:color w:val="000000"/>
          <w:sz w:val="28"/>
        </w:rPr>
        <w:t>
      37. в графе "налоги (специальные платежи недропользователей), уплачиваемые в натуральной форме, всего, в том числе:" указывается налоги (специальные платежи недропользователей), уплачиваемые в натуральной форме всего;</w:t>
      </w:r>
    </w:p>
    <w:bookmarkEnd w:id="707"/>
    <w:bookmarkStart w:name="z777" w:id="708"/>
    <w:p>
      <w:pPr>
        <w:spacing w:after="0"/>
        <w:ind w:left="0"/>
        <w:jc w:val="both"/>
      </w:pPr>
      <w:r>
        <w:rPr>
          <w:rFonts w:ascii="Times New Roman"/>
          <w:b w:val="false"/>
          <w:i w:val="false"/>
          <w:color w:val="000000"/>
          <w:sz w:val="28"/>
        </w:rPr>
        <w:t>
      38. в графе "налог на добычу полезных ископаемых (роялти)" указывается налог на добычу полезных ископаемых (роялти);</w:t>
      </w:r>
    </w:p>
    <w:bookmarkEnd w:id="708"/>
    <w:bookmarkStart w:name="z778" w:id="709"/>
    <w:p>
      <w:pPr>
        <w:spacing w:after="0"/>
        <w:ind w:left="0"/>
        <w:jc w:val="both"/>
      </w:pPr>
      <w:r>
        <w:rPr>
          <w:rFonts w:ascii="Times New Roman"/>
          <w:b w:val="false"/>
          <w:i w:val="false"/>
          <w:color w:val="000000"/>
          <w:sz w:val="28"/>
        </w:rPr>
        <w:t>
      39. в графе "рентный налог на экспорт" указывается рентный налог на экспорт;</w:t>
      </w:r>
    </w:p>
    <w:bookmarkEnd w:id="709"/>
    <w:bookmarkStart w:name="z779" w:id="710"/>
    <w:p>
      <w:pPr>
        <w:spacing w:after="0"/>
        <w:ind w:left="0"/>
        <w:jc w:val="both"/>
      </w:pPr>
      <w:r>
        <w:rPr>
          <w:rFonts w:ascii="Times New Roman"/>
          <w:b w:val="false"/>
          <w:i w:val="false"/>
          <w:color w:val="000000"/>
          <w:sz w:val="28"/>
        </w:rPr>
        <w:t>
      40. в графе "доля Республики Казахстан по разделу продукции" указывается доля Республики Казахстан по разделу продукции;</w:t>
      </w:r>
    </w:p>
    <w:bookmarkEnd w:id="710"/>
    <w:bookmarkStart w:name="z780" w:id="711"/>
    <w:p>
      <w:pPr>
        <w:spacing w:after="0"/>
        <w:ind w:left="0"/>
        <w:jc w:val="both"/>
      </w:pPr>
      <w:r>
        <w:rPr>
          <w:rFonts w:ascii="Times New Roman"/>
          <w:b w:val="false"/>
          <w:i w:val="false"/>
          <w:color w:val="000000"/>
          <w:sz w:val="28"/>
        </w:rPr>
        <w:t>
      41. в графе "передача сторонним организациям" указывается объем нефти и газового конденсата, переданный сторонним организациям;</w:t>
      </w:r>
    </w:p>
    <w:bookmarkEnd w:id="711"/>
    <w:bookmarkStart w:name="z781" w:id="712"/>
    <w:p>
      <w:pPr>
        <w:spacing w:after="0"/>
        <w:ind w:left="0"/>
        <w:jc w:val="both"/>
      </w:pPr>
      <w:r>
        <w:rPr>
          <w:rFonts w:ascii="Times New Roman"/>
          <w:b w:val="false"/>
          <w:i w:val="false"/>
          <w:color w:val="000000"/>
          <w:sz w:val="28"/>
        </w:rPr>
        <w:t>
      42. в графе "потери нефти при транспортировке" указываются потери нефти при транспортировке;</w:t>
      </w:r>
    </w:p>
    <w:bookmarkEnd w:id="712"/>
    <w:bookmarkStart w:name="z782" w:id="713"/>
    <w:p>
      <w:pPr>
        <w:spacing w:after="0"/>
        <w:ind w:left="0"/>
        <w:jc w:val="both"/>
      </w:pPr>
      <w:r>
        <w:rPr>
          <w:rFonts w:ascii="Times New Roman"/>
          <w:b w:val="false"/>
          <w:i w:val="false"/>
          <w:color w:val="000000"/>
          <w:sz w:val="28"/>
        </w:rPr>
        <w:t>
      43. в графе "остатки у транспортировщика на конец месяца, всего, в том числе" указываются остатки нефти и газового конденсата у транспортировщика на конец месяца всего;</w:t>
      </w:r>
    </w:p>
    <w:bookmarkEnd w:id="713"/>
    <w:bookmarkStart w:name="z783" w:id="714"/>
    <w:p>
      <w:pPr>
        <w:spacing w:after="0"/>
        <w:ind w:left="0"/>
        <w:jc w:val="both"/>
      </w:pPr>
      <w:r>
        <w:rPr>
          <w:rFonts w:ascii="Times New Roman"/>
          <w:b w:val="false"/>
          <w:i w:val="false"/>
          <w:color w:val="000000"/>
          <w:sz w:val="28"/>
        </w:rPr>
        <w:t>
      44. в графе "у транспортировщика 1" указываются остатки нефти и газового конденсата у транспортировщика 1;</w:t>
      </w:r>
    </w:p>
    <w:bookmarkEnd w:id="714"/>
    <w:bookmarkStart w:name="z784" w:id="715"/>
    <w:p>
      <w:pPr>
        <w:spacing w:after="0"/>
        <w:ind w:left="0"/>
        <w:jc w:val="both"/>
      </w:pPr>
      <w:r>
        <w:rPr>
          <w:rFonts w:ascii="Times New Roman"/>
          <w:b w:val="false"/>
          <w:i w:val="false"/>
          <w:color w:val="000000"/>
          <w:sz w:val="28"/>
        </w:rPr>
        <w:t>
      45. в графе "у транспортировщика 2" указываются остатки нефти и газового конденсата у транспортировщика 2;</w:t>
      </w:r>
    </w:p>
    <w:bookmarkEnd w:id="715"/>
    <w:bookmarkStart w:name="z785" w:id="716"/>
    <w:p>
      <w:pPr>
        <w:spacing w:after="0"/>
        <w:ind w:left="0"/>
        <w:jc w:val="both"/>
      </w:pPr>
      <w:r>
        <w:rPr>
          <w:rFonts w:ascii="Times New Roman"/>
          <w:b w:val="false"/>
          <w:i w:val="false"/>
          <w:color w:val="000000"/>
          <w:sz w:val="28"/>
        </w:rPr>
        <w:t>
      46. в графе "у транспортировщика 3" указываются остатки нефти и газового конденсата у транспортировщика 3.</w:t>
      </w:r>
    </w:p>
    <w:bookmarkEnd w:id="7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2023 года № 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89" w:id="717"/>
    <w:p>
      <w:pPr>
        <w:spacing w:after="0"/>
        <w:ind w:left="0"/>
        <w:jc w:val="both"/>
      </w:pPr>
      <w:r>
        <w:rPr>
          <w:rFonts w:ascii="Times New Roman"/>
          <w:b w:val="false"/>
          <w:i w:val="false"/>
          <w:color w:val="000000"/>
          <w:sz w:val="28"/>
        </w:rPr>
        <w:t>
      Представляется: в уполномоченный орган в области углеводородов/подведомственную организацию (юридическое лицо, находящееся в ведении уполномоченного органа в области углеводородов и осуществляющее ведение единой базы данных)</w:t>
      </w:r>
    </w:p>
    <w:bookmarkEnd w:id="717"/>
    <w:bookmarkStart w:name="z790" w:id="718"/>
    <w:p>
      <w:pPr>
        <w:spacing w:after="0"/>
        <w:ind w:left="0"/>
        <w:jc w:val="both"/>
      </w:pPr>
      <w:r>
        <w:rPr>
          <w:rFonts w:ascii="Times New Roman"/>
          <w:b w:val="false"/>
          <w:i w:val="false"/>
          <w:color w:val="000000"/>
          <w:sz w:val="28"/>
        </w:rPr>
        <w:t>
      Форма административных данных размещена на интернет-ресурсе: https://egsu.energo.gov.kz</w:t>
      </w:r>
    </w:p>
    <w:bookmarkEnd w:id="718"/>
    <w:bookmarkStart w:name="z791" w:id="719"/>
    <w:p>
      <w:pPr>
        <w:spacing w:after="0"/>
        <w:ind w:left="0"/>
        <w:jc w:val="both"/>
      </w:pPr>
      <w:r>
        <w:rPr>
          <w:rFonts w:ascii="Times New Roman"/>
          <w:b w:val="false"/>
          <w:i w:val="false"/>
          <w:color w:val="000000"/>
          <w:sz w:val="28"/>
        </w:rPr>
        <w:t>
      Наименование формы административных данных: Отчет об ежемесячной информации по ценам на нефть компании</w:t>
      </w:r>
    </w:p>
    <w:bookmarkEnd w:id="719"/>
    <w:bookmarkStart w:name="z792" w:id="720"/>
    <w:p>
      <w:pPr>
        <w:spacing w:after="0"/>
        <w:ind w:left="0"/>
        <w:jc w:val="both"/>
      </w:pPr>
      <w:r>
        <w:rPr>
          <w:rFonts w:ascii="Times New Roman"/>
          <w:b w:val="false"/>
          <w:i w:val="false"/>
          <w:color w:val="000000"/>
          <w:sz w:val="28"/>
        </w:rPr>
        <w:t>
      Индекс формы административных данных: ПН-16</w:t>
      </w:r>
    </w:p>
    <w:bookmarkEnd w:id="720"/>
    <w:bookmarkStart w:name="z793" w:id="721"/>
    <w:p>
      <w:pPr>
        <w:spacing w:after="0"/>
        <w:ind w:left="0"/>
        <w:jc w:val="both"/>
      </w:pPr>
      <w:r>
        <w:rPr>
          <w:rFonts w:ascii="Times New Roman"/>
          <w:b w:val="false"/>
          <w:i w:val="false"/>
          <w:color w:val="000000"/>
          <w:sz w:val="28"/>
        </w:rPr>
        <w:t>
      Периодичность: ежемесячно</w:t>
      </w:r>
    </w:p>
    <w:bookmarkEnd w:id="721"/>
    <w:bookmarkStart w:name="z794" w:id="722"/>
    <w:p>
      <w:pPr>
        <w:spacing w:after="0"/>
        <w:ind w:left="0"/>
        <w:jc w:val="both"/>
      </w:pPr>
      <w:r>
        <w:rPr>
          <w:rFonts w:ascii="Times New Roman"/>
          <w:b w:val="false"/>
          <w:i w:val="false"/>
          <w:color w:val="000000"/>
          <w:sz w:val="28"/>
        </w:rPr>
        <w:t>
      Отчетный период: __ месяц 20__ года</w:t>
      </w:r>
    </w:p>
    <w:bookmarkEnd w:id="722"/>
    <w:bookmarkStart w:name="z795" w:id="723"/>
    <w:p>
      <w:pPr>
        <w:spacing w:after="0"/>
        <w:ind w:left="0"/>
        <w:jc w:val="both"/>
      </w:pPr>
      <w:r>
        <w:rPr>
          <w:rFonts w:ascii="Times New Roman"/>
          <w:b w:val="false"/>
          <w:i w:val="false"/>
          <w:color w:val="000000"/>
          <w:sz w:val="28"/>
        </w:rPr>
        <w:t xml:space="preserve">
      Круг лиц, представляющих информацию: недропользователи </w:t>
      </w:r>
    </w:p>
    <w:bookmarkEnd w:id="723"/>
    <w:bookmarkStart w:name="z796" w:id="724"/>
    <w:p>
      <w:pPr>
        <w:spacing w:after="0"/>
        <w:ind w:left="0"/>
        <w:jc w:val="both"/>
      </w:pPr>
      <w:r>
        <w:rPr>
          <w:rFonts w:ascii="Times New Roman"/>
          <w:b w:val="false"/>
          <w:i w:val="false"/>
          <w:color w:val="000000"/>
          <w:sz w:val="28"/>
        </w:rPr>
        <w:t>
      Срок представления формы административных данных: ежемесячно, до 10 (десятого) числа месяца, следующего за отчетным</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месторождения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покупатель, (бизнес- идентификационный номер или индивидуальный 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на нефть на внутреннем рынке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25"/>
          <w:p>
            <w:pPr>
              <w:spacing w:after="20"/>
              <w:ind w:left="20"/>
              <w:jc w:val="both"/>
            </w:pPr>
            <w:r>
              <w:rPr>
                <w:rFonts w:ascii="Times New Roman"/>
                <w:b w:val="false"/>
                <w:i w:val="false"/>
                <w:color w:val="000000"/>
                <w:sz w:val="20"/>
              </w:rPr>
              <w:t>
Цена в тенге за 1 (одну) тонну</w:t>
            </w:r>
          </w:p>
          <w:bookmarkEnd w:id="725"/>
          <w:p>
            <w:pPr>
              <w:spacing w:after="20"/>
              <w:ind w:left="20"/>
              <w:jc w:val="both"/>
            </w:pPr>
            <w:r>
              <w:rPr>
                <w:rFonts w:ascii="Times New Roman"/>
                <w:b w:val="false"/>
                <w:i w:val="false"/>
                <w:color w:val="000000"/>
                <w:sz w:val="20"/>
              </w:rPr>
              <w:t>
без налога на добавленную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(указать условия продажи – с месторождения, на терминал, на завод)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8" w:id="726"/>
    <w:p>
      <w:pPr>
        <w:spacing w:after="0"/>
        <w:ind w:left="0"/>
        <w:jc w:val="both"/>
      </w:pPr>
      <w:r>
        <w:rPr>
          <w:rFonts w:ascii="Times New Roman"/>
          <w:b w:val="false"/>
          <w:i w:val="false"/>
          <w:color w:val="000000"/>
          <w:sz w:val="28"/>
        </w:rPr>
        <w:t>
      Наименование ________________________ Адрес ________________________</w:t>
      </w:r>
    </w:p>
    <w:bookmarkEnd w:id="726"/>
    <w:bookmarkStart w:name="z799" w:id="727"/>
    <w:p>
      <w:pPr>
        <w:spacing w:after="0"/>
        <w:ind w:left="0"/>
        <w:jc w:val="both"/>
      </w:pPr>
      <w:r>
        <w:rPr>
          <w:rFonts w:ascii="Times New Roman"/>
          <w:b w:val="false"/>
          <w:i w:val="false"/>
          <w:color w:val="000000"/>
          <w:sz w:val="28"/>
        </w:rPr>
        <w:t>
      Телефон ______________________________________________________</w:t>
      </w:r>
    </w:p>
    <w:bookmarkEnd w:id="727"/>
    <w:bookmarkStart w:name="z800" w:id="728"/>
    <w:p>
      <w:pPr>
        <w:spacing w:after="0"/>
        <w:ind w:left="0"/>
        <w:jc w:val="both"/>
      </w:pPr>
      <w:r>
        <w:rPr>
          <w:rFonts w:ascii="Times New Roman"/>
          <w:b w:val="false"/>
          <w:i w:val="false"/>
          <w:color w:val="000000"/>
          <w:sz w:val="28"/>
        </w:rPr>
        <w:t>
      Адрес электронной почты _______________________________________</w:t>
      </w:r>
    </w:p>
    <w:bookmarkEnd w:id="728"/>
    <w:bookmarkStart w:name="z801" w:id="729"/>
    <w:p>
      <w:pPr>
        <w:spacing w:after="0"/>
        <w:ind w:left="0"/>
        <w:jc w:val="both"/>
      </w:pPr>
      <w:r>
        <w:rPr>
          <w:rFonts w:ascii="Times New Roman"/>
          <w:b w:val="false"/>
          <w:i w:val="false"/>
          <w:color w:val="000000"/>
          <w:sz w:val="28"/>
        </w:rPr>
        <w:t>
      Исполнитель _____________________________________ _________________ фамилия, имя и отчество (при его наличии) подпись, телефон</w:t>
      </w:r>
    </w:p>
    <w:bookmarkEnd w:id="729"/>
    <w:bookmarkStart w:name="z802" w:id="730"/>
    <w:p>
      <w:pPr>
        <w:spacing w:after="0"/>
        <w:ind w:left="0"/>
        <w:jc w:val="both"/>
      </w:pPr>
      <w:r>
        <w:rPr>
          <w:rFonts w:ascii="Times New Roman"/>
          <w:b w:val="false"/>
          <w:i w:val="false"/>
          <w:color w:val="000000"/>
          <w:sz w:val="28"/>
        </w:rPr>
        <w:t>
      Руководитель или лицо, исполняющее его обязанности _________________________________________________ ________________ фамилия, имя и отчество (при его наличии) подпись</w:t>
      </w:r>
    </w:p>
    <w:bookmarkEnd w:id="730"/>
    <w:bookmarkStart w:name="z803" w:id="731"/>
    <w:p>
      <w:pPr>
        <w:spacing w:after="0"/>
        <w:ind w:left="0"/>
        <w:jc w:val="both"/>
      </w:pPr>
      <w:r>
        <w:rPr>
          <w:rFonts w:ascii="Times New Roman"/>
          <w:b w:val="false"/>
          <w:i w:val="false"/>
          <w:color w:val="000000"/>
          <w:sz w:val="28"/>
        </w:rPr>
        <w:t>
      Место для печати _______________________ (за исключением лиц, являющихся субъектами частного предпринимательства)</w:t>
      </w:r>
    </w:p>
    <w:bookmarkEnd w:id="731"/>
    <w:bookmarkStart w:name="z804" w:id="732"/>
    <w:p>
      <w:pPr>
        <w:spacing w:after="0"/>
        <w:ind w:left="0"/>
        <w:jc w:val="both"/>
      </w:pPr>
      <w:r>
        <w:rPr>
          <w:rFonts w:ascii="Times New Roman"/>
          <w:b w:val="false"/>
          <w:i w:val="false"/>
          <w:color w:val="000000"/>
          <w:sz w:val="28"/>
        </w:rPr>
        <w:t>
      Пояснение по заполнению формы административных данных приведено в приложении к настоящей форме.</w:t>
      </w:r>
    </w:p>
    <w:bookmarkEnd w:id="7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ежемесячной</w:t>
            </w:r>
            <w:r>
              <w:br/>
            </w:r>
            <w:r>
              <w:rPr>
                <w:rFonts w:ascii="Times New Roman"/>
                <w:b w:val="false"/>
                <w:i w:val="false"/>
                <w:color w:val="000000"/>
                <w:sz w:val="20"/>
              </w:rPr>
              <w:t>информации по ценам на нефть компании</w:t>
            </w:r>
          </w:p>
        </w:tc>
      </w:tr>
    </w:tbl>
    <w:bookmarkStart w:name="z806" w:id="733"/>
    <w:p>
      <w:pPr>
        <w:spacing w:after="0"/>
        <w:ind w:left="0"/>
        <w:jc w:val="both"/>
      </w:pPr>
      <w:r>
        <w:rPr>
          <w:rFonts w:ascii="Times New Roman"/>
          <w:b w:val="false"/>
          <w:i w:val="false"/>
          <w:color w:val="000000"/>
          <w:sz w:val="28"/>
        </w:rPr>
        <w:t>
      Пояснение по заполнению формы административных данных "Отчет об ежемесячной информации по ценам на нефть компании" (ПН-16, ежемесячно)</w:t>
      </w:r>
    </w:p>
    <w:bookmarkEnd w:id="733"/>
    <w:bookmarkStart w:name="z807" w:id="734"/>
    <w:p>
      <w:pPr>
        <w:spacing w:after="0"/>
        <w:ind w:left="0"/>
        <w:jc w:val="both"/>
      </w:pPr>
      <w:r>
        <w:rPr>
          <w:rFonts w:ascii="Times New Roman"/>
          <w:b w:val="false"/>
          <w:i w:val="false"/>
          <w:color w:val="000000"/>
          <w:sz w:val="28"/>
        </w:rPr>
        <w:t>
      1. в графе 1 указывается номер по порядку, последующая информация заполняется в соответствии с порядком;</w:t>
      </w:r>
    </w:p>
    <w:bookmarkEnd w:id="734"/>
    <w:bookmarkStart w:name="z808" w:id="735"/>
    <w:p>
      <w:pPr>
        <w:spacing w:after="0"/>
        <w:ind w:left="0"/>
        <w:jc w:val="both"/>
      </w:pPr>
      <w:r>
        <w:rPr>
          <w:rFonts w:ascii="Times New Roman"/>
          <w:b w:val="false"/>
          <w:i w:val="false"/>
          <w:color w:val="000000"/>
          <w:sz w:val="28"/>
        </w:rPr>
        <w:t>
      2. в графе 2 указывается месторождение по порядку, последующая информация заполняется в соответствии с порядком;</w:t>
      </w:r>
    </w:p>
    <w:bookmarkEnd w:id="735"/>
    <w:bookmarkStart w:name="z809" w:id="736"/>
    <w:p>
      <w:pPr>
        <w:spacing w:after="0"/>
        <w:ind w:left="0"/>
        <w:jc w:val="both"/>
      </w:pPr>
      <w:r>
        <w:rPr>
          <w:rFonts w:ascii="Times New Roman"/>
          <w:b w:val="false"/>
          <w:i w:val="false"/>
          <w:color w:val="000000"/>
          <w:sz w:val="28"/>
        </w:rPr>
        <w:t>
      3. в графе 3 указывается фирменное наименование юридического или физического лица (покупателя), которое приобретает нефть у недропользователя, с указанием его организационно-правовой формы и реквизитов (бизнес идентификационный номер или индивидуальный идентификационный номер);</w:t>
      </w:r>
    </w:p>
    <w:bookmarkEnd w:id="736"/>
    <w:bookmarkStart w:name="z810" w:id="737"/>
    <w:p>
      <w:pPr>
        <w:spacing w:after="0"/>
        <w:ind w:left="0"/>
        <w:jc w:val="both"/>
      </w:pPr>
      <w:r>
        <w:rPr>
          <w:rFonts w:ascii="Times New Roman"/>
          <w:b w:val="false"/>
          <w:i w:val="false"/>
          <w:color w:val="000000"/>
          <w:sz w:val="28"/>
        </w:rPr>
        <w:t>
      4. в графе 4 указывается стоимость нефти за 1 (одну) тонну, выражаемая в денежном эквиваленте национальной валюты Республики Казахстан с учетом условия продажи (указать условия продажи - с месторождения, на терминал либо на завод) без учета налога на добавленную стоимость.</w:t>
      </w:r>
    </w:p>
    <w:bookmarkEnd w:id="7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2023 года № 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814" w:id="738"/>
    <w:p>
      <w:pPr>
        <w:spacing w:after="0"/>
        <w:ind w:left="0"/>
        <w:jc w:val="both"/>
      </w:pPr>
      <w:r>
        <w:rPr>
          <w:rFonts w:ascii="Times New Roman"/>
          <w:b w:val="false"/>
          <w:i w:val="false"/>
          <w:color w:val="000000"/>
          <w:sz w:val="28"/>
        </w:rPr>
        <w:t>
      Представляется: в уполномоченный орган в области углеводородов/подведомственную организацию (юридическое лицо, находящееся в ведении уполномоченного органа в области углеводородов и осуществляющее ведение единой базы данных)</w:t>
      </w:r>
    </w:p>
    <w:bookmarkEnd w:id="738"/>
    <w:bookmarkStart w:name="z815" w:id="739"/>
    <w:p>
      <w:pPr>
        <w:spacing w:after="0"/>
        <w:ind w:left="0"/>
        <w:jc w:val="both"/>
      </w:pPr>
      <w:r>
        <w:rPr>
          <w:rFonts w:ascii="Times New Roman"/>
          <w:b w:val="false"/>
          <w:i w:val="false"/>
          <w:color w:val="000000"/>
          <w:sz w:val="28"/>
        </w:rPr>
        <w:t>
      Форма административных данных размещена на интернет-ресурсе: https://egsu.energo.gov.kz</w:t>
      </w:r>
    </w:p>
    <w:bookmarkEnd w:id="739"/>
    <w:bookmarkStart w:name="z816" w:id="740"/>
    <w:p>
      <w:pPr>
        <w:spacing w:after="0"/>
        <w:ind w:left="0"/>
        <w:jc w:val="both"/>
      </w:pPr>
      <w:r>
        <w:rPr>
          <w:rFonts w:ascii="Times New Roman"/>
          <w:b w:val="false"/>
          <w:i w:val="false"/>
          <w:color w:val="000000"/>
          <w:sz w:val="28"/>
        </w:rPr>
        <w:t>
      Наименование формы административных данных: Отчет об ежемесячной информации по добыче, сдаче и остаткам нефти и газового конденсата по получателям</w:t>
      </w:r>
    </w:p>
    <w:bookmarkEnd w:id="740"/>
    <w:bookmarkStart w:name="z817" w:id="741"/>
    <w:p>
      <w:pPr>
        <w:spacing w:after="0"/>
        <w:ind w:left="0"/>
        <w:jc w:val="both"/>
      </w:pPr>
      <w:r>
        <w:rPr>
          <w:rFonts w:ascii="Times New Roman"/>
          <w:b w:val="false"/>
          <w:i w:val="false"/>
          <w:color w:val="000000"/>
          <w:sz w:val="28"/>
        </w:rPr>
        <w:t>
      Индекс формы административных данных: ПН-17</w:t>
      </w:r>
    </w:p>
    <w:bookmarkEnd w:id="741"/>
    <w:bookmarkStart w:name="z818" w:id="742"/>
    <w:p>
      <w:pPr>
        <w:spacing w:after="0"/>
        <w:ind w:left="0"/>
        <w:jc w:val="both"/>
      </w:pPr>
      <w:r>
        <w:rPr>
          <w:rFonts w:ascii="Times New Roman"/>
          <w:b w:val="false"/>
          <w:i w:val="false"/>
          <w:color w:val="000000"/>
          <w:sz w:val="28"/>
        </w:rPr>
        <w:t>
      Периодичность: ежемесячно</w:t>
      </w:r>
    </w:p>
    <w:bookmarkEnd w:id="742"/>
    <w:bookmarkStart w:name="z819" w:id="743"/>
    <w:p>
      <w:pPr>
        <w:spacing w:after="0"/>
        <w:ind w:left="0"/>
        <w:jc w:val="both"/>
      </w:pPr>
      <w:r>
        <w:rPr>
          <w:rFonts w:ascii="Times New Roman"/>
          <w:b w:val="false"/>
          <w:i w:val="false"/>
          <w:color w:val="000000"/>
          <w:sz w:val="28"/>
        </w:rPr>
        <w:t>
      Отчетный период: __ месяц 20__ года</w:t>
      </w:r>
    </w:p>
    <w:bookmarkEnd w:id="743"/>
    <w:bookmarkStart w:name="z820" w:id="744"/>
    <w:p>
      <w:pPr>
        <w:spacing w:after="0"/>
        <w:ind w:left="0"/>
        <w:jc w:val="both"/>
      </w:pPr>
      <w:r>
        <w:rPr>
          <w:rFonts w:ascii="Times New Roman"/>
          <w:b w:val="false"/>
          <w:i w:val="false"/>
          <w:color w:val="000000"/>
          <w:sz w:val="28"/>
        </w:rPr>
        <w:t>
      Круг лиц, представляющих информацию: недропользователи</w:t>
      </w:r>
    </w:p>
    <w:bookmarkEnd w:id="744"/>
    <w:bookmarkStart w:name="z821" w:id="745"/>
    <w:p>
      <w:pPr>
        <w:spacing w:after="0"/>
        <w:ind w:left="0"/>
        <w:jc w:val="both"/>
      </w:pPr>
      <w:r>
        <w:rPr>
          <w:rFonts w:ascii="Times New Roman"/>
          <w:b w:val="false"/>
          <w:i w:val="false"/>
          <w:color w:val="000000"/>
          <w:sz w:val="28"/>
        </w:rPr>
        <w:t>
      Срок представления формы административных данных: ежемесячно, до 25 (двадцать пятого) числа месяца, следующего за отчетным</w:t>
      </w:r>
    </w:p>
    <w:bookmarkEnd w:id="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нефти, тонн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газового конденсата,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нефти,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газового конденсата,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нефти,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газового конденсата,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 с указанием бизнес- идентификационного номера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2" w:id="746"/>
    <w:p>
      <w:pPr>
        <w:spacing w:after="0"/>
        <w:ind w:left="0"/>
        <w:jc w:val="both"/>
      </w:pPr>
      <w:r>
        <w:rPr>
          <w:rFonts w:ascii="Times New Roman"/>
          <w:b w:val="false"/>
          <w:i w:val="false"/>
          <w:color w:val="000000"/>
          <w:sz w:val="28"/>
        </w:rPr>
        <w:t>
      Наименование ________________________ Адрес ________________________</w:t>
      </w:r>
    </w:p>
    <w:bookmarkEnd w:id="746"/>
    <w:bookmarkStart w:name="z823" w:id="747"/>
    <w:p>
      <w:pPr>
        <w:spacing w:after="0"/>
        <w:ind w:left="0"/>
        <w:jc w:val="both"/>
      </w:pPr>
      <w:r>
        <w:rPr>
          <w:rFonts w:ascii="Times New Roman"/>
          <w:b w:val="false"/>
          <w:i w:val="false"/>
          <w:color w:val="000000"/>
          <w:sz w:val="28"/>
        </w:rPr>
        <w:t>
      Телефон ______________________________________________________</w:t>
      </w:r>
    </w:p>
    <w:bookmarkEnd w:id="747"/>
    <w:bookmarkStart w:name="z824" w:id="748"/>
    <w:p>
      <w:pPr>
        <w:spacing w:after="0"/>
        <w:ind w:left="0"/>
        <w:jc w:val="both"/>
      </w:pPr>
      <w:r>
        <w:rPr>
          <w:rFonts w:ascii="Times New Roman"/>
          <w:b w:val="false"/>
          <w:i w:val="false"/>
          <w:color w:val="000000"/>
          <w:sz w:val="28"/>
        </w:rPr>
        <w:t>
      Адрес электронной почты _______________________________________</w:t>
      </w:r>
    </w:p>
    <w:bookmarkEnd w:id="748"/>
    <w:bookmarkStart w:name="z825" w:id="749"/>
    <w:p>
      <w:pPr>
        <w:spacing w:after="0"/>
        <w:ind w:left="0"/>
        <w:jc w:val="both"/>
      </w:pPr>
      <w:r>
        <w:rPr>
          <w:rFonts w:ascii="Times New Roman"/>
          <w:b w:val="false"/>
          <w:i w:val="false"/>
          <w:color w:val="000000"/>
          <w:sz w:val="28"/>
        </w:rPr>
        <w:t>
      Исполнитель _____________________________________ _________________ фамилия, имя и отчество (при его наличии) подпись, телефон</w:t>
      </w:r>
    </w:p>
    <w:bookmarkEnd w:id="749"/>
    <w:bookmarkStart w:name="z826" w:id="750"/>
    <w:p>
      <w:pPr>
        <w:spacing w:after="0"/>
        <w:ind w:left="0"/>
        <w:jc w:val="both"/>
      </w:pPr>
      <w:r>
        <w:rPr>
          <w:rFonts w:ascii="Times New Roman"/>
          <w:b w:val="false"/>
          <w:i w:val="false"/>
          <w:color w:val="000000"/>
          <w:sz w:val="28"/>
        </w:rPr>
        <w:t>
      Руководитель или лицо, исполняющее его обязанности _________________________________________________ ________________ фамилия, имя и отчество (при его наличии) подпись</w:t>
      </w:r>
    </w:p>
    <w:bookmarkEnd w:id="750"/>
    <w:bookmarkStart w:name="z827" w:id="751"/>
    <w:p>
      <w:pPr>
        <w:spacing w:after="0"/>
        <w:ind w:left="0"/>
        <w:jc w:val="both"/>
      </w:pPr>
      <w:r>
        <w:rPr>
          <w:rFonts w:ascii="Times New Roman"/>
          <w:b w:val="false"/>
          <w:i w:val="false"/>
          <w:color w:val="000000"/>
          <w:sz w:val="28"/>
        </w:rPr>
        <w:t>
      Место для печати _______________________ (за исключением лиц, являющихся субъектами частного предпринимательства)</w:t>
      </w:r>
    </w:p>
    <w:bookmarkEnd w:id="751"/>
    <w:bookmarkStart w:name="z828" w:id="752"/>
    <w:p>
      <w:pPr>
        <w:spacing w:after="0"/>
        <w:ind w:left="0"/>
        <w:jc w:val="both"/>
      </w:pPr>
      <w:r>
        <w:rPr>
          <w:rFonts w:ascii="Times New Roman"/>
          <w:b w:val="false"/>
          <w:i w:val="false"/>
          <w:color w:val="000000"/>
          <w:sz w:val="28"/>
        </w:rPr>
        <w:t>
      Пояснение по заполнению формы административных данных приведено в приложении к настоящей форме.</w:t>
      </w:r>
    </w:p>
    <w:bookmarkEnd w:id="7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ежемесячной</w:t>
            </w:r>
            <w:r>
              <w:br/>
            </w:r>
            <w:r>
              <w:rPr>
                <w:rFonts w:ascii="Times New Roman"/>
                <w:b w:val="false"/>
                <w:i w:val="false"/>
                <w:color w:val="000000"/>
                <w:sz w:val="20"/>
              </w:rPr>
              <w:t>информации по добыче, сдаче и</w:t>
            </w:r>
            <w:r>
              <w:br/>
            </w:r>
            <w:r>
              <w:rPr>
                <w:rFonts w:ascii="Times New Roman"/>
                <w:b w:val="false"/>
                <w:i w:val="false"/>
                <w:color w:val="000000"/>
                <w:sz w:val="20"/>
              </w:rPr>
              <w:t>остаткам нефти и газового</w:t>
            </w:r>
            <w:r>
              <w:br/>
            </w:r>
            <w:r>
              <w:rPr>
                <w:rFonts w:ascii="Times New Roman"/>
                <w:b w:val="false"/>
                <w:i w:val="false"/>
                <w:color w:val="000000"/>
                <w:sz w:val="20"/>
              </w:rPr>
              <w:t>конденсата по получателям</w:t>
            </w:r>
          </w:p>
        </w:tc>
      </w:tr>
    </w:tbl>
    <w:bookmarkStart w:name="z830" w:id="753"/>
    <w:p>
      <w:pPr>
        <w:spacing w:after="0"/>
        <w:ind w:left="0"/>
        <w:jc w:val="left"/>
      </w:pPr>
      <w:r>
        <w:rPr>
          <w:rFonts w:ascii="Times New Roman"/>
          <w:b/>
          <w:i w:val="false"/>
          <w:color w:val="000000"/>
        </w:rPr>
        <w:t xml:space="preserve"> Пояснение по заполнению формы административных данных "Отчет об ежемесячной информации по добыче, сдаче и остаткам нефти и газового конденсата по получателям" (ПН-17, ежемесячно)</w:t>
      </w:r>
    </w:p>
    <w:bookmarkEnd w:id="753"/>
    <w:bookmarkStart w:name="z831" w:id="754"/>
    <w:p>
      <w:pPr>
        <w:spacing w:after="0"/>
        <w:ind w:left="0"/>
        <w:jc w:val="both"/>
      </w:pPr>
      <w:r>
        <w:rPr>
          <w:rFonts w:ascii="Times New Roman"/>
          <w:b w:val="false"/>
          <w:i w:val="false"/>
          <w:color w:val="000000"/>
          <w:sz w:val="28"/>
        </w:rPr>
        <w:t>
      1. в графе 1 указывается номер по порядку;</w:t>
      </w:r>
    </w:p>
    <w:bookmarkEnd w:id="754"/>
    <w:bookmarkStart w:name="z832" w:id="755"/>
    <w:p>
      <w:pPr>
        <w:spacing w:after="0"/>
        <w:ind w:left="0"/>
        <w:jc w:val="both"/>
      </w:pPr>
      <w:r>
        <w:rPr>
          <w:rFonts w:ascii="Times New Roman"/>
          <w:b w:val="false"/>
          <w:i w:val="false"/>
          <w:color w:val="000000"/>
          <w:sz w:val="28"/>
        </w:rPr>
        <w:t>
      2. в графе 2 указывается объем добытой нефти в тоннах за отчетный месяц;</w:t>
      </w:r>
    </w:p>
    <w:bookmarkEnd w:id="755"/>
    <w:bookmarkStart w:name="z833" w:id="756"/>
    <w:p>
      <w:pPr>
        <w:spacing w:after="0"/>
        <w:ind w:left="0"/>
        <w:jc w:val="both"/>
      </w:pPr>
      <w:r>
        <w:rPr>
          <w:rFonts w:ascii="Times New Roman"/>
          <w:b w:val="false"/>
          <w:i w:val="false"/>
          <w:color w:val="000000"/>
          <w:sz w:val="28"/>
        </w:rPr>
        <w:t>
      3. в графе 3 указывается объем добытого газового конденсата в тоннах за отчетный месяц;</w:t>
      </w:r>
    </w:p>
    <w:bookmarkEnd w:id="756"/>
    <w:bookmarkStart w:name="z834" w:id="757"/>
    <w:p>
      <w:pPr>
        <w:spacing w:after="0"/>
        <w:ind w:left="0"/>
        <w:jc w:val="both"/>
      </w:pPr>
      <w:r>
        <w:rPr>
          <w:rFonts w:ascii="Times New Roman"/>
          <w:b w:val="false"/>
          <w:i w:val="false"/>
          <w:color w:val="000000"/>
          <w:sz w:val="28"/>
        </w:rPr>
        <w:t>
      4. в графе 4 указывается объем нефти в тоннах, сданной недропользователем транспортировщику для дальнейшей поставки на внешний и внутренний рынки;</w:t>
      </w:r>
    </w:p>
    <w:bookmarkEnd w:id="757"/>
    <w:bookmarkStart w:name="z835" w:id="758"/>
    <w:p>
      <w:pPr>
        <w:spacing w:after="0"/>
        <w:ind w:left="0"/>
        <w:jc w:val="both"/>
      </w:pPr>
      <w:r>
        <w:rPr>
          <w:rFonts w:ascii="Times New Roman"/>
          <w:b w:val="false"/>
          <w:i w:val="false"/>
          <w:color w:val="000000"/>
          <w:sz w:val="28"/>
        </w:rPr>
        <w:t>
      5. в графе 5 указывается объем газового конденсата в тоннах, сданного недропользователем транспортировщику для дальнейшей поставки на внешний и внутренний рынки;</w:t>
      </w:r>
    </w:p>
    <w:bookmarkEnd w:id="758"/>
    <w:bookmarkStart w:name="z836" w:id="759"/>
    <w:p>
      <w:pPr>
        <w:spacing w:after="0"/>
        <w:ind w:left="0"/>
        <w:jc w:val="both"/>
      </w:pPr>
      <w:r>
        <w:rPr>
          <w:rFonts w:ascii="Times New Roman"/>
          <w:b w:val="false"/>
          <w:i w:val="false"/>
          <w:color w:val="000000"/>
          <w:sz w:val="28"/>
        </w:rPr>
        <w:t>
      6. в графе 6 указывается объем остатка нефти тоннах по уровню в резервуарах на конец отчетного месяца по месторождениям;</w:t>
      </w:r>
    </w:p>
    <w:bookmarkEnd w:id="759"/>
    <w:bookmarkStart w:name="z837" w:id="760"/>
    <w:p>
      <w:pPr>
        <w:spacing w:after="0"/>
        <w:ind w:left="0"/>
        <w:jc w:val="both"/>
      </w:pPr>
      <w:r>
        <w:rPr>
          <w:rFonts w:ascii="Times New Roman"/>
          <w:b w:val="false"/>
          <w:i w:val="false"/>
          <w:color w:val="000000"/>
          <w:sz w:val="28"/>
        </w:rPr>
        <w:t>
      7. в графе 7 указывается объем остатка газового конденсата в тоннах по уровню в резервуарах на конец отчетного месяца по месторождениям;</w:t>
      </w:r>
    </w:p>
    <w:bookmarkEnd w:id="760"/>
    <w:bookmarkStart w:name="z838" w:id="761"/>
    <w:p>
      <w:pPr>
        <w:spacing w:after="0"/>
        <w:ind w:left="0"/>
        <w:jc w:val="both"/>
      </w:pPr>
      <w:r>
        <w:rPr>
          <w:rFonts w:ascii="Times New Roman"/>
          <w:b w:val="false"/>
          <w:i w:val="false"/>
          <w:color w:val="000000"/>
          <w:sz w:val="28"/>
        </w:rPr>
        <w:t>
      8. в графе 8 указывается наименование юридического лица (получателя) с указанием его организационно-правовой формы и реквизитов (бизнес идентификационный номер);</w:t>
      </w:r>
    </w:p>
    <w:bookmarkEnd w:id="761"/>
    <w:bookmarkStart w:name="z839" w:id="762"/>
    <w:p>
      <w:pPr>
        <w:spacing w:after="0"/>
        <w:ind w:left="0"/>
        <w:jc w:val="both"/>
      </w:pPr>
      <w:r>
        <w:rPr>
          <w:rFonts w:ascii="Times New Roman"/>
          <w:b w:val="false"/>
          <w:i w:val="false"/>
          <w:color w:val="000000"/>
          <w:sz w:val="28"/>
        </w:rPr>
        <w:t>
      9. в графе 9 указываются дополнительные или справочные сведения по получателям.</w:t>
      </w:r>
    </w:p>
    <w:bookmarkEnd w:id="7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2023 года № 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843" w:id="763"/>
    <w:p>
      <w:pPr>
        <w:spacing w:after="0"/>
        <w:ind w:left="0"/>
        <w:jc w:val="both"/>
      </w:pPr>
      <w:r>
        <w:rPr>
          <w:rFonts w:ascii="Times New Roman"/>
          <w:b w:val="false"/>
          <w:i w:val="false"/>
          <w:color w:val="000000"/>
          <w:sz w:val="28"/>
        </w:rPr>
        <w:t>
      Представляется: в уполномоченный орган в области углеводородов/подведомственную организацию (юридическое лицо, находящееся в ведении уполномоченного органа в области углеводородов и осуществляющее ведение единой базы данных)</w:t>
      </w:r>
    </w:p>
    <w:bookmarkEnd w:id="763"/>
    <w:bookmarkStart w:name="z844" w:id="764"/>
    <w:p>
      <w:pPr>
        <w:spacing w:after="0"/>
        <w:ind w:left="0"/>
        <w:jc w:val="both"/>
      </w:pPr>
      <w:r>
        <w:rPr>
          <w:rFonts w:ascii="Times New Roman"/>
          <w:b w:val="false"/>
          <w:i w:val="false"/>
          <w:color w:val="000000"/>
          <w:sz w:val="28"/>
        </w:rPr>
        <w:t>
      Форма административных данных размещена на интернет-ресурсе: https://egsu.energo.gov.kz</w:t>
      </w:r>
    </w:p>
    <w:bookmarkEnd w:id="764"/>
    <w:bookmarkStart w:name="z845" w:id="765"/>
    <w:p>
      <w:pPr>
        <w:spacing w:after="0"/>
        <w:ind w:left="0"/>
        <w:jc w:val="both"/>
      </w:pPr>
      <w:r>
        <w:rPr>
          <w:rFonts w:ascii="Times New Roman"/>
          <w:b w:val="false"/>
          <w:i w:val="false"/>
          <w:color w:val="000000"/>
          <w:sz w:val="28"/>
        </w:rPr>
        <w:t>
      Наименование формы административных данных: Отчет об ежегодной информации по плану добычи и сдачи нефти и газового конденсата</w:t>
      </w:r>
    </w:p>
    <w:bookmarkEnd w:id="765"/>
    <w:bookmarkStart w:name="z846" w:id="766"/>
    <w:p>
      <w:pPr>
        <w:spacing w:after="0"/>
        <w:ind w:left="0"/>
        <w:jc w:val="both"/>
      </w:pPr>
      <w:r>
        <w:rPr>
          <w:rFonts w:ascii="Times New Roman"/>
          <w:b w:val="false"/>
          <w:i w:val="false"/>
          <w:color w:val="000000"/>
          <w:sz w:val="28"/>
        </w:rPr>
        <w:t>
      Индекс формы административных данных: ПН-18</w:t>
      </w:r>
    </w:p>
    <w:bookmarkEnd w:id="766"/>
    <w:bookmarkStart w:name="z847" w:id="767"/>
    <w:p>
      <w:pPr>
        <w:spacing w:after="0"/>
        <w:ind w:left="0"/>
        <w:jc w:val="both"/>
      </w:pPr>
      <w:r>
        <w:rPr>
          <w:rFonts w:ascii="Times New Roman"/>
          <w:b w:val="false"/>
          <w:i w:val="false"/>
          <w:color w:val="000000"/>
          <w:sz w:val="28"/>
        </w:rPr>
        <w:t>
      Периодичность: ежегодно</w:t>
      </w:r>
    </w:p>
    <w:bookmarkEnd w:id="767"/>
    <w:bookmarkStart w:name="z848" w:id="768"/>
    <w:p>
      <w:pPr>
        <w:spacing w:after="0"/>
        <w:ind w:left="0"/>
        <w:jc w:val="both"/>
      </w:pPr>
      <w:r>
        <w:rPr>
          <w:rFonts w:ascii="Times New Roman"/>
          <w:b w:val="false"/>
          <w:i w:val="false"/>
          <w:color w:val="000000"/>
          <w:sz w:val="28"/>
        </w:rPr>
        <w:t>
      Отчетный период: за 20__ год</w:t>
      </w:r>
    </w:p>
    <w:bookmarkEnd w:id="768"/>
    <w:bookmarkStart w:name="z849" w:id="769"/>
    <w:p>
      <w:pPr>
        <w:spacing w:after="0"/>
        <w:ind w:left="0"/>
        <w:jc w:val="both"/>
      </w:pPr>
      <w:r>
        <w:rPr>
          <w:rFonts w:ascii="Times New Roman"/>
          <w:b w:val="false"/>
          <w:i w:val="false"/>
          <w:color w:val="000000"/>
          <w:sz w:val="28"/>
        </w:rPr>
        <w:t>
      Круг лиц, представляющих информацию: недропользователи по углеводородам</w:t>
      </w:r>
    </w:p>
    <w:bookmarkEnd w:id="769"/>
    <w:bookmarkStart w:name="z850" w:id="770"/>
    <w:p>
      <w:pPr>
        <w:spacing w:after="0"/>
        <w:ind w:left="0"/>
        <w:jc w:val="both"/>
      </w:pPr>
      <w:r>
        <w:rPr>
          <w:rFonts w:ascii="Times New Roman"/>
          <w:b w:val="false"/>
          <w:i w:val="false"/>
          <w:color w:val="000000"/>
          <w:sz w:val="28"/>
        </w:rPr>
        <w:t>
      Срок представления формы административных данных: ежегодно, до 25 (двадцать пятого) декабря каждого года</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месторождения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Газовый конденсат,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Газовый конденсат, тонн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1" w:id="771"/>
    <w:p>
      <w:pPr>
        <w:spacing w:after="0"/>
        <w:ind w:left="0"/>
        <w:jc w:val="both"/>
      </w:pPr>
      <w:r>
        <w:rPr>
          <w:rFonts w:ascii="Times New Roman"/>
          <w:b w:val="false"/>
          <w:i w:val="false"/>
          <w:color w:val="000000"/>
          <w:sz w:val="28"/>
        </w:rPr>
        <w:t>
      Наименование ________________________ Адрес ________________________</w:t>
      </w:r>
    </w:p>
    <w:bookmarkEnd w:id="771"/>
    <w:bookmarkStart w:name="z852" w:id="772"/>
    <w:p>
      <w:pPr>
        <w:spacing w:after="0"/>
        <w:ind w:left="0"/>
        <w:jc w:val="both"/>
      </w:pPr>
      <w:r>
        <w:rPr>
          <w:rFonts w:ascii="Times New Roman"/>
          <w:b w:val="false"/>
          <w:i w:val="false"/>
          <w:color w:val="000000"/>
          <w:sz w:val="28"/>
        </w:rPr>
        <w:t>
      Телефон ______________________________________________________</w:t>
      </w:r>
    </w:p>
    <w:bookmarkEnd w:id="772"/>
    <w:bookmarkStart w:name="z853" w:id="773"/>
    <w:p>
      <w:pPr>
        <w:spacing w:after="0"/>
        <w:ind w:left="0"/>
        <w:jc w:val="both"/>
      </w:pPr>
      <w:r>
        <w:rPr>
          <w:rFonts w:ascii="Times New Roman"/>
          <w:b w:val="false"/>
          <w:i w:val="false"/>
          <w:color w:val="000000"/>
          <w:sz w:val="28"/>
        </w:rPr>
        <w:t>
      Адрес электронной почты _______________________________________</w:t>
      </w:r>
    </w:p>
    <w:bookmarkEnd w:id="773"/>
    <w:bookmarkStart w:name="z854" w:id="774"/>
    <w:p>
      <w:pPr>
        <w:spacing w:after="0"/>
        <w:ind w:left="0"/>
        <w:jc w:val="both"/>
      </w:pPr>
      <w:r>
        <w:rPr>
          <w:rFonts w:ascii="Times New Roman"/>
          <w:b w:val="false"/>
          <w:i w:val="false"/>
          <w:color w:val="000000"/>
          <w:sz w:val="28"/>
        </w:rPr>
        <w:t>
      Исполнитель _____________________________________ _________________ фамилия, имя и отчество (при его наличии) подпись, телефон</w:t>
      </w:r>
    </w:p>
    <w:bookmarkEnd w:id="774"/>
    <w:bookmarkStart w:name="z855" w:id="775"/>
    <w:p>
      <w:pPr>
        <w:spacing w:after="0"/>
        <w:ind w:left="0"/>
        <w:jc w:val="both"/>
      </w:pPr>
      <w:r>
        <w:rPr>
          <w:rFonts w:ascii="Times New Roman"/>
          <w:b w:val="false"/>
          <w:i w:val="false"/>
          <w:color w:val="000000"/>
          <w:sz w:val="28"/>
        </w:rPr>
        <w:t>
      Руководитель или лицо, исполняющее его обязанности _________________________________________________ ________________ фамилия, имя и отчество (при его наличии) подпись</w:t>
      </w:r>
    </w:p>
    <w:bookmarkEnd w:id="775"/>
    <w:bookmarkStart w:name="z856" w:id="776"/>
    <w:p>
      <w:pPr>
        <w:spacing w:after="0"/>
        <w:ind w:left="0"/>
        <w:jc w:val="both"/>
      </w:pPr>
      <w:r>
        <w:rPr>
          <w:rFonts w:ascii="Times New Roman"/>
          <w:b w:val="false"/>
          <w:i w:val="false"/>
          <w:color w:val="000000"/>
          <w:sz w:val="28"/>
        </w:rPr>
        <w:t>
      Место для печати _______________________ (за исключением лиц, являющихся субъектами частного предпринимательства)</w:t>
      </w:r>
    </w:p>
    <w:bookmarkEnd w:id="776"/>
    <w:bookmarkStart w:name="z857" w:id="777"/>
    <w:p>
      <w:pPr>
        <w:spacing w:after="0"/>
        <w:ind w:left="0"/>
        <w:jc w:val="both"/>
      </w:pPr>
      <w:r>
        <w:rPr>
          <w:rFonts w:ascii="Times New Roman"/>
          <w:b w:val="false"/>
          <w:i w:val="false"/>
          <w:color w:val="000000"/>
          <w:sz w:val="28"/>
        </w:rPr>
        <w:t>
      Пояснение по заполнению формы административных данных приведено в приложении к настоящей форме.</w:t>
      </w:r>
    </w:p>
    <w:bookmarkEnd w:id="7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ежегодной</w:t>
            </w:r>
            <w:r>
              <w:br/>
            </w:r>
            <w:r>
              <w:rPr>
                <w:rFonts w:ascii="Times New Roman"/>
                <w:b w:val="false"/>
                <w:i w:val="false"/>
                <w:color w:val="000000"/>
                <w:sz w:val="20"/>
              </w:rPr>
              <w:t>информации по плану добычи и</w:t>
            </w:r>
            <w:r>
              <w:br/>
            </w:r>
            <w:r>
              <w:rPr>
                <w:rFonts w:ascii="Times New Roman"/>
                <w:b w:val="false"/>
                <w:i w:val="false"/>
                <w:color w:val="000000"/>
                <w:sz w:val="20"/>
              </w:rPr>
              <w:t>сдачи нефти и газового конденсата</w:t>
            </w:r>
          </w:p>
        </w:tc>
      </w:tr>
    </w:tbl>
    <w:bookmarkStart w:name="z859" w:id="778"/>
    <w:p>
      <w:pPr>
        <w:spacing w:after="0"/>
        <w:ind w:left="0"/>
        <w:jc w:val="left"/>
      </w:pPr>
      <w:r>
        <w:rPr>
          <w:rFonts w:ascii="Times New Roman"/>
          <w:b/>
          <w:i w:val="false"/>
          <w:color w:val="000000"/>
        </w:rPr>
        <w:t xml:space="preserve"> Пояснение по заполнению формы административных данных "Отчет об ежегодной информации по плану добычи и сдачи нефти и газового конденсата" (ПН-18, ежегодно)</w:t>
      </w:r>
    </w:p>
    <w:bookmarkEnd w:id="778"/>
    <w:bookmarkStart w:name="z860" w:id="779"/>
    <w:p>
      <w:pPr>
        <w:spacing w:after="0"/>
        <w:ind w:left="0"/>
        <w:jc w:val="both"/>
      </w:pPr>
      <w:r>
        <w:rPr>
          <w:rFonts w:ascii="Times New Roman"/>
          <w:b w:val="false"/>
          <w:i w:val="false"/>
          <w:color w:val="000000"/>
          <w:sz w:val="28"/>
        </w:rPr>
        <w:t>
      1. в графе 1 указываются месяца года, последующая информация заполняется в соответствии с порядком;</w:t>
      </w:r>
    </w:p>
    <w:bookmarkEnd w:id="779"/>
    <w:bookmarkStart w:name="z861" w:id="780"/>
    <w:p>
      <w:pPr>
        <w:spacing w:after="0"/>
        <w:ind w:left="0"/>
        <w:jc w:val="both"/>
      </w:pPr>
      <w:r>
        <w:rPr>
          <w:rFonts w:ascii="Times New Roman"/>
          <w:b w:val="false"/>
          <w:i w:val="false"/>
          <w:color w:val="000000"/>
          <w:sz w:val="28"/>
        </w:rPr>
        <w:t>
      2. в графе 2 месторождение по порядку;</w:t>
      </w:r>
    </w:p>
    <w:bookmarkEnd w:id="780"/>
    <w:bookmarkStart w:name="z862" w:id="781"/>
    <w:p>
      <w:pPr>
        <w:spacing w:after="0"/>
        <w:ind w:left="0"/>
        <w:jc w:val="both"/>
      </w:pPr>
      <w:r>
        <w:rPr>
          <w:rFonts w:ascii="Times New Roman"/>
          <w:b w:val="false"/>
          <w:i w:val="false"/>
          <w:color w:val="000000"/>
          <w:sz w:val="28"/>
        </w:rPr>
        <w:t>
      3. в графе 3 указывается планируемый объем добываемой нефти и газового конденсата в тоннах с января по декабрь отчетного года, по месторождениям;</w:t>
      </w:r>
    </w:p>
    <w:bookmarkEnd w:id="781"/>
    <w:bookmarkStart w:name="z863" w:id="782"/>
    <w:p>
      <w:pPr>
        <w:spacing w:after="0"/>
        <w:ind w:left="0"/>
        <w:jc w:val="both"/>
      </w:pPr>
      <w:r>
        <w:rPr>
          <w:rFonts w:ascii="Times New Roman"/>
          <w:b w:val="false"/>
          <w:i w:val="false"/>
          <w:color w:val="000000"/>
          <w:sz w:val="28"/>
        </w:rPr>
        <w:t>
      4. в графе 4 указывается планируемый объем нефти и газового конденсата в тоннах, сдаваемой недропользователем транспортировщику для дальнейшей поставки на внешний и внутренний рынки, с января по декабрь отчетного года;</w:t>
      </w:r>
    </w:p>
    <w:bookmarkEnd w:id="782"/>
    <w:bookmarkStart w:name="z864" w:id="783"/>
    <w:p>
      <w:pPr>
        <w:spacing w:after="0"/>
        <w:ind w:left="0"/>
        <w:jc w:val="both"/>
      </w:pPr>
      <w:r>
        <w:rPr>
          <w:rFonts w:ascii="Times New Roman"/>
          <w:b w:val="false"/>
          <w:i w:val="false"/>
          <w:color w:val="000000"/>
          <w:sz w:val="28"/>
        </w:rPr>
        <w:t>
      5. в графе 5 указываются дополнительные или справочные сведения по месторождениям.</w:t>
      </w:r>
    </w:p>
    <w:bookmarkEnd w:id="7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2023 года № 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868" w:id="784"/>
    <w:p>
      <w:pPr>
        <w:spacing w:after="0"/>
        <w:ind w:left="0"/>
        <w:jc w:val="both"/>
      </w:pPr>
      <w:r>
        <w:rPr>
          <w:rFonts w:ascii="Times New Roman"/>
          <w:b w:val="false"/>
          <w:i w:val="false"/>
          <w:color w:val="000000"/>
          <w:sz w:val="28"/>
        </w:rPr>
        <w:t>
      Представляется: в уполномоченный орган в области углеводородов/подведомственную организацию (юридическое лицо, находящееся в ведении уполномоченного органа в области углеводородов и осуществляющее ведение единой базы данных)</w:t>
      </w:r>
    </w:p>
    <w:bookmarkEnd w:id="784"/>
    <w:bookmarkStart w:name="z869" w:id="785"/>
    <w:p>
      <w:pPr>
        <w:spacing w:after="0"/>
        <w:ind w:left="0"/>
        <w:jc w:val="both"/>
      </w:pPr>
      <w:r>
        <w:rPr>
          <w:rFonts w:ascii="Times New Roman"/>
          <w:b w:val="false"/>
          <w:i w:val="false"/>
          <w:color w:val="000000"/>
          <w:sz w:val="28"/>
        </w:rPr>
        <w:t>
      Форма административных данных размещена на интернет-ресурсе: https://egsu.energo.gov.kz</w:t>
      </w:r>
    </w:p>
    <w:bookmarkEnd w:id="785"/>
    <w:bookmarkStart w:name="z870" w:id="786"/>
    <w:p>
      <w:pPr>
        <w:spacing w:after="0"/>
        <w:ind w:left="0"/>
        <w:jc w:val="both"/>
      </w:pPr>
      <w:r>
        <w:rPr>
          <w:rFonts w:ascii="Times New Roman"/>
          <w:b w:val="false"/>
          <w:i w:val="false"/>
          <w:color w:val="000000"/>
          <w:sz w:val="28"/>
        </w:rPr>
        <w:t>
      Наименование формы административных данных: Отчет об ежесуточной информации по транспортировке нефти и газового конденсата на экспорт</w:t>
      </w:r>
    </w:p>
    <w:bookmarkEnd w:id="786"/>
    <w:bookmarkStart w:name="z871" w:id="787"/>
    <w:p>
      <w:pPr>
        <w:spacing w:after="0"/>
        <w:ind w:left="0"/>
        <w:jc w:val="both"/>
      </w:pPr>
      <w:r>
        <w:rPr>
          <w:rFonts w:ascii="Times New Roman"/>
          <w:b w:val="false"/>
          <w:i w:val="false"/>
          <w:color w:val="000000"/>
          <w:sz w:val="28"/>
        </w:rPr>
        <w:t>
      Индекс формы административных данных: ПН-19</w:t>
      </w:r>
    </w:p>
    <w:bookmarkEnd w:id="787"/>
    <w:bookmarkStart w:name="z872" w:id="788"/>
    <w:p>
      <w:pPr>
        <w:spacing w:after="0"/>
        <w:ind w:left="0"/>
        <w:jc w:val="both"/>
      </w:pPr>
      <w:r>
        <w:rPr>
          <w:rFonts w:ascii="Times New Roman"/>
          <w:b w:val="false"/>
          <w:i w:val="false"/>
          <w:color w:val="000000"/>
          <w:sz w:val="28"/>
        </w:rPr>
        <w:t>
      Периодичность: ежесуточно</w:t>
      </w:r>
    </w:p>
    <w:bookmarkEnd w:id="788"/>
    <w:bookmarkStart w:name="z873" w:id="789"/>
    <w:p>
      <w:pPr>
        <w:spacing w:after="0"/>
        <w:ind w:left="0"/>
        <w:jc w:val="both"/>
      </w:pPr>
      <w:r>
        <w:rPr>
          <w:rFonts w:ascii="Times New Roman"/>
          <w:b w:val="false"/>
          <w:i w:val="false"/>
          <w:color w:val="000000"/>
          <w:sz w:val="28"/>
        </w:rPr>
        <w:t>
      Отчетный период: ____число __ месяц 20__ года</w:t>
      </w:r>
    </w:p>
    <w:bookmarkEnd w:id="789"/>
    <w:bookmarkStart w:name="z874" w:id="790"/>
    <w:p>
      <w:pPr>
        <w:spacing w:after="0"/>
        <w:ind w:left="0"/>
        <w:jc w:val="both"/>
      </w:pPr>
      <w:r>
        <w:rPr>
          <w:rFonts w:ascii="Times New Roman"/>
          <w:b w:val="false"/>
          <w:i w:val="false"/>
          <w:color w:val="000000"/>
          <w:sz w:val="28"/>
        </w:rPr>
        <w:t>
      Круг лиц, представляющих информацию: транспортировщик (физическое или юридическое лицо, осуществляющее транспортировку нефти).</w:t>
      </w:r>
    </w:p>
    <w:bookmarkEnd w:id="790"/>
    <w:bookmarkStart w:name="z875" w:id="791"/>
    <w:p>
      <w:pPr>
        <w:spacing w:after="0"/>
        <w:ind w:left="0"/>
        <w:jc w:val="both"/>
      </w:pPr>
      <w:r>
        <w:rPr>
          <w:rFonts w:ascii="Times New Roman"/>
          <w:b w:val="false"/>
          <w:i w:val="false"/>
          <w:color w:val="000000"/>
          <w:sz w:val="28"/>
        </w:rPr>
        <w:t>
      Срок представления формы административных данных: ежесуточно, до 06.00 часов по времени города Астана суток, следующих за отчетными</w:t>
      </w:r>
    </w:p>
    <w:bookmarkEnd w:id="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объем казахстанской нефти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месяца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6" w:id="792"/>
    <w:p>
      <w:pPr>
        <w:spacing w:after="0"/>
        <w:ind w:left="0"/>
        <w:jc w:val="both"/>
      </w:pPr>
      <w:r>
        <w:rPr>
          <w:rFonts w:ascii="Times New Roman"/>
          <w:b w:val="false"/>
          <w:i w:val="false"/>
          <w:color w:val="000000"/>
          <w:sz w:val="28"/>
        </w:rPr>
        <w:t>
      Наименование ________________________ Адрес ________________________</w:t>
      </w:r>
    </w:p>
    <w:bookmarkEnd w:id="792"/>
    <w:bookmarkStart w:name="z877" w:id="793"/>
    <w:p>
      <w:pPr>
        <w:spacing w:after="0"/>
        <w:ind w:left="0"/>
        <w:jc w:val="both"/>
      </w:pPr>
      <w:r>
        <w:rPr>
          <w:rFonts w:ascii="Times New Roman"/>
          <w:b w:val="false"/>
          <w:i w:val="false"/>
          <w:color w:val="000000"/>
          <w:sz w:val="28"/>
        </w:rPr>
        <w:t>
      Телефон ______________________________________________________</w:t>
      </w:r>
    </w:p>
    <w:bookmarkEnd w:id="793"/>
    <w:bookmarkStart w:name="z878" w:id="794"/>
    <w:p>
      <w:pPr>
        <w:spacing w:after="0"/>
        <w:ind w:left="0"/>
        <w:jc w:val="both"/>
      </w:pPr>
      <w:r>
        <w:rPr>
          <w:rFonts w:ascii="Times New Roman"/>
          <w:b w:val="false"/>
          <w:i w:val="false"/>
          <w:color w:val="000000"/>
          <w:sz w:val="28"/>
        </w:rPr>
        <w:t>
      Адрес электронной почты _______________________________________</w:t>
      </w:r>
    </w:p>
    <w:bookmarkEnd w:id="794"/>
    <w:bookmarkStart w:name="z879" w:id="795"/>
    <w:p>
      <w:pPr>
        <w:spacing w:after="0"/>
        <w:ind w:left="0"/>
        <w:jc w:val="both"/>
      </w:pPr>
      <w:r>
        <w:rPr>
          <w:rFonts w:ascii="Times New Roman"/>
          <w:b w:val="false"/>
          <w:i w:val="false"/>
          <w:color w:val="000000"/>
          <w:sz w:val="28"/>
        </w:rPr>
        <w:t>
      Исполнитель _____________________________________ _________________ фамилия, имя и отчество (при его наличии) подпись, телефон</w:t>
      </w:r>
    </w:p>
    <w:bookmarkEnd w:id="795"/>
    <w:bookmarkStart w:name="z880" w:id="796"/>
    <w:p>
      <w:pPr>
        <w:spacing w:after="0"/>
        <w:ind w:left="0"/>
        <w:jc w:val="both"/>
      </w:pPr>
      <w:r>
        <w:rPr>
          <w:rFonts w:ascii="Times New Roman"/>
          <w:b w:val="false"/>
          <w:i w:val="false"/>
          <w:color w:val="000000"/>
          <w:sz w:val="28"/>
        </w:rPr>
        <w:t>
      Руководитель или лицо, исполняющее его обязанности _________________________________________________ ________________ фамилия, имя и отчество (при его наличии) подпись</w:t>
      </w:r>
    </w:p>
    <w:bookmarkEnd w:id="796"/>
    <w:bookmarkStart w:name="z881" w:id="797"/>
    <w:p>
      <w:pPr>
        <w:spacing w:after="0"/>
        <w:ind w:left="0"/>
        <w:jc w:val="both"/>
      </w:pPr>
      <w:r>
        <w:rPr>
          <w:rFonts w:ascii="Times New Roman"/>
          <w:b w:val="false"/>
          <w:i w:val="false"/>
          <w:color w:val="000000"/>
          <w:sz w:val="28"/>
        </w:rPr>
        <w:t>
      Место для печати _______________________ (за исключением лиц, являющихся субъектами частного предпринимательства)</w:t>
      </w:r>
    </w:p>
    <w:bookmarkEnd w:id="797"/>
    <w:bookmarkStart w:name="z882" w:id="798"/>
    <w:p>
      <w:pPr>
        <w:spacing w:after="0"/>
        <w:ind w:left="0"/>
        <w:jc w:val="both"/>
      </w:pPr>
      <w:r>
        <w:rPr>
          <w:rFonts w:ascii="Times New Roman"/>
          <w:b w:val="false"/>
          <w:i w:val="false"/>
          <w:color w:val="000000"/>
          <w:sz w:val="28"/>
        </w:rPr>
        <w:t>
      Пояснение по заполнению формы административных данных приведено в приложении к настоящей форме.</w:t>
      </w:r>
    </w:p>
    <w:bookmarkEnd w:id="7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ежесуточной</w:t>
            </w:r>
            <w:r>
              <w:br/>
            </w:r>
            <w:r>
              <w:rPr>
                <w:rFonts w:ascii="Times New Roman"/>
                <w:b w:val="false"/>
                <w:i w:val="false"/>
                <w:color w:val="000000"/>
                <w:sz w:val="20"/>
              </w:rPr>
              <w:t>информации по</w:t>
            </w:r>
            <w:r>
              <w:br/>
            </w:r>
            <w:r>
              <w:rPr>
                <w:rFonts w:ascii="Times New Roman"/>
                <w:b w:val="false"/>
                <w:i w:val="false"/>
                <w:color w:val="000000"/>
                <w:sz w:val="20"/>
              </w:rPr>
              <w:t>транспортировке нефти и</w:t>
            </w:r>
            <w:r>
              <w:br/>
            </w:r>
            <w:r>
              <w:rPr>
                <w:rFonts w:ascii="Times New Roman"/>
                <w:b w:val="false"/>
                <w:i w:val="false"/>
                <w:color w:val="000000"/>
                <w:sz w:val="20"/>
              </w:rPr>
              <w:t>газового конденсата на экспорт</w:t>
            </w:r>
          </w:p>
        </w:tc>
      </w:tr>
    </w:tbl>
    <w:bookmarkStart w:name="z884" w:id="799"/>
    <w:p>
      <w:pPr>
        <w:spacing w:after="0"/>
        <w:ind w:left="0"/>
        <w:jc w:val="left"/>
      </w:pPr>
      <w:r>
        <w:rPr>
          <w:rFonts w:ascii="Times New Roman"/>
          <w:b/>
          <w:i w:val="false"/>
          <w:color w:val="000000"/>
        </w:rPr>
        <w:t xml:space="preserve"> Пояснение по заполнению формы административных данных "Отчет об ежесуточной информации по транспортировке нефти и газового конденсата на экспорт" (ПН-19, ежесуточно)</w:t>
      </w:r>
    </w:p>
    <w:bookmarkEnd w:id="799"/>
    <w:bookmarkStart w:name="z885" w:id="800"/>
    <w:p>
      <w:pPr>
        <w:spacing w:after="0"/>
        <w:ind w:left="0"/>
        <w:jc w:val="both"/>
      </w:pPr>
      <w:r>
        <w:rPr>
          <w:rFonts w:ascii="Times New Roman"/>
          <w:b w:val="false"/>
          <w:i w:val="false"/>
          <w:color w:val="000000"/>
          <w:sz w:val="28"/>
        </w:rPr>
        <w:t>
      1. в графе 1 указывается наименование магистрального нефтепровода при транспортировке нефти по трубопроводу; название морского порта при транспортировке нефти морским транспортом; название станции отгрузки нефти при транспортировке нефти по железной дороге;</w:t>
      </w:r>
    </w:p>
    <w:bookmarkEnd w:id="800"/>
    <w:bookmarkStart w:name="z886" w:id="801"/>
    <w:p>
      <w:pPr>
        <w:spacing w:after="0"/>
        <w:ind w:left="0"/>
        <w:jc w:val="both"/>
      </w:pPr>
      <w:r>
        <w:rPr>
          <w:rFonts w:ascii="Times New Roman"/>
          <w:b w:val="false"/>
          <w:i w:val="false"/>
          <w:color w:val="000000"/>
          <w:sz w:val="28"/>
        </w:rPr>
        <w:t>
      2. в графе 2 указываются объемы транспортированной нефти и газового конденсата в тоннах за сутки и с начала месяца по направлениям;</w:t>
      </w:r>
    </w:p>
    <w:bookmarkEnd w:id="801"/>
    <w:bookmarkStart w:name="z887" w:id="802"/>
    <w:p>
      <w:pPr>
        <w:spacing w:after="0"/>
        <w:ind w:left="0"/>
        <w:jc w:val="both"/>
      </w:pPr>
      <w:r>
        <w:rPr>
          <w:rFonts w:ascii="Times New Roman"/>
          <w:b w:val="false"/>
          <w:i w:val="false"/>
          <w:color w:val="000000"/>
          <w:sz w:val="28"/>
        </w:rPr>
        <w:t>
      3. в графе 3 указываются объемы транспортированной казахстанской нефти и газового конденсата в тоннах за сутки и с начала месяца по направлениям;</w:t>
      </w:r>
    </w:p>
    <w:bookmarkEnd w:id="802"/>
    <w:bookmarkStart w:name="z888" w:id="803"/>
    <w:p>
      <w:pPr>
        <w:spacing w:after="0"/>
        <w:ind w:left="0"/>
        <w:jc w:val="both"/>
      </w:pPr>
      <w:r>
        <w:rPr>
          <w:rFonts w:ascii="Times New Roman"/>
          <w:b w:val="false"/>
          <w:i w:val="false"/>
          <w:color w:val="000000"/>
          <w:sz w:val="28"/>
        </w:rPr>
        <w:t xml:space="preserve">
      4. в графе 4 указываются дополнительные или справочные сведения по месторождениям. </w:t>
      </w:r>
    </w:p>
    <w:bookmarkEnd w:id="8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2023 года № 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892" w:id="804"/>
    <w:p>
      <w:pPr>
        <w:spacing w:after="0"/>
        <w:ind w:left="0"/>
        <w:jc w:val="both"/>
      </w:pPr>
      <w:r>
        <w:rPr>
          <w:rFonts w:ascii="Times New Roman"/>
          <w:b w:val="false"/>
          <w:i w:val="false"/>
          <w:color w:val="000000"/>
          <w:sz w:val="28"/>
        </w:rPr>
        <w:t>
      Представляется: в уполномоченный орган в области углеводородов/подведомственную организацию (юридическое лицо, находящееся в ведении уполномоченного органа в области углеводородов и осуществляющее ведение единой базы данных)</w:t>
      </w:r>
    </w:p>
    <w:bookmarkEnd w:id="804"/>
    <w:bookmarkStart w:name="z893" w:id="805"/>
    <w:p>
      <w:pPr>
        <w:spacing w:after="0"/>
        <w:ind w:left="0"/>
        <w:jc w:val="both"/>
      </w:pPr>
      <w:r>
        <w:rPr>
          <w:rFonts w:ascii="Times New Roman"/>
          <w:b w:val="false"/>
          <w:i w:val="false"/>
          <w:color w:val="000000"/>
          <w:sz w:val="28"/>
        </w:rPr>
        <w:t>
      Форма административных данных размещена на интернет-ресурсе: https://egsu.energo.gov.kz</w:t>
      </w:r>
    </w:p>
    <w:bookmarkEnd w:id="805"/>
    <w:bookmarkStart w:name="z894" w:id="806"/>
    <w:p>
      <w:pPr>
        <w:spacing w:after="0"/>
        <w:ind w:left="0"/>
        <w:jc w:val="both"/>
      </w:pPr>
      <w:r>
        <w:rPr>
          <w:rFonts w:ascii="Times New Roman"/>
          <w:b w:val="false"/>
          <w:i w:val="false"/>
          <w:color w:val="000000"/>
          <w:sz w:val="28"/>
        </w:rPr>
        <w:t>
      Наименование формы административных данных: Отчет об ежемесячной информации по транспортировке нефти и газового конденсата на экспорт (за исключением трубопровода "Омск – Павлодар")</w:t>
      </w:r>
    </w:p>
    <w:bookmarkEnd w:id="806"/>
    <w:bookmarkStart w:name="z895" w:id="807"/>
    <w:p>
      <w:pPr>
        <w:spacing w:after="0"/>
        <w:ind w:left="0"/>
        <w:jc w:val="both"/>
      </w:pPr>
      <w:r>
        <w:rPr>
          <w:rFonts w:ascii="Times New Roman"/>
          <w:b w:val="false"/>
          <w:i w:val="false"/>
          <w:color w:val="000000"/>
          <w:sz w:val="28"/>
        </w:rPr>
        <w:t>
      Индекс формы административных данных: ПН-20</w:t>
      </w:r>
    </w:p>
    <w:bookmarkEnd w:id="807"/>
    <w:bookmarkStart w:name="z896" w:id="808"/>
    <w:p>
      <w:pPr>
        <w:spacing w:after="0"/>
        <w:ind w:left="0"/>
        <w:jc w:val="both"/>
      </w:pPr>
      <w:r>
        <w:rPr>
          <w:rFonts w:ascii="Times New Roman"/>
          <w:b w:val="false"/>
          <w:i w:val="false"/>
          <w:color w:val="000000"/>
          <w:sz w:val="28"/>
        </w:rPr>
        <w:t>
      Периодичность: ежемесячно</w:t>
      </w:r>
    </w:p>
    <w:bookmarkEnd w:id="808"/>
    <w:bookmarkStart w:name="z897" w:id="809"/>
    <w:p>
      <w:pPr>
        <w:spacing w:after="0"/>
        <w:ind w:left="0"/>
        <w:jc w:val="both"/>
      </w:pPr>
      <w:r>
        <w:rPr>
          <w:rFonts w:ascii="Times New Roman"/>
          <w:b w:val="false"/>
          <w:i w:val="false"/>
          <w:color w:val="000000"/>
          <w:sz w:val="28"/>
        </w:rPr>
        <w:t>
      Отчетный период: __ месяц 20__ года</w:t>
      </w:r>
    </w:p>
    <w:bookmarkEnd w:id="809"/>
    <w:bookmarkStart w:name="z898" w:id="810"/>
    <w:p>
      <w:pPr>
        <w:spacing w:after="0"/>
        <w:ind w:left="0"/>
        <w:jc w:val="both"/>
      </w:pPr>
      <w:r>
        <w:rPr>
          <w:rFonts w:ascii="Times New Roman"/>
          <w:b w:val="false"/>
          <w:i w:val="false"/>
          <w:color w:val="000000"/>
          <w:sz w:val="28"/>
        </w:rPr>
        <w:t>
      Круг лиц, представляющих информацию: транспортировщик (физическое или юридическое лицо, осуществляющее транспортировку нефти)</w:t>
      </w:r>
    </w:p>
    <w:bookmarkEnd w:id="810"/>
    <w:bookmarkStart w:name="z899" w:id="811"/>
    <w:p>
      <w:pPr>
        <w:spacing w:after="0"/>
        <w:ind w:left="0"/>
        <w:jc w:val="both"/>
      </w:pPr>
      <w:r>
        <w:rPr>
          <w:rFonts w:ascii="Times New Roman"/>
          <w:b w:val="false"/>
          <w:i w:val="false"/>
          <w:color w:val="000000"/>
          <w:sz w:val="28"/>
        </w:rPr>
        <w:t>
      Срок представления формы административных данных: ежемесячно, до 8 (восьмого) числа месяца, следующего за отчетным</w:t>
      </w:r>
    </w:p>
    <w:bookmarkEnd w:id="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Недропользователь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объем казахстанской нефти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объем казахстанской нефти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объем казахстанской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(недропользователь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(недропользователь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(недропользователь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(недропользователь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0" w:id="812"/>
    <w:p>
      <w:pPr>
        <w:spacing w:after="0"/>
        <w:ind w:left="0"/>
        <w:jc w:val="both"/>
      </w:pPr>
      <w:r>
        <w:rPr>
          <w:rFonts w:ascii="Times New Roman"/>
          <w:b w:val="false"/>
          <w:i w:val="false"/>
          <w:color w:val="000000"/>
          <w:sz w:val="28"/>
        </w:rPr>
        <w:t>
      Наименование ________________________ Адрес ________________________</w:t>
      </w:r>
    </w:p>
    <w:bookmarkEnd w:id="812"/>
    <w:bookmarkStart w:name="z901" w:id="813"/>
    <w:p>
      <w:pPr>
        <w:spacing w:after="0"/>
        <w:ind w:left="0"/>
        <w:jc w:val="both"/>
      </w:pPr>
      <w:r>
        <w:rPr>
          <w:rFonts w:ascii="Times New Roman"/>
          <w:b w:val="false"/>
          <w:i w:val="false"/>
          <w:color w:val="000000"/>
          <w:sz w:val="28"/>
        </w:rPr>
        <w:t>
      Телефон ______________________________________________________</w:t>
      </w:r>
    </w:p>
    <w:bookmarkEnd w:id="813"/>
    <w:bookmarkStart w:name="z902" w:id="814"/>
    <w:p>
      <w:pPr>
        <w:spacing w:after="0"/>
        <w:ind w:left="0"/>
        <w:jc w:val="both"/>
      </w:pPr>
      <w:r>
        <w:rPr>
          <w:rFonts w:ascii="Times New Roman"/>
          <w:b w:val="false"/>
          <w:i w:val="false"/>
          <w:color w:val="000000"/>
          <w:sz w:val="28"/>
        </w:rPr>
        <w:t>
      Адрес электронной почты _______________________________________</w:t>
      </w:r>
    </w:p>
    <w:bookmarkEnd w:id="814"/>
    <w:bookmarkStart w:name="z903" w:id="815"/>
    <w:p>
      <w:pPr>
        <w:spacing w:after="0"/>
        <w:ind w:left="0"/>
        <w:jc w:val="both"/>
      </w:pPr>
      <w:r>
        <w:rPr>
          <w:rFonts w:ascii="Times New Roman"/>
          <w:b w:val="false"/>
          <w:i w:val="false"/>
          <w:color w:val="000000"/>
          <w:sz w:val="28"/>
        </w:rPr>
        <w:t>
      Исполнитель _____________________________________ _________________ фамилия, имя и отчество (при его наличии) подпись, телефон</w:t>
      </w:r>
    </w:p>
    <w:bookmarkEnd w:id="815"/>
    <w:bookmarkStart w:name="z904" w:id="816"/>
    <w:p>
      <w:pPr>
        <w:spacing w:after="0"/>
        <w:ind w:left="0"/>
        <w:jc w:val="both"/>
      </w:pPr>
      <w:r>
        <w:rPr>
          <w:rFonts w:ascii="Times New Roman"/>
          <w:b w:val="false"/>
          <w:i w:val="false"/>
          <w:color w:val="000000"/>
          <w:sz w:val="28"/>
        </w:rPr>
        <w:t>
      Руководитель или лицо, исполняющее его обязанности _________________________________________________ ________________ фамилия, имя и отчество (при его наличии) подпись</w:t>
      </w:r>
    </w:p>
    <w:bookmarkEnd w:id="816"/>
    <w:bookmarkStart w:name="z905" w:id="817"/>
    <w:p>
      <w:pPr>
        <w:spacing w:after="0"/>
        <w:ind w:left="0"/>
        <w:jc w:val="both"/>
      </w:pPr>
      <w:r>
        <w:rPr>
          <w:rFonts w:ascii="Times New Roman"/>
          <w:b w:val="false"/>
          <w:i w:val="false"/>
          <w:color w:val="000000"/>
          <w:sz w:val="28"/>
        </w:rPr>
        <w:t>
      Место для печати _______________________ (за исключением лиц, являющихся субъектами частного предпринимательства)</w:t>
      </w:r>
    </w:p>
    <w:bookmarkEnd w:id="817"/>
    <w:bookmarkStart w:name="z906" w:id="818"/>
    <w:p>
      <w:pPr>
        <w:spacing w:after="0"/>
        <w:ind w:left="0"/>
        <w:jc w:val="both"/>
      </w:pPr>
      <w:r>
        <w:rPr>
          <w:rFonts w:ascii="Times New Roman"/>
          <w:b w:val="false"/>
          <w:i w:val="false"/>
          <w:color w:val="000000"/>
          <w:sz w:val="28"/>
        </w:rPr>
        <w:t>
      Пояснение по заполнению формы административных данных приведено в приложении к настоящей форме.</w:t>
      </w:r>
    </w:p>
    <w:bookmarkEnd w:id="8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ежемесячной</w:t>
            </w:r>
            <w:r>
              <w:br/>
            </w:r>
            <w:r>
              <w:rPr>
                <w:rFonts w:ascii="Times New Roman"/>
                <w:b w:val="false"/>
                <w:i w:val="false"/>
                <w:color w:val="000000"/>
                <w:sz w:val="20"/>
              </w:rPr>
              <w:t>информации по</w:t>
            </w:r>
            <w:r>
              <w:br/>
            </w:r>
            <w:r>
              <w:rPr>
                <w:rFonts w:ascii="Times New Roman"/>
                <w:b w:val="false"/>
                <w:i w:val="false"/>
                <w:color w:val="000000"/>
                <w:sz w:val="20"/>
              </w:rPr>
              <w:t>транспортировке нефти и</w:t>
            </w:r>
            <w:r>
              <w:br/>
            </w:r>
            <w:r>
              <w:rPr>
                <w:rFonts w:ascii="Times New Roman"/>
                <w:b w:val="false"/>
                <w:i w:val="false"/>
                <w:color w:val="000000"/>
                <w:sz w:val="20"/>
              </w:rPr>
              <w:t>газового конденсата на экспорт</w:t>
            </w:r>
            <w:r>
              <w:br/>
            </w:r>
            <w:r>
              <w:rPr>
                <w:rFonts w:ascii="Times New Roman"/>
                <w:b w:val="false"/>
                <w:i w:val="false"/>
                <w:color w:val="000000"/>
                <w:sz w:val="20"/>
              </w:rPr>
              <w:t>(за исключением трубопровода</w:t>
            </w:r>
            <w:r>
              <w:br/>
            </w:r>
            <w:r>
              <w:rPr>
                <w:rFonts w:ascii="Times New Roman"/>
                <w:b w:val="false"/>
                <w:i w:val="false"/>
                <w:color w:val="000000"/>
                <w:sz w:val="20"/>
              </w:rPr>
              <w:t>"Омск – Павлодар")"</w:t>
            </w:r>
          </w:p>
        </w:tc>
      </w:tr>
    </w:tbl>
    <w:bookmarkStart w:name="z908" w:id="819"/>
    <w:p>
      <w:pPr>
        <w:spacing w:after="0"/>
        <w:ind w:left="0"/>
        <w:jc w:val="left"/>
      </w:pPr>
      <w:r>
        <w:rPr>
          <w:rFonts w:ascii="Times New Roman"/>
          <w:b/>
          <w:i w:val="false"/>
          <w:color w:val="000000"/>
        </w:rPr>
        <w:t xml:space="preserve"> Пояснение по заполнению формы административных данных "Отчет об ежемесячной информации по транспортировке нефти и газового конденсата на экспорт (за исключением трубопровода "Омск – Павлодар")" (ПН-20, ежемесячно)</w:t>
      </w:r>
    </w:p>
    <w:bookmarkEnd w:id="819"/>
    <w:bookmarkStart w:name="z909" w:id="820"/>
    <w:p>
      <w:pPr>
        <w:spacing w:after="0"/>
        <w:ind w:left="0"/>
        <w:jc w:val="both"/>
      </w:pPr>
      <w:r>
        <w:rPr>
          <w:rFonts w:ascii="Times New Roman"/>
          <w:b w:val="false"/>
          <w:i w:val="false"/>
          <w:color w:val="000000"/>
          <w:sz w:val="28"/>
        </w:rPr>
        <w:t>
      1. в графе 1 указываются сведения физического или юридического лица, передающего нефть транспортировщику для дальнейшей транспортировки;</w:t>
      </w:r>
    </w:p>
    <w:bookmarkEnd w:id="820"/>
    <w:bookmarkStart w:name="z910" w:id="821"/>
    <w:p>
      <w:pPr>
        <w:spacing w:after="0"/>
        <w:ind w:left="0"/>
        <w:jc w:val="both"/>
      </w:pPr>
      <w:r>
        <w:rPr>
          <w:rFonts w:ascii="Times New Roman"/>
          <w:b w:val="false"/>
          <w:i w:val="false"/>
          <w:color w:val="000000"/>
          <w:sz w:val="28"/>
        </w:rPr>
        <w:t>
      2. в графе 2, 3 и далее указываются объемы нефти и газового конденсата, транспортированные за месяц и с начала года с отдельным указанием объемов казахстанской нефти и газового конденсата в соответствии с направлениями и по недропользователям.</w:t>
      </w:r>
    </w:p>
    <w:bookmarkEnd w:id="821"/>
    <w:bookmarkStart w:name="z911" w:id="822"/>
    <w:p>
      <w:pPr>
        <w:spacing w:after="0"/>
        <w:ind w:left="0"/>
        <w:jc w:val="both"/>
      </w:pPr>
      <w:r>
        <w:rPr>
          <w:rFonts w:ascii="Times New Roman"/>
          <w:b w:val="false"/>
          <w:i w:val="false"/>
          <w:color w:val="000000"/>
          <w:sz w:val="28"/>
        </w:rPr>
        <w:t>
      Направлением указывается наименование магистрального нефтепровода при транспортировке нефти по трубопроводу; название морского порта при транспортировке нефти морским транспортом; название станции отгрузки нефти при транспортировке нефти по железной дороге.</w:t>
      </w:r>
    </w:p>
    <w:bookmarkEnd w:id="822"/>
    <w:bookmarkStart w:name="z912" w:id="823"/>
    <w:p>
      <w:pPr>
        <w:spacing w:after="0"/>
        <w:ind w:left="0"/>
        <w:jc w:val="both"/>
      </w:pPr>
      <w:r>
        <w:rPr>
          <w:rFonts w:ascii="Times New Roman"/>
          <w:b w:val="false"/>
          <w:i w:val="false"/>
          <w:color w:val="000000"/>
          <w:sz w:val="28"/>
        </w:rPr>
        <w:t>
      При транспортировке нефти по трубопроводу, в данной информации будет включен объем, транспортированный по трубопроводу "Омск – Павлодар".</w:t>
      </w:r>
    </w:p>
    <w:bookmarkEnd w:id="8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2023 года № 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16" w:id="824"/>
    <w:p>
      <w:pPr>
        <w:spacing w:after="0"/>
        <w:ind w:left="0"/>
        <w:jc w:val="both"/>
      </w:pPr>
      <w:r>
        <w:rPr>
          <w:rFonts w:ascii="Times New Roman"/>
          <w:b w:val="false"/>
          <w:i w:val="false"/>
          <w:color w:val="000000"/>
          <w:sz w:val="28"/>
        </w:rPr>
        <w:t>
      Представляется: в уполномоченный орган в области углеводородов/подведомственную организацию (юридическое лицо, находящееся в ведении уполномоченного органа в области углеводородов и осуществляющее ведение единой базы данных)</w:t>
      </w:r>
    </w:p>
    <w:bookmarkEnd w:id="824"/>
    <w:bookmarkStart w:name="z917" w:id="825"/>
    <w:p>
      <w:pPr>
        <w:spacing w:after="0"/>
        <w:ind w:left="0"/>
        <w:jc w:val="both"/>
      </w:pPr>
      <w:r>
        <w:rPr>
          <w:rFonts w:ascii="Times New Roman"/>
          <w:b w:val="false"/>
          <w:i w:val="false"/>
          <w:color w:val="000000"/>
          <w:sz w:val="28"/>
        </w:rPr>
        <w:t>
      Форма административных данных размещена на интернет-ресурсе: https://egsu.energo.gov.kz</w:t>
      </w:r>
    </w:p>
    <w:bookmarkEnd w:id="825"/>
    <w:bookmarkStart w:name="z918" w:id="826"/>
    <w:p>
      <w:pPr>
        <w:spacing w:after="0"/>
        <w:ind w:left="0"/>
        <w:jc w:val="both"/>
      </w:pPr>
      <w:r>
        <w:rPr>
          <w:rFonts w:ascii="Times New Roman"/>
          <w:b w:val="false"/>
          <w:i w:val="false"/>
          <w:color w:val="000000"/>
          <w:sz w:val="28"/>
        </w:rPr>
        <w:t>
      Наименование формы административных данных: Отчет об оперативных планах по транспортировке нефти и газового конденсата на экспорт (за исключением трубопровода "Омск – Павлодар")</w:t>
      </w:r>
    </w:p>
    <w:bookmarkEnd w:id="826"/>
    <w:bookmarkStart w:name="z919" w:id="827"/>
    <w:p>
      <w:pPr>
        <w:spacing w:after="0"/>
        <w:ind w:left="0"/>
        <w:jc w:val="both"/>
      </w:pPr>
      <w:r>
        <w:rPr>
          <w:rFonts w:ascii="Times New Roman"/>
          <w:b w:val="false"/>
          <w:i w:val="false"/>
          <w:color w:val="000000"/>
          <w:sz w:val="28"/>
        </w:rPr>
        <w:t>
      Индекс формы административных данных: ПН-21</w:t>
      </w:r>
    </w:p>
    <w:bookmarkEnd w:id="827"/>
    <w:bookmarkStart w:name="z920" w:id="828"/>
    <w:p>
      <w:pPr>
        <w:spacing w:after="0"/>
        <w:ind w:left="0"/>
        <w:jc w:val="both"/>
      </w:pPr>
      <w:r>
        <w:rPr>
          <w:rFonts w:ascii="Times New Roman"/>
          <w:b w:val="false"/>
          <w:i w:val="false"/>
          <w:color w:val="000000"/>
          <w:sz w:val="28"/>
        </w:rPr>
        <w:t>
      Периодичность: ежегодно</w:t>
      </w:r>
    </w:p>
    <w:bookmarkEnd w:id="828"/>
    <w:bookmarkStart w:name="z921" w:id="829"/>
    <w:p>
      <w:pPr>
        <w:spacing w:after="0"/>
        <w:ind w:left="0"/>
        <w:jc w:val="both"/>
      </w:pPr>
      <w:r>
        <w:rPr>
          <w:rFonts w:ascii="Times New Roman"/>
          <w:b w:val="false"/>
          <w:i w:val="false"/>
          <w:color w:val="000000"/>
          <w:sz w:val="28"/>
        </w:rPr>
        <w:t>
      Отчетный период: за 20__ год</w:t>
      </w:r>
    </w:p>
    <w:bookmarkEnd w:id="829"/>
    <w:bookmarkStart w:name="z922" w:id="830"/>
    <w:p>
      <w:pPr>
        <w:spacing w:after="0"/>
        <w:ind w:left="0"/>
        <w:jc w:val="both"/>
      </w:pPr>
      <w:r>
        <w:rPr>
          <w:rFonts w:ascii="Times New Roman"/>
          <w:b w:val="false"/>
          <w:i w:val="false"/>
          <w:color w:val="000000"/>
          <w:sz w:val="28"/>
        </w:rPr>
        <w:t>
      Круг лиц, представляющих информацию: транспортировщик (физическое или юридическое лицо, осуществляющее транспортировку нефти)</w:t>
      </w:r>
    </w:p>
    <w:bookmarkEnd w:id="830"/>
    <w:bookmarkStart w:name="z923" w:id="831"/>
    <w:p>
      <w:pPr>
        <w:spacing w:after="0"/>
        <w:ind w:left="0"/>
        <w:jc w:val="both"/>
      </w:pPr>
      <w:r>
        <w:rPr>
          <w:rFonts w:ascii="Times New Roman"/>
          <w:b w:val="false"/>
          <w:i w:val="false"/>
          <w:color w:val="000000"/>
          <w:sz w:val="28"/>
        </w:rPr>
        <w:t>
      Срок представления формы административных данных: ежегодно, до 25 (двадцать пятого) декабря каждого года</w:t>
      </w:r>
    </w:p>
    <w:bookmarkEnd w:id="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транспортировки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объем казахстанской нефти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4" w:id="832"/>
    <w:p>
      <w:pPr>
        <w:spacing w:after="0"/>
        <w:ind w:left="0"/>
        <w:jc w:val="both"/>
      </w:pPr>
      <w:r>
        <w:rPr>
          <w:rFonts w:ascii="Times New Roman"/>
          <w:b w:val="false"/>
          <w:i w:val="false"/>
          <w:color w:val="000000"/>
          <w:sz w:val="28"/>
        </w:rPr>
        <w:t>
      Наименование ________________________ Адрес ________________________</w:t>
      </w:r>
    </w:p>
    <w:bookmarkEnd w:id="832"/>
    <w:bookmarkStart w:name="z925" w:id="833"/>
    <w:p>
      <w:pPr>
        <w:spacing w:after="0"/>
        <w:ind w:left="0"/>
        <w:jc w:val="both"/>
      </w:pPr>
      <w:r>
        <w:rPr>
          <w:rFonts w:ascii="Times New Roman"/>
          <w:b w:val="false"/>
          <w:i w:val="false"/>
          <w:color w:val="000000"/>
          <w:sz w:val="28"/>
        </w:rPr>
        <w:t>
      Телефон ______________________________________________________</w:t>
      </w:r>
    </w:p>
    <w:bookmarkEnd w:id="833"/>
    <w:bookmarkStart w:name="z926" w:id="834"/>
    <w:p>
      <w:pPr>
        <w:spacing w:after="0"/>
        <w:ind w:left="0"/>
        <w:jc w:val="both"/>
      </w:pPr>
      <w:r>
        <w:rPr>
          <w:rFonts w:ascii="Times New Roman"/>
          <w:b w:val="false"/>
          <w:i w:val="false"/>
          <w:color w:val="000000"/>
          <w:sz w:val="28"/>
        </w:rPr>
        <w:t>
      Адрес электронной почты _______________________________________</w:t>
      </w:r>
    </w:p>
    <w:bookmarkEnd w:id="834"/>
    <w:bookmarkStart w:name="z927" w:id="835"/>
    <w:p>
      <w:pPr>
        <w:spacing w:after="0"/>
        <w:ind w:left="0"/>
        <w:jc w:val="both"/>
      </w:pPr>
      <w:r>
        <w:rPr>
          <w:rFonts w:ascii="Times New Roman"/>
          <w:b w:val="false"/>
          <w:i w:val="false"/>
          <w:color w:val="000000"/>
          <w:sz w:val="28"/>
        </w:rPr>
        <w:t>
      Исполнитель _____________________________________ _________________ фамилия, имя и отчество (при его наличии) подпись, телефон</w:t>
      </w:r>
    </w:p>
    <w:bookmarkEnd w:id="835"/>
    <w:bookmarkStart w:name="z928" w:id="836"/>
    <w:p>
      <w:pPr>
        <w:spacing w:after="0"/>
        <w:ind w:left="0"/>
        <w:jc w:val="both"/>
      </w:pPr>
      <w:r>
        <w:rPr>
          <w:rFonts w:ascii="Times New Roman"/>
          <w:b w:val="false"/>
          <w:i w:val="false"/>
          <w:color w:val="000000"/>
          <w:sz w:val="28"/>
        </w:rPr>
        <w:t>
      Руководитель или лицо, исполняющее его обязанности _________________________________________________ ________________ фамилия, имя и отчество (при его наличии) подпись</w:t>
      </w:r>
    </w:p>
    <w:bookmarkEnd w:id="836"/>
    <w:bookmarkStart w:name="z929" w:id="837"/>
    <w:p>
      <w:pPr>
        <w:spacing w:after="0"/>
        <w:ind w:left="0"/>
        <w:jc w:val="both"/>
      </w:pPr>
      <w:r>
        <w:rPr>
          <w:rFonts w:ascii="Times New Roman"/>
          <w:b w:val="false"/>
          <w:i w:val="false"/>
          <w:color w:val="000000"/>
          <w:sz w:val="28"/>
        </w:rPr>
        <w:t>
      Место для печати _______________________ (за исключением лиц, являющихся субъектами частного предпринимательства)</w:t>
      </w:r>
    </w:p>
    <w:bookmarkEnd w:id="837"/>
    <w:bookmarkStart w:name="z930" w:id="838"/>
    <w:p>
      <w:pPr>
        <w:spacing w:after="0"/>
        <w:ind w:left="0"/>
        <w:jc w:val="both"/>
      </w:pPr>
      <w:r>
        <w:rPr>
          <w:rFonts w:ascii="Times New Roman"/>
          <w:b w:val="false"/>
          <w:i w:val="false"/>
          <w:color w:val="000000"/>
          <w:sz w:val="28"/>
        </w:rPr>
        <w:t>
      Пояснение по заполнению формы административных данных приведено в приложении к настоящей форме.</w:t>
      </w:r>
    </w:p>
    <w:bookmarkEnd w:id="8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оперативных</w:t>
            </w:r>
            <w:r>
              <w:br/>
            </w:r>
            <w:r>
              <w:rPr>
                <w:rFonts w:ascii="Times New Roman"/>
                <w:b w:val="false"/>
                <w:i w:val="false"/>
                <w:color w:val="000000"/>
                <w:sz w:val="20"/>
              </w:rPr>
              <w:t>планах по транспортировке</w:t>
            </w:r>
            <w:r>
              <w:br/>
            </w:r>
            <w:r>
              <w:rPr>
                <w:rFonts w:ascii="Times New Roman"/>
                <w:b w:val="false"/>
                <w:i w:val="false"/>
                <w:color w:val="000000"/>
                <w:sz w:val="20"/>
              </w:rPr>
              <w:t>нефти и газового конденсата на</w:t>
            </w:r>
            <w:r>
              <w:br/>
            </w:r>
            <w:r>
              <w:rPr>
                <w:rFonts w:ascii="Times New Roman"/>
                <w:b w:val="false"/>
                <w:i w:val="false"/>
                <w:color w:val="000000"/>
                <w:sz w:val="20"/>
              </w:rPr>
              <w:t>экспорт (за исключением</w:t>
            </w:r>
            <w:r>
              <w:br/>
            </w:r>
            <w:r>
              <w:rPr>
                <w:rFonts w:ascii="Times New Roman"/>
                <w:b w:val="false"/>
                <w:i w:val="false"/>
                <w:color w:val="000000"/>
                <w:sz w:val="20"/>
              </w:rPr>
              <w:t>трубопровода "Омск – Павлодар")"</w:t>
            </w:r>
          </w:p>
        </w:tc>
      </w:tr>
    </w:tbl>
    <w:bookmarkStart w:name="z932" w:id="839"/>
    <w:p>
      <w:pPr>
        <w:spacing w:after="0"/>
        <w:ind w:left="0"/>
        <w:jc w:val="left"/>
      </w:pPr>
      <w:r>
        <w:rPr>
          <w:rFonts w:ascii="Times New Roman"/>
          <w:b/>
          <w:i w:val="false"/>
          <w:color w:val="000000"/>
        </w:rPr>
        <w:t xml:space="preserve"> Пояснение по заполнению формы административных данных "Отчет об оперативных планах по транспортировке нефти и газового конденсата на экспорт (за исключением трубопровода "Омск – Павлодар")" (ПН-21, ежегодно)</w:t>
      </w:r>
    </w:p>
    <w:bookmarkEnd w:id="839"/>
    <w:bookmarkStart w:name="z933" w:id="840"/>
    <w:p>
      <w:pPr>
        <w:spacing w:after="0"/>
        <w:ind w:left="0"/>
        <w:jc w:val="both"/>
      </w:pPr>
      <w:r>
        <w:rPr>
          <w:rFonts w:ascii="Times New Roman"/>
          <w:b w:val="false"/>
          <w:i w:val="false"/>
          <w:color w:val="000000"/>
          <w:sz w:val="28"/>
        </w:rPr>
        <w:t>
      1. в графе 1 указывается период с начала года (январь) до конца года (декабрь);</w:t>
      </w:r>
    </w:p>
    <w:bookmarkEnd w:id="840"/>
    <w:bookmarkStart w:name="z934" w:id="841"/>
    <w:p>
      <w:pPr>
        <w:spacing w:after="0"/>
        <w:ind w:left="0"/>
        <w:jc w:val="both"/>
      </w:pPr>
      <w:r>
        <w:rPr>
          <w:rFonts w:ascii="Times New Roman"/>
          <w:b w:val="false"/>
          <w:i w:val="false"/>
          <w:color w:val="000000"/>
          <w:sz w:val="28"/>
        </w:rPr>
        <w:t>
      2. в графе 2 указывается наименование магистрального нефтепровода при транспортировке нефти по трубопроводу; название морского порта при транспортировке нефти морским транспортом; название станции отгрузки нефти при транспортировке нефти по железной дороге;</w:t>
      </w:r>
    </w:p>
    <w:bookmarkEnd w:id="841"/>
    <w:bookmarkStart w:name="z935" w:id="842"/>
    <w:p>
      <w:pPr>
        <w:spacing w:after="0"/>
        <w:ind w:left="0"/>
        <w:jc w:val="both"/>
      </w:pPr>
      <w:r>
        <w:rPr>
          <w:rFonts w:ascii="Times New Roman"/>
          <w:b w:val="false"/>
          <w:i w:val="false"/>
          <w:color w:val="000000"/>
          <w:sz w:val="28"/>
        </w:rPr>
        <w:t>
      3. в графе 3 указываются объемы транспортируемой нефти и газового конденсата в тоннах за год по направлениям;</w:t>
      </w:r>
    </w:p>
    <w:bookmarkEnd w:id="842"/>
    <w:bookmarkStart w:name="z936" w:id="843"/>
    <w:p>
      <w:pPr>
        <w:spacing w:after="0"/>
        <w:ind w:left="0"/>
        <w:jc w:val="both"/>
      </w:pPr>
      <w:r>
        <w:rPr>
          <w:rFonts w:ascii="Times New Roman"/>
          <w:b w:val="false"/>
          <w:i w:val="false"/>
          <w:color w:val="000000"/>
          <w:sz w:val="28"/>
        </w:rPr>
        <w:t>
      4. в графе 4 указываются объемы транспортируемой казахстанской нефти и газового конденсата в тоннах за год по направлениям;</w:t>
      </w:r>
    </w:p>
    <w:bookmarkEnd w:id="843"/>
    <w:bookmarkStart w:name="z937" w:id="844"/>
    <w:p>
      <w:pPr>
        <w:spacing w:after="0"/>
        <w:ind w:left="0"/>
        <w:jc w:val="both"/>
      </w:pPr>
      <w:r>
        <w:rPr>
          <w:rFonts w:ascii="Times New Roman"/>
          <w:b w:val="false"/>
          <w:i w:val="false"/>
          <w:color w:val="000000"/>
          <w:sz w:val="28"/>
        </w:rPr>
        <w:t>
      5. в графе 5 указываются дополнительные или справочные сведения по месторождениям.</w:t>
      </w:r>
    </w:p>
    <w:bookmarkEnd w:id="8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2023 года № 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41" w:id="845"/>
    <w:p>
      <w:pPr>
        <w:spacing w:after="0"/>
        <w:ind w:left="0"/>
        <w:jc w:val="both"/>
      </w:pPr>
      <w:r>
        <w:rPr>
          <w:rFonts w:ascii="Times New Roman"/>
          <w:b w:val="false"/>
          <w:i w:val="false"/>
          <w:color w:val="000000"/>
          <w:sz w:val="28"/>
        </w:rPr>
        <w:t>
      Представляется: в уполномоченный орган в области углеводородов/подведомственную организацию (юридическое лицо, находящееся в ведении уполномоченного органа в области углеводородов и осуществляющее ведение единой базы данных)</w:t>
      </w:r>
    </w:p>
    <w:bookmarkEnd w:id="845"/>
    <w:bookmarkStart w:name="z942" w:id="846"/>
    <w:p>
      <w:pPr>
        <w:spacing w:after="0"/>
        <w:ind w:left="0"/>
        <w:jc w:val="both"/>
      </w:pPr>
      <w:r>
        <w:rPr>
          <w:rFonts w:ascii="Times New Roman"/>
          <w:b w:val="false"/>
          <w:i w:val="false"/>
          <w:color w:val="000000"/>
          <w:sz w:val="28"/>
        </w:rPr>
        <w:t>
      Форма административных данных размещена на интернет-ресурсе: https://egsu.energo.gov.kz</w:t>
      </w:r>
    </w:p>
    <w:bookmarkEnd w:id="846"/>
    <w:bookmarkStart w:name="z943" w:id="847"/>
    <w:p>
      <w:pPr>
        <w:spacing w:after="0"/>
        <w:ind w:left="0"/>
        <w:jc w:val="both"/>
      </w:pPr>
      <w:r>
        <w:rPr>
          <w:rFonts w:ascii="Times New Roman"/>
          <w:b w:val="false"/>
          <w:i w:val="false"/>
          <w:color w:val="000000"/>
          <w:sz w:val="28"/>
        </w:rPr>
        <w:t>
      Наименование формы административных данных: Отчет об ежемесячной информации по приему нефти и газового конденсата</w:t>
      </w:r>
    </w:p>
    <w:bookmarkEnd w:id="847"/>
    <w:bookmarkStart w:name="z944" w:id="848"/>
    <w:p>
      <w:pPr>
        <w:spacing w:after="0"/>
        <w:ind w:left="0"/>
        <w:jc w:val="both"/>
      </w:pPr>
      <w:r>
        <w:rPr>
          <w:rFonts w:ascii="Times New Roman"/>
          <w:b w:val="false"/>
          <w:i w:val="false"/>
          <w:color w:val="000000"/>
          <w:sz w:val="28"/>
        </w:rPr>
        <w:t>
      Индекс формы административных данных: ПН-22</w:t>
      </w:r>
    </w:p>
    <w:bookmarkEnd w:id="848"/>
    <w:bookmarkStart w:name="z945" w:id="849"/>
    <w:p>
      <w:pPr>
        <w:spacing w:after="0"/>
        <w:ind w:left="0"/>
        <w:jc w:val="both"/>
      </w:pPr>
      <w:r>
        <w:rPr>
          <w:rFonts w:ascii="Times New Roman"/>
          <w:b w:val="false"/>
          <w:i w:val="false"/>
          <w:color w:val="000000"/>
          <w:sz w:val="28"/>
        </w:rPr>
        <w:t>
      Периодичность: ежемесячно</w:t>
      </w:r>
    </w:p>
    <w:bookmarkEnd w:id="849"/>
    <w:bookmarkStart w:name="z946" w:id="850"/>
    <w:p>
      <w:pPr>
        <w:spacing w:after="0"/>
        <w:ind w:left="0"/>
        <w:jc w:val="both"/>
      </w:pPr>
      <w:r>
        <w:rPr>
          <w:rFonts w:ascii="Times New Roman"/>
          <w:b w:val="false"/>
          <w:i w:val="false"/>
          <w:color w:val="000000"/>
          <w:sz w:val="28"/>
        </w:rPr>
        <w:t>
      Отчетный период: ____ месяц 20__ года</w:t>
      </w:r>
    </w:p>
    <w:bookmarkEnd w:id="850"/>
    <w:bookmarkStart w:name="z947" w:id="851"/>
    <w:p>
      <w:pPr>
        <w:spacing w:after="0"/>
        <w:ind w:left="0"/>
        <w:jc w:val="both"/>
      </w:pPr>
      <w:r>
        <w:rPr>
          <w:rFonts w:ascii="Times New Roman"/>
          <w:b w:val="false"/>
          <w:i w:val="false"/>
          <w:color w:val="000000"/>
          <w:sz w:val="28"/>
        </w:rPr>
        <w:t>
      Круг лиц, представляющих информацию: нефтеперерабатывающие заводы (заводы, принимающие нефть в целях переработки нефти, предназначенной для последующей реализации продуктов переработки на внутреннем и внешнем рынках), нефтеперерабатывающие заводы малой мощности (заводы, осуществляющие производство нефтепродуктов на технологических установках, проектная мощность которых предусматривает объем переработки сырой нефти и (или) газового конденсата менее восьмисот тысяч тонн в год)</w:t>
      </w:r>
    </w:p>
    <w:bookmarkEnd w:id="851"/>
    <w:bookmarkStart w:name="z948" w:id="852"/>
    <w:p>
      <w:pPr>
        <w:spacing w:after="0"/>
        <w:ind w:left="0"/>
        <w:jc w:val="both"/>
      </w:pPr>
      <w:r>
        <w:rPr>
          <w:rFonts w:ascii="Times New Roman"/>
          <w:b w:val="false"/>
          <w:i w:val="false"/>
          <w:color w:val="000000"/>
          <w:sz w:val="28"/>
        </w:rPr>
        <w:t>
      Срок представления формы административных данных: ежемесячно, до 5 (пятого) числа месяца, следующего за отчетным</w:t>
      </w:r>
    </w:p>
    <w:bookmarkEnd w:id="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Недропользователь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нефти, всего, тонн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транспорт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трубопровод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импорт за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импорт с начала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9" w:id="853"/>
    <w:p>
      <w:pPr>
        <w:spacing w:after="0"/>
        <w:ind w:left="0"/>
        <w:jc w:val="both"/>
      </w:pPr>
      <w:r>
        <w:rPr>
          <w:rFonts w:ascii="Times New Roman"/>
          <w:b w:val="false"/>
          <w:i w:val="false"/>
          <w:color w:val="000000"/>
          <w:sz w:val="28"/>
        </w:rPr>
        <w:t>
      продолжение таблицы</w:t>
      </w:r>
    </w:p>
    <w:bookmarkEnd w:id="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нефти на начало месяца,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Переработано нефти,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Отгружено нефти, тонн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нефти на конец месяца, тонн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0" w:id="854"/>
    <w:p>
      <w:pPr>
        <w:spacing w:after="0"/>
        <w:ind w:left="0"/>
        <w:jc w:val="both"/>
      </w:pPr>
      <w:r>
        <w:rPr>
          <w:rFonts w:ascii="Times New Roman"/>
          <w:b w:val="false"/>
          <w:i w:val="false"/>
          <w:color w:val="000000"/>
          <w:sz w:val="28"/>
        </w:rPr>
        <w:t>
      Наименование ________________________ Адрес ________________________</w:t>
      </w:r>
    </w:p>
    <w:bookmarkEnd w:id="854"/>
    <w:bookmarkStart w:name="z951" w:id="855"/>
    <w:p>
      <w:pPr>
        <w:spacing w:after="0"/>
        <w:ind w:left="0"/>
        <w:jc w:val="both"/>
      </w:pPr>
      <w:r>
        <w:rPr>
          <w:rFonts w:ascii="Times New Roman"/>
          <w:b w:val="false"/>
          <w:i w:val="false"/>
          <w:color w:val="000000"/>
          <w:sz w:val="28"/>
        </w:rPr>
        <w:t>
      Телефон ______________________________________________________</w:t>
      </w:r>
    </w:p>
    <w:bookmarkEnd w:id="855"/>
    <w:bookmarkStart w:name="z952" w:id="856"/>
    <w:p>
      <w:pPr>
        <w:spacing w:after="0"/>
        <w:ind w:left="0"/>
        <w:jc w:val="both"/>
      </w:pPr>
      <w:r>
        <w:rPr>
          <w:rFonts w:ascii="Times New Roman"/>
          <w:b w:val="false"/>
          <w:i w:val="false"/>
          <w:color w:val="000000"/>
          <w:sz w:val="28"/>
        </w:rPr>
        <w:t>
      Адрес электронной почты _______________________________________</w:t>
      </w:r>
    </w:p>
    <w:bookmarkEnd w:id="856"/>
    <w:bookmarkStart w:name="z953" w:id="857"/>
    <w:p>
      <w:pPr>
        <w:spacing w:after="0"/>
        <w:ind w:left="0"/>
        <w:jc w:val="both"/>
      </w:pPr>
      <w:r>
        <w:rPr>
          <w:rFonts w:ascii="Times New Roman"/>
          <w:b w:val="false"/>
          <w:i w:val="false"/>
          <w:color w:val="000000"/>
          <w:sz w:val="28"/>
        </w:rPr>
        <w:t>
      Исполнитель _____________________________________ _________________ фамилия, имя и отчество (при его наличии) подпись, телефон</w:t>
      </w:r>
    </w:p>
    <w:bookmarkEnd w:id="857"/>
    <w:bookmarkStart w:name="z954" w:id="858"/>
    <w:p>
      <w:pPr>
        <w:spacing w:after="0"/>
        <w:ind w:left="0"/>
        <w:jc w:val="both"/>
      </w:pPr>
      <w:r>
        <w:rPr>
          <w:rFonts w:ascii="Times New Roman"/>
          <w:b w:val="false"/>
          <w:i w:val="false"/>
          <w:color w:val="000000"/>
          <w:sz w:val="28"/>
        </w:rPr>
        <w:t>
      Руководитель или лицо, исполняющее его обязанности _________________________________________________ ________________ фамилия, имя и отчество (при его наличии) подпись</w:t>
      </w:r>
    </w:p>
    <w:bookmarkEnd w:id="858"/>
    <w:bookmarkStart w:name="z955" w:id="859"/>
    <w:p>
      <w:pPr>
        <w:spacing w:after="0"/>
        <w:ind w:left="0"/>
        <w:jc w:val="both"/>
      </w:pPr>
      <w:r>
        <w:rPr>
          <w:rFonts w:ascii="Times New Roman"/>
          <w:b w:val="false"/>
          <w:i w:val="false"/>
          <w:color w:val="000000"/>
          <w:sz w:val="28"/>
        </w:rPr>
        <w:t>
      Место для печати _______________________ (за исключением лиц, являющихся субъектами частного предпринимательства)</w:t>
      </w:r>
    </w:p>
    <w:bookmarkEnd w:id="859"/>
    <w:bookmarkStart w:name="z956" w:id="860"/>
    <w:p>
      <w:pPr>
        <w:spacing w:after="0"/>
        <w:ind w:left="0"/>
        <w:jc w:val="both"/>
      </w:pPr>
      <w:r>
        <w:rPr>
          <w:rFonts w:ascii="Times New Roman"/>
          <w:b w:val="false"/>
          <w:i w:val="false"/>
          <w:color w:val="000000"/>
          <w:sz w:val="28"/>
        </w:rPr>
        <w:t>
      Пояснение по заполнению формы административных данных приведено в приложении к настоящей форме.</w:t>
      </w:r>
    </w:p>
    <w:bookmarkEnd w:id="8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ежемесячной</w:t>
            </w:r>
            <w:r>
              <w:br/>
            </w:r>
            <w:r>
              <w:rPr>
                <w:rFonts w:ascii="Times New Roman"/>
                <w:b w:val="false"/>
                <w:i w:val="false"/>
                <w:color w:val="000000"/>
                <w:sz w:val="20"/>
              </w:rPr>
              <w:t>информации по приему нефти и</w:t>
            </w:r>
            <w:r>
              <w:br/>
            </w:r>
            <w:r>
              <w:rPr>
                <w:rFonts w:ascii="Times New Roman"/>
                <w:b w:val="false"/>
                <w:i w:val="false"/>
                <w:color w:val="000000"/>
                <w:sz w:val="20"/>
              </w:rPr>
              <w:t>газового конденсата</w:t>
            </w:r>
          </w:p>
        </w:tc>
      </w:tr>
    </w:tbl>
    <w:bookmarkStart w:name="z958" w:id="861"/>
    <w:p>
      <w:pPr>
        <w:spacing w:after="0"/>
        <w:ind w:left="0"/>
        <w:jc w:val="left"/>
      </w:pPr>
      <w:r>
        <w:rPr>
          <w:rFonts w:ascii="Times New Roman"/>
          <w:b/>
          <w:i w:val="false"/>
          <w:color w:val="000000"/>
        </w:rPr>
        <w:t xml:space="preserve"> Пояснение по заполнению формы административных данных "Отчет об ежемесячной информации по приему нефти и газового конденсата" (ПН-22, ежемесячно)</w:t>
      </w:r>
    </w:p>
    <w:bookmarkEnd w:id="861"/>
    <w:bookmarkStart w:name="z959" w:id="862"/>
    <w:p>
      <w:pPr>
        <w:spacing w:after="0"/>
        <w:ind w:left="0"/>
        <w:jc w:val="both"/>
      </w:pPr>
      <w:r>
        <w:rPr>
          <w:rFonts w:ascii="Times New Roman"/>
          <w:b w:val="false"/>
          <w:i w:val="false"/>
          <w:color w:val="000000"/>
          <w:sz w:val="28"/>
        </w:rPr>
        <w:t>
      1. в графе 1 указывается наименование недропользователей, от которых принимается нефть для дальнейшей переработки;</w:t>
      </w:r>
    </w:p>
    <w:bookmarkEnd w:id="862"/>
    <w:bookmarkStart w:name="z960" w:id="863"/>
    <w:p>
      <w:pPr>
        <w:spacing w:after="0"/>
        <w:ind w:left="0"/>
        <w:jc w:val="both"/>
      </w:pPr>
      <w:r>
        <w:rPr>
          <w:rFonts w:ascii="Times New Roman"/>
          <w:b w:val="false"/>
          <w:i w:val="false"/>
          <w:color w:val="000000"/>
          <w:sz w:val="28"/>
        </w:rPr>
        <w:t>
      2. в графе 2 указываются сведения о физическом или юридическом лице, поставляющем нефть нефтеперерабатывающему заводу, нефтеперерабатывающему заводу малой мощности от недропользователей;</w:t>
      </w:r>
    </w:p>
    <w:bookmarkEnd w:id="863"/>
    <w:bookmarkStart w:name="z961" w:id="864"/>
    <w:p>
      <w:pPr>
        <w:spacing w:after="0"/>
        <w:ind w:left="0"/>
        <w:jc w:val="both"/>
      </w:pPr>
      <w:r>
        <w:rPr>
          <w:rFonts w:ascii="Times New Roman"/>
          <w:b w:val="false"/>
          <w:i w:val="false"/>
          <w:color w:val="000000"/>
          <w:sz w:val="28"/>
        </w:rPr>
        <w:t>
      3. в графе 3 указываются объемы нефти и газового конденсата в тоннах, принятые за месяц и с начала года с отдельным указанием объемов импортной нефти и газового конденсата в соответствии с недропользователями;</w:t>
      </w:r>
    </w:p>
    <w:bookmarkEnd w:id="864"/>
    <w:bookmarkStart w:name="z962" w:id="865"/>
    <w:p>
      <w:pPr>
        <w:spacing w:after="0"/>
        <w:ind w:left="0"/>
        <w:jc w:val="both"/>
      </w:pPr>
      <w:r>
        <w:rPr>
          <w:rFonts w:ascii="Times New Roman"/>
          <w:b w:val="false"/>
          <w:i w:val="false"/>
          <w:color w:val="000000"/>
          <w:sz w:val="28"/>
        </w:rPr>
        <w:t>
      4. в графе 4 указываются объемы нефти и газового конденсата в тоннах, принятые за месяц и с начала года с разбивкой по способам транспортировки в соответствии с поставщиками;</w:t>
      </w:r>
    </w:p>
    <w:bookmarkEnd w:id="865"/>
    <w:bookmarkStart w:name="z963" w:id="866"/>
    <w:p>
      <w:pPr>
        <w:spacing w:after="0"/>
        <w:ind w:left="0"/>
        <w:jc w:val="both"/>
      </w:pPr>
      <w:r>
        <w:rPr>
          <w:rFonts w:ascii="Times New Roman"/>
          <w:b w:val="false"/>
          <w:i w:val="false"/>
          <w:color w:val="000000"/>
          <w:sz w:val="28"/>
        </w:rPr>
        <w:t>
      5. в графе 5 указывается объем нефти в тоннах, находящийся на нефтеперерабатывающем заводе, нефтеперерабатывающем заводе малой мощности по состоянию на начало отчетного месяца;</w:t>
      </w:r>
    </w:p>
    <w:bookmarkEnd w:id="866"/>
    <w:bookmarkStart w:name="z964" w:id="867"/>
    <w:p>
      <w:pPr>
        <w:spacing w:after="0"/>
        <w:ind w:left="0"/>
        <w:jc w:val="both"/>
      </w:pPr>
      <w:r>
        <w:rPr>
          <w:rFonts w:ascii="Times New Roman"/>
          <w:b w:val="false"/>
          <w:i w:val="false"/>
          <w:color w:val="000000"/>
          <w:sz w:val="28"/>
        </w:rPr>
        <w:t>
      6. в графе 6 указывается объем нефти в тоннах, переработанной нефтеперерабатывающим заводом, нефтеперерабатывающим заводом малой мощности за отчетный месяц и с начала года;</w:t>
      </w:r>
    </w:p>
    <w:bookmarkEnd w:id="867"/>
    <w:bookmarkStart w:name="z965" w:id="868"/>
    <w:p>
      <w:pPr>
        <w:spacing w:after="0"/>
        <w:ind w:left="0"/>
        <w:jc w:val="both"/>
      </w:pPr>
      <w:r>
        <w:rPr>
          <w:rFonts w:ascii="Times New Roman"/>
          <w:b w:val="false"/>
          <w:i w:val="false"/>
          <w:color w:val="000000"/>
          <w:sz w:val="28"/>
        </w:rPr>
        <w:t>
      7. в графе 7 указывается объем нефти в тоннах, отгруженный с нефтеперерабатывающего завода, нефтеперерабатывающего завода малой мощности за отчетный месяц и с начала года;</w:t>
      </w:r>
    </w:p>
    <w:bookmarkEnd w:id="868"/>
    <w:bookmarkStart w:name="z966" w:id="869"/>
    <w:p>
      <w:pPr>
        <w:spacing w:after="0"/>
        <w:ind w:left="0"/>
        <w:jc w:val="both"/>
      </w:pPr>
      <w:r>
        <w:rPr>
          <w:rFonts w:ascii="Times New Roman"/>
          <w:b w:val="false"/>
          <w:i w:val="false"/>
          <w:color w:val="000000"/>
          <w:sz w:val="28"/>
        </w:rPr>
        <w:t>
      8. в графе 8 указывается объем нефти в тоннах, находящийся на нефтеперерабатывающем заводе, нефтеперерабатывающем заводе малой мощности по состоянию на конец отчетного месяца;</w:t>
      </w:r>
    </w:p>
    <w:bookmarkEnd w:id="869"/>
    <w:bookmarkStart w:name="z967" w:id="870"/>
    <w:p>
      <w:pPr>
        <w:spacing w:after="0"/>
        <w:ind w:left="0"/>
        <w:jc w:val="both"/>
      </w:pPr>
      <w:r>
        <w:rPr>
          <w:rFonts w:ascii="Times New Roman"/>
          <w:b w:val="false"/>
          <w:i w:val="false"/>
          <w:color w:val="000000"/>
          <w:sz w:val="28"/>
        </w:rPr>
        <w:t>
      9. в графе 9 указываются дополнительные или справочные сведения.</w:t>
      </w:r>
    </w:p>
    <w:bookmarkEnd w:id="8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2023 года № 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71" w:id="871"/>
    <w:p>
      <w:pPr>
        <w:spacing w:after="0"/>
        <w:ind w:left="0"/>
        <w:jc w:val="both"/>
      </w:pPr>
      <w:r>
        <w:rPr>
          <w:rFonts w:ascii="Times New Roman"/>
          <w:b w:val="false"/>
          <w:i w:val="false"/>
          <w:color w:val="000000"/>
          <w:sz w:val="28"/>
        </w:rPr>
        <w:t>
      Представляется: в уполномоченный орган в области углеводородов/подведомственную организацию (юридическое лицо, находящееся в ведении уполномоченного органа в области углеводородов и осуществляющее ведение единой базы данных)</w:t>
      </w:r>
    </w:p>
    <w:bookmarkEnd w:id="871"/>
    <w:bookmarkStart w:name="z972" w:id="872"/>
    <w:p>
      <w:pPr>
        <w:spacing w:after="0"/>
        <w:ind w:left="0"/>
        <w:jc w:val="both"/>
      </w:pPr>
      <w:r>
        <w:rPr>
          <w:rFonts w:ascii="Times New Roman"/>
          <w:b w:val="false"/>
          <w:i w:val="false"/>
          <w:color w:val="000000"/>
          <w:sz w:val="28"/>
        </w:rPr>
        <w:t>
      Форма административных данных размещена на интернет-ресурсе: https://egsu.energo.gov.kz</w:t>
      </w:r>
    </w:p>
    <w:bookmarkEnd w:id="872"/>
    <w:bookmarkStart w:name="z973" w:id="873"/>
    <w:p>
      <w:pPr>
        <w:spacing w:after="0"/>
        <w:ind w:left="0"/>
        <w:jc w:val="both"/>
      </w:pPr>
      <w:r>
        <w:rPr>
          <w:rFonts w:ascii="Times New Roman"/>
          <w:b w:val="false"/>
          <w:i w:val="false"/>
          <w:color w:val="000000"/>
          <w:sz w:val="28"/>
        </w:rPr>
        <w:t>
      Наименование формы административных данных: Отчет об ежемесячной информации по движению нефти на терминале</w:t>
      </w:r>
    </w:p>
    <w:bookmarkEnd w:id="873"/>
    <w:bookmarkStart w:name="z974" w:id="874"/>
    <w:p>
      <w:pPr>
        <w:spacing w:after="0"/>
        <w:ind w:left="0"/>
        <w:jc w:val="both"/>
      </w:pPr>
      <w:r>
        <w:rPr>
          <w:rFonts w:ascii="Times New Roman"/>
          <w:b w:val="false"/>
          <w:i w:val="false"/>
          <w:color w:val="000000"/>
          <w:sz w:val="28"/>
        </w:rPr>
        <w:t>
      Индекс формы административных данных: ПН-25</w:t>
      </w:r>
    </w:p>
    <w:bookmarkEnd w:id="874"/>
    <w:bookmarkStart w:name="z975" w:id="875"/>
    <w:p>
      <w:pPr>
        <w:spacing w:after="0"/>
        <w:ind w:left="0"/>
        <w:jc w:val="both"/>
      </w:pPr>
      <w:r>
        <w:rPr>
          <w:rFonts w:ascii="Times New Roman"/>
          <w:b w:val="false"/>
          <w:i w:val="false"/>
          <w:color w:val="000000"/>
          <w:sz w:val="28"/>
        </w:rPr>
        <w:t>
      Периодичность: ежемесячно</w:t>
      </w:r>
    </w:p>
    <w:bookmarkEnd w:id="875"/>
    <w:bookmarkStart w:name="z976" w:id="876"/>
    <w:p>
      <w:pPr>
        <w:spacing w:after="0"/>
        <w:ind w:left="0"/>
        <w:jc w:val="both"/>
      </w:pPr>
      <w:r>
        <w:rPr>
          <w:rFonts w:ascii="Times New Roman"/>
          <w:b w:val="false"/>
          <w:i w:val="false"/>
          <w:color w:val="000000"/>
          <w:sz w:val="28"/>
        </w:rPr>
        <w:t>
      Отчетный период: __ месяц 20__ года</w:t>
      </w:r>
    </w:p>
    <w:bookmarkEnd w:id="876"/>
    <w:bookmarkStart w:name="z977" w:id="877"/>
    <w:p>
      <w:pPr>
        <w:spacing w:after="0"/>
        <w:ind w:left="0"/>
        <w:jc w:val="both"/>
      </w:pPr>
      <w:r>
        <w:rPr>
          <w:rFonts w:ascii="Times New Roman"/>
          <w:b w:val="false"/>
          <w:i w:val="false"/>
          <w:color w:val="000000"/>
          <w:sz w:val="28"/>
        </w:rPr>
        <w:t>
      Круг лиц, представляющих информацию: собственники терминалов (юридическое или физическое лицо, владеющее промышленным объектом для хранения нефти, представляющим собой резервуары, а также платформу для приема/отгрузки нефти на транспорт (железнодорожные цистерны, автоцистерны, танкеры или в нефтепровод)</w:t>
      </w:r>
    </w:p>
    <w:bookmarkEnd w:id="877"/>
    <w:bookmarkStart w:name="z978" w:id="878"/>
    <w:p>
      <w:pPr>
        <w:spacing w:after="0"/>
        <w:ind w:left="0"/>
        <w:jc w:val="both"/>
      </w:pPr>
      <w:r>
        <w:rPr>
          <w:rFonts w:ascii="Times New Roman"/>
          <w:b w:val="false"/>
          <w:i w:val="false"/>
          <w:color w:val="000000"/>
          <w:sz w:val="28"/>
        </w:rPr>
        <w:t>
      Срок представления формы административных данных: ежемесячно, до 6 (шестого) числа месяца, следующего за отчетным</w:t>
      </w:r>
    </w:p>
    <w:bookmarkEnd w:id="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 поставляющего нефть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предприятия, поставляющего нефть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Происхождение нефти (название месторождения и добывающей компании)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приема нефти,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отгрузки нефти, тонн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Переходящий остаток по состоянию на 1-ое число, тонн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транспорта отгрузки (железнодорожная цистерна, автоцистерна, танкер, трубопровод)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получения отгруженной нефти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9" w:id="879"/>
    <w:p>
      <w:pPr>
        <w:spacing w:after="0"/>
        <w:ind w:left="0"/>
        <w:jc w:val="both"/>
      </w:pPr>
      <w:r>
        <w:rPr>
          <w:rFonts w:ascii="Times New Roman"/>
          <w:b w:val="false"/>
          <w:i w:val="false"/>
          <w:color w:val="000000"/>
          <w:sz w:val="28"/>
        </w:rPr>
        <w:t>
      Наименование ________________________ Адрес ________________________</w:t>
      </w:r>
    </w:p>
    <w:bookmarkEnd w:id="879"/>
    <w:bookmarkStart w:name="z980" w:id="880"/>
    <w:p>
      <w:pPr>
        <w:spacing w:after="0"/>
        <w:ind w:left="0"/>
        <w:jc w:val="both"/>
      </w:pPr>
      <w:r>
        <w:rPr>
          <w:rFonts w:ascii="Times New Roman"/>
          <w:b w:val="false"/>
          <w:i w:val="false"/>
          <w:color w:val="000000"/>
          <w:sz w:val="28"/>
        </w:rPr>
        <w:t>
      Телефон ______________________________________________________</w:t>
      </w:r>
    </w:p>
    <w:bookmarkEnd w:id="880"/>
    <w:bookmarkStart w:name="z981" w:id="881"/>
    <w:p>
      <w:pPr>
        <w:spacing w:after="0"/>
        <w:ind w:left="0"/>
        <w:jc w:val="both"/>
      </w:pPr>
      <w:r>
        <w:rPr>
          <w:rFonts w:ascii="Times New Roman"/>
          <w:b w:val="false"/>
          <w:i w:val="false"/>
          <w:color w:val="000000"/>
          <w:sz w:val="28"/>
        </w:rPr>
        <w:t>
      Адрес электронной почты _______________________________________</w:t>
      </w:r>
    </w:p>
    <w:bookmarkEnd w:id="881"/>
    <w:bookmarkStart w:name="z982" w:id="882"/>
    <w:p>
      <w:pPr>
        <w:spacing w:after="0"/>
        <w:ind w:left="0"/>
        <w:jc w:val="both"/>
      </w:pPr>
      <w:r>
        <w:rPr>
          <w:rFonts w:ascii="Times New Roman"/>
          <w:b w:val="false"/>
          <w:i w:val="false"/>
          <w:color w:val="000000"/>
          <w:sz w:val="28"/>
        </w:rPr>
        <w:t>
      Исполнитель _____________________________________ _________________ фамилия, имя и отчество (при его наличии) подпись, телефон</w:t>
      </w:r>
    </w:p>
    <w:bookmarkEnd w:id="882"/>
    <w:bookmarkStart w:name="z983" w:id="883"/>
    <w:p>
      <w:pPr>
        <w:spacing w:after="0"/>
        <w:ind w:left="0"/>
        <w:jc w:val="both"/>
      </w:pPr>
      <w:r>
        <w:rPr>
          <w:rFonts w:ascii="Times New Roman"/>
          <w:b w:val="false"/>
          <w:i w:val="false"/>
          <w:color w:val="000000"/>
          <w:sz w:val="28"/>
        </w:rPr>
        <w:t>
      Руководитель или лицо, исполняющее его обязанности _________________________________________________ ________________ фамилия, имя и отчество (при его наличии) подпись</w:t>
      </w:r>
    </w:p>
    <w:bookmarkEnd w:id="883"/>
    <w:bookmarkStart w:name="z984" w:id="884"/>
    <w:p>
      <w:pPr>
        <w:spacing w:after="0"/>
        <w:ind w:left="0"/>
        <w:jc w:val="both"/>
      </w:pPr>
      <w:r>
        <w:rPr>
          <w:rFonts w:ascii="Times New Roman"/>
          <w:b w:val="false"/>
          <w:i w:val="false"/>
          <w:color w:val="000000"/>
          <w:sz w:val="28"/>
        </w:rPr>
        <w:t>
      Место для печати _______________________ (за исключением лиц, являющихся субъектами частного предпринимательства)</w:t>
      </w:r>
    </w:p>
    <w:bookmarkEnd w:id="884"/>
    <w:bookmarkStart w:name="z985" w:id="885"/>
    <w:p>
      <w:pPr>
        <w:spacing w:after="0"/>
        <w:ind w:left="0"/>
        <w:jc w:val="both"/>
      </w:pPr>
      <w:r>
        <w:rPr>
          <w:rFonts w:ascii="Times New Roman"/>
          <w:b w:val="false"/>
          <w:i w:val="false"/>
          <w:color w:val="000000"/>
          <w:sz w:val="28"/>
        </w:rPr>
        <w:t>
      Пояснение по заполнению формы административных данных приведено в приложении к настоящей форме.</w:t>
      </w:r>
    </w:p>
    <w:bookmarkEnd w:id="8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ежемесячной</w:t>
            </w:r>
            <w:r>
              <w:br/>
            </w:r>
            <w:r>
              <w:rPr>
                <w:rFonts w:ascii="Times New Roman"/>
                <w:b w:val="false"/>
                <w:i w:val="false"/>
                <w:color w:val="000000"/>
                <w:sz w:val="20"/>
              </w:rPr>
              <w:t>информации по движению</w:t>
            </w:r>
            <w:r>
              <w:br/>
            </w:r>
            <w:r>
              <w:rPr>
                <w:rFonts w:ascii="Times New Roman"/>
                <w:b w:val="false"/>
                <w:i w:val="false"/>
                <w:color w:val="000000"/>
                <w:sz w:val="20"/>
              </w:rPr>
              <w:t>нефти на терминале</w:t>
            </w:r>
          </w:p>
        </w:tc>
      </w:tr>
    </w:tbl>
    <w:bookmarkStart w:name="z987" w:id="886"/>
    <w:p>
      <w:pPr>
        <w:spacing w:after="0"/>
        <w:ind w:left="0"/>
        <w:jc w:val="left"/>
      </w:pPr>
      <w:r>
        <w:rPr>
          <w:rFonts w:ascii="Times New Roman"/>
          <w:b/>
          <w:i w:val="false"/>
          <w:color w:val="000000"/>
        </w:rPr>
        <w:t xml:space="preserve"> Пояснение по заполнению формы административных данных "Отчет об ежемесячной информации по движению нефти на терминале" (ПН-23, ежемесячно)</w:t>
      </w:r>
    </w:p>
    <w:bookmarkEnd w:id="886"/>
    <w:bookmarkStart w:name="z988" w:id="887"/>
    <w:p>
      <w:pPr>
        <w:spacing w:after="0"/>
        <w:ind w:left="0"/>
        <w:jc w:val="both"/>
      </w:pPr>
      <w:r>
        <w:rPr>
          <w:rFonts w:ascii="Times New Roman"/>
          <w:b w:val="false"/>
          <w:i w:val="false"/>
          <w:color w:val="000000"/>
          <w:sz w:val="28"/>
        </w:rPr>
        <w:t>
      1. в графе 1 указываются номера по порядку;</w:t>
      </w:r>
    </w:p>
    <w:bookmarkEnd w:id="887"/>
    <w:bookmarkStart w:name="z989" w:id="888"/>
    <w:p>
      <w:pPr>
        <w:spacing w:after="0"/>
        <w:ind w:left="0"/>
        <w:jc w:val="both"/>
      </w:pPr>
      <w:r>
        <w:rPr>
          <w:rFonts w:ascii="Times New Roman"/>
          <w:b w:val="false"/>
          <w:i w:val="false"/>
          <w:color w:val="000000"/>
          <w:sz w:val="28"/>
        </w:rPr>
        <w:t>
      2. в графе 2 указывается наименование предприятия, поставляющего нефть на нефтеперерабатывающий завод, нефтеперерабатывающий завод малой мощности;</w:t>
      </w:r>
    </w:p>
    <w:bookmarkEnd w:id="888"/>
    <w:bookmarkStart w:name="z990" w:id="889"/>
    <w:p>
      <w:pPr>
        <w:spacing w:after="0"/>
        <w:ind w:left="0"/>
        <w:jc w:val="both"/>
      </w:pPr>
      <w:r>
        <w:rPr>
          <w:rFonts w:ascii="Times New Roman"/>
          <w:b w:val="false"/>
          <w:i w:val="false"/>
          <w:color w:val="000000"/>
          <w:sz w:val="28"/>
        </w:rPr>
        <w:t>
      3. в графе 3 указывается адрес, телефоны и руководители предприятий, поставляющих нефть;</w:t>
      </w:r>
    </w:p>
    <w:bookmarkEnd w:id="889"/>
    <w:bookmarkStart w:name="z991" w:id="890"/>
    <w:p>
      <w:pPr>
        <w:spacing w:after="0"/>
        <w:ind w:left="0"/>
        <w:jc w:val="both"/>
      </w:pPr>
      <w:r>
        <w:rPr>
          <w:rFonts w:ascii="Times New Roman"/>
          <w:b w:val="false"/>
          <w:i w:val="false"/>
          <w:color w:val="000000"/>
          <w:sz w:val="28"/>
        </w:rPr>
        <w:t>
      4. в графе 4 указывается название месторождения и добывающей компании, нефть от которых поступает на терминал для дальнейшей транспортировки;</w:t>
      </w:r>
    </w:p>
    <w:bookmarkEnd w:id="890"/>
    <w:bookmarkStart w:name="z992" w:id="891"/>
    <w:p>
      <w:pPr>
        <w:spacing w:after="0"/>
        <w:ind w:left="0"/>
        <w:jc w:val="both"/>
      </w:pPr>
      <w:r>
        <w:rPr>
          <w:rFonts w:ascii="Times New Roman"/>
          <w:b w:val="false"/>
          <w:i w:val="false"/>
          <w:color w:val="000000"/>
          <w:sz w:val="28"/>
        </w:rPr>
        <w:t xml:space="preserve">
      5. в графе 5 указывается объем нефти в тоннах, поступающий на терминал для дальнейшей транспортировки за отчетный месяц и с начала года; </w:t>
      </w:r>
    </w:p>
    <w:bookmarkEnd w:id="891"/>
    <w:bookmarkStart w:name="z993" w:id="892"/>
    <w:p>
      <w:pPr>
        <w:spacing w:after="0"/>
        <w:ind w:left="0"/>
        <w:jc w:val="both"/>
      </w:pPr>
      <w:r>
        <w:rPr>
          <w:rFonts w:ascii="Times New Roman"/>
          <w:b w:val="false"/>
          <w:i w:val="false"/>
          <w:color w:val="000000"/>
          <w:sz w:val="28"/>
        </w:rPr>
        <w:t>
      6. в графе 6 указывается объем нефти в тоннах, отгруженный из терминала для дальнейшей транспортировки за отчетный месяц и с начала года;</w:t>
      </w:r>
    </w:p>
    <w:bookmarkEnd w:id="892"/>
    <w:bookmarkStart w:name="z994" w:id="893"/>
    <w:p>
      <w:pPr>
        <w:spacing w:after="0"/>
        <w:ind w:left="0"/>
        <w:jc w:val="both"/>
      </w:pPr>
      <w:r>
        <w:rPr>
          <w:rFonts w:ascii="Times New Roman"/>
          <w:b w:val="false"/>
          <w:i w:val="false"/>
          <w:color w:val="000000"/>
          <w:sz w:val="28"/>
        </w:rPr>
        <w:t>
      7. в графе 7 указывается объем нефти в тоннах, находящийся на терминале, по состоянию на конец отчетного месяца;</w:t>
      </w:r>
    </w:p>
    <w:bookmarkEnd w:id="893"/>
    <w:bookmarkStart w:name="z995" w:id="894"/>
    <w:p>
      <w:pPr>
        <w:spacing w:after="0"/>
        <w:ind w:left="0"/>
        <w:jc w:val="both"/>
      </w:pPr>
      <w:r>
        <w:rPr>
          <w:rFonts w:ascii="Times New Roman"/>
          <w:b w:val="false"/>
          <w:i w:val="false"/>
          <w:color w:val="000000"/>
          <w:sz w:val="28"/>
        </w:rPr>
        <w:t>
      8. в графе 8 указывается вид транспорта, которым отгружена нефть из терминала для дальнейшей транспортировки;</w:t>
      </w:r>
    </w:p>
    <w:bookmarkEnd w:id="894"/>
    <w:bookmarkStart w:name="z996" w:id="895"/>
    <w:p>
      <w:pPr>
        <w:spacing w:after="0"/>
        <w:ind w:left="0"/>
        <w:jc w:val="both"/>
      </w:pPr>
      <w:r>
        <w:rPr>
          <w:rFonts w:ascii="Times New Roman"/>
          <w:b w:val="false"/>
          <w:i w:val="false"/>
          <w:color w:val="000000"/>
          <w:sz w:val="28"/>
        </w:rPr>
        <w:t>
      9. в графе 9 указывается название пункта, куда предназначена транспортировка нефти из терминала;</w:t>
      </w:r>
    </w:p>
    <w:bookmarkEnd w:id="895"/>
    <w:bookmarkStart w:name="z997" w:id="896"/>
    <w:p>
      <w:pPr>
        <w:spacing w:after="0"/>
        <w:ind w:left="0"/>
        <w:jc w:val="both"/>
      </w:pPr>
      <w:r>
        <w:rPr>
          <w:rFonts w:ascii="Times New Roman"/>
          <w:b w:val="false"/>
          <w:i w:val="false"/>
          <w:color w:val="000000"/>
          <w:sz w:val="28"/>
        </w:rPr>
        <w:t>
      10. в графе 10 указываются дополнительные или справочные сведения.</w:t>
      </w:r>
    </w:p>
    <w:bookmarkEnd w:id="8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2023 года № 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01" w:id="897"/>
    <w:p>
      <w:pPr>
        <w:spacing w:after="0"/>
        <w:ind w:left="0"/>
        <w:jc w:val="both"/>
      </w:pPr>
      <w:r>
        <w:rPr>
          <w:rFonts w:ascii="Times New Roman"/>
          <w:b w:val="false"/>
          <w:i w:val="false"/>
          <w:color w:val="000000"/>
          <w:sz w:val="28"/>
        </w:rPr>
        <w:t>
      Представляется: в уполномоченный орган в области углеводородов/подведомственную организацию (юридическое лицо, находящееся в ведении уполномоченного органа в области углеводородов и осуществляющее ведение единой базы данных)</w:t>
      </w:r>
    </w:p>
    <w:bookmarkEnd w:id="897"/>
    <w:bookmarkStart w:name="z1002" w:id="898"/>
    <w:p>
      <w:pPr>
        <w:spacing w:after="0"/>
        <w:ind w:left="0"/>
        <w:jc w:val="both"/>
      </w:pPr>
      <w:r>
        <w:rPr>
          <w:rFonts w:ascii="Times New Roman"/>
          <w:b w:val="false"/>
          <w:i w:val="false"/>
          <w:color w:val="000000"/>
          <w:sz w:val="28"/>
        </w:rPr>
        <w:t>
      Форма административных данных размещена на интернет-ресурсе: https://egsu.energo.gov.kz</w:t>
      </w:r>
    </w:p>
    <w:bookmarkEnd w:id="898"/>
    <w:bookmarkStart w:name="z1003" w:id="899"/>
    <w:p>
      <w:pPr>
        <w:spacing w:after="0"/>
        <w:ind w:left="0"/>
        <w:jc w:val="both"/>
      </w:pPr>
      <w:r>
        <w:rPr>
          <w:rFonts w:ascii="Times New Roman"/>
          <w:b w:val="false"/>
          <w:i w:val="false"/>
          <w:color w:val="000000"/>
          <w:sz w:val="28"/>
        </w:rPr>
        <w:t>
      Наименование формы административных данных: Отчет об ежесуточной информации по добыче попутного и природного газа</w:t>
      </w:r>
    </w:p>
    <w:bookmarkEnd w:id="899"/>
    <w:bookmarkStart w:name="z1004" w:id="900"/>
    <w:p>
      <w:pPr>
        <w:spacing w:after="0"/>
        <w:ind w:left="0"/>
        <w:jc w:val="both"/>
      </w:pPr>
      <w:r>
        <w:rPr>
          <w:rFonts w:ascii="Times New Roman"/>
          <w:b w:val="false"/>
          <w:i w:val="false"/>
          <w:color w:val="000000"/>
          <w:sz w:val="28"/>
        </w:rPr>
        <w:t>
      Индекс формы административных данных: ФППО-24</w:t>
      </w:r>
    </w:p>
    <w:bookmarkEnd w:id="900"/>
    <w:bookmarkStart w:name="z1005" w:id="901"/>
    <w:p>
      <w:pPr>
        <w:spacing w:after="0"/>
        <w:ind w:left="0"/>
        <w:jc w:val="both"/>
      </w:pPr>
      <w:r>
        <w:rPr>
          <w:rFonts w:ascii="Times New Roman"/>
          <w:b w:val="false"/>
          <w:i w:val="false"/>
          <w:color w:val="000000"/>
          <w:sz w:val="28"/>
        </w:rPr>
        <w:t>
      Периодичность: ежесуточно</w:t>
      </w:r>
    </w:p>
    <w:bookmarkEnd w:id="901"/>
    <w:bookmarkStart w:name="z1006" w:id="902"/>
    <w:p>
      <w:pPr>
        <w:spacing w:after="0"/>
        <w:ind w:left="0"/>
        <w:jc w:val="both"/>
      </w:pPr>
      <w:r>
        <w:rPr>
          <w:rFonts w:ascii="Times New Roman"/>
          <w:b w:val="false"/>
          <w:i w:val="false"/>
          <w:color w:val="000000"/>
          <w:sz w:val="28"/>
        </w:rPr>
        <w:t>
      Отчетный период: ____ число __ месяц 20__ года</w:t>
      </w:r>
    </w:p>
    <w:bookmarkEnd w:id="902"/>
    <w:bookmarkStart w:name="z1007" w:id="903"/>
    <w:p>
      <w:pPr>
        <w:spacing w:after="0"/>
        <w:ind w:left="0"/>
        <w:jc w:val="both"/>
      </w:pPr>
      <w:r>
        <w:rPr>
          <w:rFonts w:ascii="Times New Roman"/>
          <w:b w:val="false"/>
          <w:i w:val="false"/>
          <w:color w:val="000000"/>
          <w:sz w:val="28"/>
        </w:rPr>
        <w:t>
      Круг лиц, представляющих информацию: недропользователи, за исключением недропользователей, проводящих геологоразведочные работы и не осуществляющих добычу нефти</w:t>
      </w:r>
    </w:p>
    <w:bookmarkEnd w:id="903"/>
    <w:bookmarkStart w:name="z1008" w:id="904"/>
    <w:p>
      <w:pPr>
        <w:spacing w:after="0"/>
        <w:ind w:left="0"/>
        <w:jc w:val="both"/>
      </w:pPr>
      <w:r>
        <w:rPr>
          <w:rFonts w:ascii="Times New Roman"/>
          <w:b w:val="false"/>
          <w:i w:val="false"/>
          <w:color w:val="000000"/>
          <w:sz w:val="28"/>
        </w:rPr>
        <w:t>
      Срок представления формы административных данных: ежесуточно, до 04.00 часов по времени города Астана суток, следующих за отчетными</w:t>
      </w:r>
    </w:p>
    <w:bookmarkEnd w:id="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месторождения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тысяча метров в кубе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Простой скважин, единиц</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тысяч метров в кубе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попутный газ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сутки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месяца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сутки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месяца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компании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9" w:id="905"/>
    <w:p>
      <w:pPr>
        <w:spacing w:after="0"/>
        <w:ind w:left="0"/>
        <w:jc w:val="both"/>
      </w:pPr>
      <w:r>
        <w:rPr>
          <w:rFonts w:ascii="Times New Roman"/>
          <w:b w:val="false"/>
          <w:i w:val="false"/>
          <w:color w:val="000000"/>
          <w:sz w:val="28"/>
        </w:rPr>
        <w:t>
      Наименование ________________________ Адрес ________________________</w:t>
      </w:r>
    </w:p>
    <w:bookmarkEnd w:id="905"/>
    <w:bookmarkStart w:name="z1010" w:id="906"/>
    <w:p>
      <w:pPr>
        <w:spacing w:after="0"/>
        <w:ind w:left="0"/>
        <w:jc w:val="both"/>
      </w:pPr>
      <w:r>
        <w:rPr>
          <w:rFonts w:ascii="Times New Roman"/>
          <w:b w:val="false"/>
          <w:i w:val="false"/>
          <w:color w:val="000000"/>
          <w:sz w:val="28"/>
        </w:rPr>
        <w:t>
      Телефон ______________________________________________________</w:t>
      </w:r>
    </w:p>
    <w:bookmarkEnd w:id="906"/>
    <w:bookmarkStart w:name="z1011" w:id="907"/>
    <w:p>
      <w:pPr>
        <w:spacing w:after="0"/>
        <w:ind w:left="0"/>
        <w:jc w:val="both"/>
      </w:pPr>
      <w:r>
        <w:rPr>
          <w:rFonts w:ascii="Times New Roman"/>
          <w:b w:val="false"/>
          <w:i w:val="false"/>
          <w:color w:val="000000"/>
          <w:sz w:val="28"/>
        </w:rPr>
        <w:t>
      Адрес электронной почты _______________________________________</w:t>
      </w:r>
    </w:p>
    <w:bookmarkEnd w:id="907"/>
    <w:bookmarkStart w:name="z1012" w:id="908"/>
    <w:p>
      <w:pPr>
        <w:spacing w:after="0"/>
        <w:ind w:left="0"/>
        <w:jc w:val="both"/>
      </w:pPr>
      <w:r>
        <w:rPr>
          <w:rFonts w:ascii="Times New Roman"/>
          <w:b w:val="false"/>
          <w:i w:val="false"/>
          <w:color w:val="000000"/>
          <w:sz w:val="28"/>
        </w:rPr>
        <w:t>
      Исполнитель _____________________________________ _________________ фамилия, имя и отчество (при его наличии) подпись, телефон</w:t>
      </w:r>
    </w:p>
    <w:bookmarkEnd w:id="908"/>
    <w:bookmarkStart w:name="z1013" w:id="909"/>
    <w:p>
      <w:pPr>
        <w:spacing w:after="0"/>
        <w:ind w:left="0"/>
        <w:jc w:val="both"/>
      </w:pPr>
      <w:r>
        <w:rPr>
          <w:rFonts w:ascii="Times New Roman"/>
          <w:b w:val="false"/>
          <w:i w:val="false"/>
          <w:color w:val="000000"/>
          <w:sz w:val="28"/>
        </w:rPr>
        <w:t>
      Руководитель или лицо, исполняющее его обязанности _________________________________________________ ________________ фамилия, имя и отчество (при его наличии) подпись</w:t>
      </w:r>
    </w:p>
    <w:bookmarkEnd w:id="909"/>
    <w:bookmarkStart w:name="z1014" w:id="910"/>
    <w:p>
      <w:pPr>
        <w:spacing w:after="0"/>
        <w:ind w:left="0"/>
        <w:jc w:val="both"/>
      </w:pPr>
      <w:r>
        <w:rPr>
          <w:rFonts w:ascii="Times New Roman"/>
          <w:b w:val="false"/>
          <w:i w:val="false"/>
          <w:color w:val="000000"/>
          <w:sz w:val="28"/>
        </w:rPr>
        <w:t>
      Место для печати _______________________ (за исключением лиц, являющихся субъектами частного предпринимательства)</w:t>
      </w:r>
    </w:p>
    <w:bookmarkEnd w:id="910"/>
    <w:bookmarkStart w:name="z1015" w:id="911"/>
    <w:p>
      <w:pPr>
        <w:spacing w:after="0"/>
        <w:ind w:left="0"/>
        <w:jc w:val="both"/>
      </w:pPr>
      <w:r>
        <w:rPr>
          <w:rFonts w:ascii="Times New Roman"/>
          <w:b w:val="false"/>
          <w:i w:val="false"/>
          <w:color w:val="000000"/>
          <w:sz w:val="28"/>
        </w:rPr>
        <w:t>
      Пояснение по заполнению формы административных данных приведено в приложении к настоящей форме.</w:t>
      </w:r>
    </w:p>
    <w:bookmarkEnd w:id="9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ежесуточной</w:t>
            </w:r>
            <w:r>
              <w:br/>
            </w:r>
            <w:r>
              <w:rPr>
                <w:rFonts w:ascii="Times New Roman"/>
                <w:b w:val="false"/>
                <w:i w:val="false"/>
                <w:color w:val="000000"/>
                <w:sz w:val="20"/>
              </w:rPr>
              <w:t>информации по добыче</w:t>
            </w:r>
            <w:r>
              <w:br/>
            </w:r>
            <w:r>
              <w:rPr>
                <w:rFonts w:ascii="Times New Roman"/>
                <w:b w:val="false"/>
                <w:i w:val="false"/>
                <w:color w:val="000000"/>
                <w:sz w:val="20"/>
              </w:rPr>
              <w:t>попутного и природного газа</w:t>
            </w:r>
          </w:p>
        </w:tc>
      </w:tr>
    </w:tbl>
    <w:bookmarkStart w:name="z1017" w:id="912"/>
    <w:p>
      <w:pPr>
        <w:spacing w:after="0"/>
        <w:ind w:left="0"/>
        <w:jc w:val="left"/>
      </w:pPr>
      <w:r>
        <w:rPr>
          <w:rFonts w:ascii="Times New Roman"/>
          <w:b/>
          <w:i w:val="false"/>
          <w:color w:val="000000"/>
        </w:rPr>
        <w:t xml:space="preserve"> Пояснение по заполнению формы административных данных "Отчет об ежесуточной информации по добыче попутного и природного газа" (ФППО-24, ежесуточно)</w:t>
      </w:r>
    </w:p>
    <w:bookmarkEnd w:id="912"/>
    <w:bookmarkStart w:name="z1018" w:id="913"/>
    <w:p>
      <w:pPr>
        <w:spacing w:after="0"/>
        <w:ind w:left="0"/>
        <w:jc w:val="both"/>
      </w:pPr>
      <w:r>
        <w:rPr>
          <w:rFonts w:ascii="Times New Roman"/>
          <w:b w:val="false"/>
          <w:i w:val="false"/>
          <w:color w:val="000000"/>
          <w:sz w:val="28"/>
        </w:rPr>
        <w:t>
      1. в графе 1 указывается название месторождения по порядку;</w:t>
      </w:r>
    </w:p>
    <w:bookmarkEnd w:id="913"/>
    <w:bookmarkStart w:name="z1019" w:id="914"/>
    <w:p>
      <w:pPr>
        <w:spacing w:after="0"/>
        <w:ind w:left="0"/>
        <w:jc w:val="both"/>
      </w:pPr>
      <w:r>
        <w:rPr>
          <w:rFonts w:ascii="Times New Roman"/>
          <w:b w:val="false"/>
          <w:i w:val="false"/>
          <w:color w:val="000000"/>
          <w:sz w:val="28"/>
        </w:rPr>
        <w:t>
      2. в графе 2 указывается объем добытого попутного газа в кубических метрах и природного газа в кубических метрах, за сутки и с начала месяца по месторождениям;</w:t>
      </w:r>
    </w:p>
    <w:bookmarkEnd w:id="914"/>
    <w:bookmarkStart w:name="z1020" w:id="915"/>
    <w:p>
      <w:pPr>
        <w:spacing w:after="0"/>
        <w:ind w:left="0"/>
        <w:jc w:val="both"/>
      </w:pPr>
      <w:r>
        <w:rPr>
          <w:rFonts w:ascii="Times New Roman"/>
          <w:b w:val="false"/>
          <w:i w:val="false"/>
          <w:color w:val="000000"/>
          <w:sz w:val="28"/>
        </w:rPr>
        <w:t>
      3. в графе 3 указывается количество простаивающих газовых скважин по любой причине: из-за ремонтных работ, ликвидация аварий, проведение исследовательских работ, из-за отключения электроэнергии;</w:t>
      </w:r>
    </w:p>
    <w:bookmarkEnd w:id="915"/>
    <w:bookmarkStart w:name="z1021" w:id="916"/>
    <w:p>
      <w:pPr>
        <w:spacing w:after="0"/>
        <w:ind w:left="0"/>
        <w:jc w:val="both"/>
      </w:pPr>
      <w:r>
        <w:rPr>
          <w:rFonts w:ascii="Times New Roman"/>
          <w:b w:val="false"/>
          <w:i w:val="false"/>
          <w:color w:val="000000"/>
          <w:sz w:val="28"/>
        </w:rPr>
        <w:t>
      4. в графе 4 указывается объем потери (недобор) газа, связанной с простоем газовых скважин;</w:t>
      </w:r>
    </w:p>
    <w:bookmarkEnd w:id="916"/>
    <w:bookmarkStart w:name="z1022" w:id="917"/>
    <w:p>
      <w:pPr>
        <w:spacing w:after="0"/>
        <w:ind w:left="0"/>
        <w:jc w:val="both"/>
      </w:pPr>
      <w:r>
        <w:rPr>
          <w:rFonts w:ascii="Times New Roman"/>
          <w:b w:val="false"/>
          <w:i w:val="false"/>
          <w:color w:val="000000"/>
          <w:sz w:val="28"/>
        </w:rPr>
        <w:t>
      5. в графе 5 указываются дополнительные или справочные сведения по месторождениям.</w:t>
      </w:r>
    </w:p>
    <w:bookmarkEnd w:id="9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2023 года № 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26" w:id="918"/>
    <w:p>
      <w:pPr>
        <w:spacing w:after="0"/>
        <w:ind w:left="0"/>
        <w:jc w:val="both"/>
      </w:pPr>
      <w:r>
        <w:rPr>
          <w:rFonts w:ascii="Times New Roman"/>
          <w:b w:val="false"/>
          <w:i w:val="false"/>
          <w:color w:val="000000"/>
          <w:sz w:val="28"/>
        </w:rPr>
        <w:t>
      Представляется: в уполномоченный орган в области углеводородов/подведомственную организацию (юридическое лицо, находящееся в ведении уполномоченного органа в области углеводородов и осуществляющее ведение единой базы данных)</w:t>
      </w:r>
    </w:p>
    <w:bookmarkEnd w:id="918"/>
    <w:bookmarkStart w:name="z1027" w:id="919"/>
    <w:p>
      <w:pPr>
        <w:spacing w:after="0"/>
        <w:ind w:left="0"/>
        <w:jc w:val="both"/>
      </w:pPr>
      <w:r>
        <w:rPr>
          <w:rFonts w:ascii="Times New Roman"/>
          <w:b w:val="false"/>
          <w:i w:val="false"/>
          <w:color w:val="000000"/>
          <w:sz w:val="28"/>
        </w:rPr>
        <w:t>
      Форма административных данных размещена на интернет-ресурсе: https://egsu.energo.gov.kz</w:t>
      </w:r>
    </w:p>
    <w:bookmarkEnd w:id="919"/>
    <w:bookmarkStart w:name="z1028" w:id="920"/>
    <w:p>
      <w:pPr>
        <w:spacing w:after="0"/>
        <w:ind w:left="0"/>
        <w:jc w:val="both"/>
      </w:pPr>
      <w:r>
        <w:rPr>
          <w:rFonts w:ascii="Times New Roman"/>
          <w:b w:val="false"/>
          <w:i w:val="false"/>
          <w:color w:val="000000"/>
          <w:sz w:val="28"/>
        </w:rPr>
        <w:t>
      Наименование формы административных данных: Отчет о фактической ежемесячной добыче попутного и природного газа</w:t>
      </w:r>
    </w:p>
    <w:bookmarkEnd w:id="920"/>
    <w:bookmarkStart w:name="z1029" w:id="921"/>
    <w:p>
      <w:pPr>
        <w:spacing w:after="0"/>
        <w:ind w:left="0"/>
        <w:jc w:val="both"/>
      </w:pPr>
      <w:r>
        <w:rPr>
          <w:rFonts w:ascii="Times New Roman"/>
          <w:b w:val="false"/>
          <w:i w:val="false"/>
          <w:color w:val="000000"/>
          <w:sz w:val="28"/>
        </w:rPr>
        <w:t>
      Индекс формы административных данных: ФППО-25</w:t>
      </w:r>
    </w:p>
    <w:bookmarkEnd w:id="921"/>
    <w:bookmarkStart w:name="z1030" w:id="922"/>
    <w:p>
      <w:pPr>
        <w:spacing w:after="0"/>
        <w:ind w:left="0"/>
        <w:jc w:val="both"/>
      </w:pPr>
      <w:r>
        <w:rPr>
          <w:rFonts w:ascii="Times New Roman"/>
          <w:b w:val="false"/>
          <w:i w:val="false"/>
          <w:color w:val="000000"/>
          <w:sz w:val="28"/>
        </w:rPr>
        <w:t>
      Периодичность: ежемесячно</w:t>
      </w:r>
    </w:p>
    <w:bookmarkEnd w:id="922"/>
    <w:bookmarkStart w:name="z1031" w:id="923"/>
    <w:p>
      <w:pPr>
        <w:spacing w:after="0"/>
        <w:ind w:left="0"/>
        <w:jc w:val="both"/>
      </w:pPr>
      <w:r>
        <w:rPr>
          <w:rFonts w:ascii="Times New Roman"/>
          <w:b w:val="false"/>
          <w:i w:val="false"/>
          <w:color w:val="000000"/>
          <w:sz w:val="28"/>
        </w:rPr>
        <w:t>
      Отчетный период: ___ месяц 20__ года</w:t>
      </w:r>
    </w:p>
    <w:bookmarkEnd w:id="923"/>
    <w:bookmarkStart w:name="z1032" w:id="924"/>
    <w:p>
      <w:pPr>
        <w:spacing w:after="0"/>
        <w:ind w:left="0"/>
        <w:jc w:val="both"/>
      </w:pPr>
      <w:r>
        <w:rPr>
          <w:rFonts w:ascii="Times New Roman"/>
          <w:b w:val="false"/>
          <w:i w:val="false"/>
          <w:color w:val="000000"/>
          <w:sz w:val="28"/>
        </w:rPr>
        <w:t>
      Круг лиц, представляющих информацию: недропользователи, за исключением недропользователей, проводящих геологоразведочные работы и не осуществляющих добычу нефти</w:t>
      </w:r>
    </w:p>
    <w:bookmarkEnd w:id="924"/>
    <w:bookmarkStart w:name="z1033" w:id="925"/>
    <w:p>
      <w:pPr>
        <w:spacing w:after="0"/>
        <w:ind w:left="0"/>
        <w:jc w:val="both"/>
      </w:pPr>
      <w:r>
        <w:rPr>
          <w:rFonts w:ascii="Times New Roman"/>
          <w:b w:val="false"/>
          <w:i w:val="false"/>
          <w:color w:val="000000"/>
          <w:sz w:val="28"/>
        </w:rPr>
        <w:t>
      Срок представления формы административных данных: ежемесячно, до 5 (пятого) числа месяца, следующего за отчетным.</w:t>
      </w:r>
    </w:p>
    <w:bookmarkEnd w:id="9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месторождения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(тысяч кубических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4" w:id="926"/>
    <w:p>
      <w:pPr>
        <w:spacing w:after="0"/>
        <w:ind w:left="0"/>
        <w:jc w:val="both"/>
      </w:pPr>
      <w:r>
        <w:rPr>
          <w:rFonts w:ascii="Times New Roman"/>
          <w:b w:val="false"/>
          <w:i w:val="false"/>
          <w:color w:val="000000"/>
          <w:sz w:val="28"/>
        </w:rPr>
        <w:t>
      Наименование ________________________ Адрес ________________________</w:t>
      </w:r>
    </w:p>
    <w:bookmarkEnd w:id="926"/>
    <w:bookmarkStart w:name="z1035" w:id="927"/>
    <w:p>
      <w:pPr>
        <w:spacing w:after="0"/>
        <w:ind w:left="0"/>
        <w:jc w:val="both"/>
      </w:pPr>
      <w:r>
        <w:rPr>
          <w:rFonts w:ascii="Times New Roman"/>
          <w:b w:val="false"/>
          <w:i w:val="false"/>
          <w:color w:val="000000"/>
          <w:sz w:val="28"/>
        </w:rPr>
        <w:t>
      Телефон ______________________________________________________</w:t>
      </w:r>
    </w:p>
    <w:bookmarkEnd w:id="927"/>
    <w:bookmarkStart w:name="z1036" w:id="928"/>
    <w:p>
      <w:pPr>
        <w:spacing w:after="0"/>
        <w:ind w:left="0"/>
        <w:jc w:val="both"/>
      </w:pPr>
      <w:r>
        <w:rPr>
          <w:rFonts w:ascii="Times New Roman"/>
          <w:b w:val="false"/>
          <w:i w:val="false"/>
          <w:color w:val="000000"/>
          <w:sz w:val="28"/>
        </w:rPr>
        <w:t>
      Адрес электронной почты _______________________________________</w:t>
      </w:r>
    </w:p>
    <w:bookmarkEnd w:id="928"/>
    <w:bookmarkStart w:name="z1037" w:id="929"/>
    <w:p>
      <w:pPr>
        <w:spacing w:after="0"/>
        <w:ind w:left="0"/>
        <w:jc w:val="both"/>
      </w:pPr>
      <w:r>
        <w:rPr>
          <w:rFonts w:ascii="Times New Roman"/>
          <w:b w:val="false"/>
          <w:i w:val="false"/>
          <w:color w:val="000000"/>
          <w:sz w:val="28"/>
        </w:rPr>
        <w:t>
      Исполнитель _____________________________________ _________________ фамилия, имя и отчество (при его наличии) подпись, телефон</w:t>
      </w:r>
    </w:p>
    <w:bookmarkEnd w:id="929"/>
    <w:bookmarkStart w:name="z1038" w:id="930"/>
    <w:p>
      <w:pPr>
        <w:spacing w:after="0"/>
        <w:ind w:left="0"/>
        <w:jc w:val="both"/>
      </w:pPr>
      <w:r>
        <w:rPr>
          <w:rFonts w:ascii="Times New Roman"/>
          <w:b w:val="false"/>
          <w:i w:val="false"/>
          <w:color w:val="000000"/>
          <w:sz w:val="28"/>
        </w:rPr>
        <w:t>
      Руководитель или лицо, исполняющее его обязанности _________________________________________________ ________________ фамилия, имя и отчество (при его наличии) подпись</w:t>
      </w:r>
    </w:p>
    <w:bookmarkEnd w:id="930"/>
    <w:bookmarkStart w:name="z1039" w:id="931"/>
    <w:p>
      <w:pPr>
        <w:spacing w:after="0"/>
        <w:ind w:left="0"/>
        <w:jc w:val="both"/>
      </w:pPr>
      <w:r>
        <w:rPr>
          <w:rFonts w:ascii="Times New Roman"/>
          <w:b w:val="false"/>
          <w:i w:val="false"/>
          <w:color w:val="000000"/>
          <w:sz w:val="28"/>
        </w:rPr>
        <w:t>
      Место для печати _______________________ (за исключением лиц, являющихся субъектами частного предпринимательства)</w:t>
      </w:r>
    </w:p>
    <w:bookmarkEnd w:id="931"/>
    <w:bookmarkStart w:name="z1040" w:id="932"/>
    <w:p>
      <w:pPr>
        <w:spacing w:after="0"/>
        <w:ind w:left="0"/>
        <w:jc w:val="both"/>
      </w:pPr>
      <w:r>
        <w:rPr>
          <w:rFonts w:ascii="Times New Roman"/>
          <w:b w:val="false"/>
          <w:i w:val="false"/>
          <w:color w:val="000000"/>
          <w:sz w:val="28"/>
        </w:rPr>
        <w:t>
      Пояснение по заполнению формы административных данных приведено в приложении к настоящей форме.</w:t>
      </w:r>
    </w:p>
    <w:bookmarkEnd w:id="9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фактической</w:t>
            </w:r>
            <w:r>
              <w:br/>
            </w:r>
            <w:r>
              <w:rPr>
                <w:rFonts w:ascii="Times New Roman"/>
                <w:b w:val="false"/>
                <w:i w:val="false"/>
                <w:color w:val="000000"/>
                <w:sz w:val="20"/>
              </w:rPr>
              <w:t>ежемесячной добыче попутного</w:t>
            </w:r>
            <w:r>
              <w:br/>
            </w:r>
            <w:r>
              <w:rPr>
                <w:rFonts w:ascii="Times New Roman"/>
                <w:b w:val="false"/>
                <w:i w:val="false"/>
                <w:color w:val="000000"/>
                <w:sz w:val="20"/>
              </w:rPr>
              <w:t>и природного газа</w:t>
            </w:r>
          </w:p>
        </w:tc>
      </w:tr>
    </w:tbl>
    <w:bookmarkStart w:name="z1042" w:id="933"/>
    <w:p>
      <w:pPr>
        <w:spacing w:after="0"/>
        <w:ind w:left="0"/>
        <w:jc w:val="left"/>
      </w:pPr>
      <w:r>
        <w:rPr>
          <w:rFonts w:ascii="Times New Roman"/>
          <w:b/>
          <w:i w:val="false"/>
          <w:color w:val="000000"/>
        </w:rPr>
        <w:t xml:space="preserve"> Пояснение по заполнению формы административных данных "Отчет о фактической ежемесячной добыче попутного и природного газа" (ФППО-25, ежемесячно)</w:t>
      </w:r>
    </w:p>
    <w:bookmarkEnd w:id="933"/>
    <w:bookmarkStart w:name="z1043" w:id="934"/>
    <w:p>
      <w:pPr>
        <w:spacing w:after="0"/>
        <w:ind w:left="0"/>
        <w:jc w:val="both"/>
      </w:pPr>
      <w:r>
        <w:rPr>
          <w:rFonts w:ascii="Times New Roman"/>
          <w:b w:val="false"/>
          <w:i w:val="false"/>
          <w:color w:val="000000"/>
          <w:sz w:val="28"/>
        </w:rPr>
        <w:t>
      1. в графе 1 указываются месяца года, последующая информация заполняется в соответствии с порядком;</w:t>
      </w:r>
    </w:p>
    <w:bookmarkEnd w:id="934"/>
    <w:bookmarkStart w:name="z1044" w:id="935"/>
    <w:p>
      <w:pPr>
        <w:spacing w:after="0"/>
        <w:ind w:left="0"/>
        <w:jc w:val="both"/>
      </w:pPr>
      <w:r>
        <w:rPr>
          <w:rFonts w:ascii="Times New Roman"/>
          <w:b w:val="false"/>
          <w:i w:val="false"/>
          <w:color w:val="000000"/>
          <w:sz w:val="28"/>
        </w:rPr>
        <w:t>
      2. в графе 2 указывается название месторождения по порядку;</w:t>
      </w:r>
    </w:p>
    <w:bookmarkEnd w:id="935"/>
    <w:bookmarkStart w:name="z1045" w:id="936"/>
    <w:p>
      <w:pPr>
        <w:spacing w:after="0"/>
        <w:ind w:left="0"/>
        <w:jc w:val="both"/>
      </w:pPr>
      <w:r>
        <w:rPr>
          <w:rFonts w:ascii="Times New Roman"/>
          <w:b w:val="false"/>
          <w:i w:val="false"/>
          <w:color w:val="000000"/>
          <w:sz w:val="28"/>
        </w:rPr>
        <w:t>
      3. в графе 3 указывается объем добытого попутного и природного газа в тысячах кубических метров, с января по отчетный месяц текущего года, по месторождениям;</w:t>
      </w:r>
    </w:p>
    <w:bookmarkEnd w:id="936"/>
    <w:bookmarkStart w:name="z1046" w:id="937"/>
    <w:p>
      <w:pPr>
        <w:spacing w:after="0"/>
        <w:ind w:left="0"/>
        <w:jc w:val="both"/>
      </w:pPr>
      <w:r>
        <w:rPr>
          <w:rFonts w:ascii="Times New Roman"/>
          <w:b w:val="false"/>
          <w:i w:val="false"/>
          <w:color w:val="000000"/>
          <w:sz w:val="28"/>
        </w:rPr>
        <w:t>
      4. в графе 4 указываются дополнительные или справочные сведения по месторождениям.</w:t>
      </w:r>
    </w:p>
    <w:bookmarkEnd w:id="9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2023 года № 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50" w:id="938"/>
    <w:p>
      <w:pPr>
        <w:spacing w:after="0"/>
        <w:ind w:left="0"/>
        <w:jc w:val="both"/>
      </w:pPr>
      <w:r>
        <w:rPr>
          <w:rFonts w:ascii="Times New Roman"/>
          <w:b w:val="false"/>
          <w:i w:val="false"/>
          <w:color w:val="000000"/>
          <w:sz w:val="28"/>
        </w:rPr>
        <w:t>
      Представляется: в уполномоченный орган в области углеводородов/подведомственную организацию (юридическое лицо, находящееся в ведении уполномоченного органа в области углеводородов и осуществляющее ведение единой базы данных)</w:t>
      </w:r>
    </w:p>
    <w:bookmarkEnd w:id="938"/>
    <w:bookmarkStart w:name="z1051" w:id="939"/>
    <w:p>
      <w:pPr>
        <w:spacing w:after="0"/>
        <w:ind w:left="0"/>
        <w:jc w:val="both"/>
      </w:pPr>
      <w:r>
        <w:rPr>
          <w:rFonts w:ascii="Times New Roman"/>
          <w:b w:val="false"/>
          <w:i w:val="false"/>
          <w:color w:val="000000"/>
          <w:sz w:val="28"/>
        </w:rPr>
        <w:t>
      Форма административных данных размещена на интернет-ресурсе: https://egsu.energo.gov.kz</w:t>
      </w:r>
    </w:p>
    <w:bookmarkEnd w:id="939"/>
    <w:bookmarkStart w:name="z1052" w:id="940"/>
    <w:p>
      <w:pPr>
        <w:spacing w:after="0"/>
        <w:ind w:left="0"/>
        <w:jc w:val="both"/>
      </w:pPr>
      <w:r>
        <w:rPr>
          <w:rFonts w:ascii="Times New Roman"/>
          <w:b w:val="false"/>
          <w:i w:val="false"/>
          <w:color w:val="000000"/>
          <w:sz w:val="28"/>
        </w:rPr>
        <w:t>
      Наименование формы административных данных: Отчет об ежемесячной информации по движению попутного и природного газа</w:t>
      </w:r>
    </w:p>
    <w:bookmarkEnd w:id="940"/>
    <w:bookmarkStart w:name="z1053" w:id="941"/>
    <w:p>
      <w:pPr>
        <w:spacing w:after="0"/>
        <w:ind w:left="0"/>
        <w:jc w:val="both"/>
      </w:pPr>
      <w:r>
        <w:rPr>
          <w:rFonts w:ascii="Times New Roman"/>
          <w:b w:val="false"/>
          <w:i w:val="false"/>
          <w:color w:val="000000"/>
          <w:sz w:val="28"/>
        </w:rPr>
        <w:t>
      Индекс формы административных данных: ФППО-26</w:t>
      </w:r>
    </w:p>
    <w:bookmarkEnd w:id="941"/>
    <w:bookmarkStart w:name="z1054" w:id="942"/>
    <w:p>
      <w:pPr>
        <w:spacing w:after="0"/>
        <w:ind w:left="0"/>
        <w:jc w:val="both"/>
      </w:pPr>
      <w:r>
        <w:rPr>
          <w:rFonts w:ascii="Times New Roman"/>
          <w:b w:val="false"/>
          <w:i w:val="false"/>
          <w:color w:val="000000"/>
          <w:sz w:val="28"/>
        </w:rPr>
        <w:t>
      Периодичность: ежемесячно</w:t>
      </w:r>
    </w:p>
    <w:bookmarkEnd w:id="942"/>
    <w:bookmarkStart w:name="z1055" w:id="943"/>
    <w:p>
      <w:pPr>
        <w:spacing w:after="0"/>
        <w:ind w:left="0"/>
        <w:jc w:val="both"/>
      </w:pPr>
      <w:r>
        <w:rPr>
          <w:rFonts w:ascii="Times New Roman"/>
          <w:b w:val="false"/>
          <w:i w:val="false"/>
          <w:color w:val="000000"/>
          <w:sz w:val="28"/>
        </w:rPr>
        <w:t>
      Отчетный период: ___ месяц 20__ года</w:t>
      </w:r>
    </w:p>
    <w:bookmarkEnd w:id="943"/>
    <w:bookmarkStart w:name="z1056" w:id="944"/>
    <w:p>
      <w:pPr>
        <w:spacing w:after="0"/>
        <w:ind w:left="0"/>
        <w:jc w:val="both"/>
      </w:pPr>
      <w:r>
        <w:rPr>
          <w:rFonts w:ascii="Times New Roman"/>
          <w:b w:val="false"/>
          <w:i w:val="false"/>
          <w:color w:val="000000"/>
          <w:sz w:val="28"/>
        </w:rPr>
        <w:t>
      Круг лиц, представляющих информацию: недропользователи, за исключением недропользователей, проводящих геологоразведочные работы и не осуществляющих добычу нефти</w:t>
      </w:r>
    </w:p>
    <w:bookmarkEnd w:id="944"/>
    <w:bookmarkStart w:name="z1057" w:id="945"/>
    <w:p>
      <w:pPr>
        <w:spacing w:after="0"/>
        <w:ind w:left="0"/>
        <w:jc w:val="both"/>
      </w:pPr>
      <w:r>
        <w:rPr>
          <w:rFonts w:ascii="Times New Roman"/>
          <w:b w:val="false"/>
          <w:i w:val="false"/>
          <w:color w:val="000000"/>
          <w:sz w:val="28"/>
        </w:rPr>
        <w:t>
      Срок представления формы административных данных: ежемесячно, до 5 (пятого) числа месяца, следующего за отчетным.</w:t>
      </w:r>
    </w:p>
    <w:bookmarkEnd w:id="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946"/>
          <w:p>
            <w:pPr>
              <w:spacing w:after="20"/>
              <w:ind w:left="20"/>
              <w:jc w:val="both"/>
            </w:pPr>
            <w:r>
              <w:rPr>
                <w:rFonts w:ascii="Times New Roman"/>
                <w:b w:val="false"/>
                <w:i w:val="false"/>
                <w:color w:val="000000"/>
                <w:sz w:val="20"/>
              </w:rPr>
              <w:t>
№</w:t>
            </w:r>
          </w:p>
          <w:bookmarkEnd w:id="946"/>
          <w:p>
            <w:pPr>
              <w:spacing w:after="20"/>
              <w:ind w:left="20"/>
              <w:jc w:val="both"/>
            </w:pPr>
            <w:r>
              <w:rPr>
                <w:rFonts w:ascii="Times New Roman"/>
                <w:b w:val="false"/>
                <w:i w:val="false"/>
                <w:color w:val="000000"/>
                <w:sz w:val="20"/>
              </w:rPr>
              <w:t>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за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газа, всего, тысяча кубических метров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 тысяча кубических метров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попутный газ, тысяча кубических метров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собственные нужды, всего, тысяча кубических метров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использование на газотурбинной установке, тысяча кубических метров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на установку подготовки газа, газоперерабатывающий завод, тысяча кубических метров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тысяча кубических метров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Обратная закачка газа, тысяча кубических метров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Сожжено на факеле, тысяча кубических метров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тысяча кубических метров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в газопровод, тысяча кубических метров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9" w:id="947"/>
    <w:p>
      <w:pPr>
        <w:spacing w:after="0"/>
        <w:ind w:left="0"/>
        <w:jc w:val="both"/>
      </w:pPr>
      <w:r>
        <w:rPr>
          <w:rFonts w:ascii="Times New Roman"/>
          <w:b w:val="false"/>
          <w:i w:val="false"/>
          <w:color w:val="000000"/>
          <w:sz w:val="28"/>
        </w:rPr>
        <w:t>
      Наименование ________________________ Адрес ________________________</w:t>
      </w:r>
    </w:p>
    <w:bookmarkEnd w:id="947"/>
    <w:bookmarkStart w:name="z1060" w:id="948"/>
    <w:p>
      <w:pPr>
        <w:spacing w:after="0"/>
        <w:ind w:left="0"/>
        <w:jc w:val="both"/>
      </w:pPr>
      <w:r>
        <w:rPr>
          <w:rFonts w:ascii="Times New Roman"/>
          <w:b w:val="false"/>
          <w:i w:val="false"/>
          <w:color w:val="000000"/>
          <w:sz w:val="28"/>
        </w:rPr>
        <w:t>
      Телефон ______________________________________________________</w:t>
      </w:r>
    </w:p>
    <w:bookmarkEnd w:id="948"/>
    <w:bookmarkStart w:name="z1061" w:id="949"/>
    <w:p>
      <w:pPr>
        <w:spacing w:after="0"/>
        <w:ind w:left="0"/>
        <w:jc w:val="both"/>
      </w:pPr>
      <w:r>
        <w:rPr>
          <w:rFonts w:ascii="Times New Roman"/>
          <w:b w:val="false"/>
          <w:i w:val="false"/>
          <w:color w:val="000000"/>
          <w:sz w:val="28"/>
        </w:rPr>
        <w:t>
      Адрес электронной почты _______________________________________</w:t>
      </w:r>
    </w:p>
    <w:bookmarkEnd w:id="949"/>
    <w:bookmarkStart w:name="z1062" w:id="950"/>
    <w:p>
      <w:pPr>
        <w:spacing w:after="0"/>
        <w:ind w:left="0"/>
        <w:jc w:val="both"/>
      </w:pPr>
      <w:r>
        <w:rPr>
          <w:rFonts w:ascii="Times New Roman"/>
          <w:b w:val="false"/>
          <w:i w:val="false"/>
          <w:color w:val="000000"/>
          <w:sz w:val="28"/>
        </w:rPr>
        <w:t>
      Исполнитель _____________________________________ _________________ фамилия, имя и отчество (при его наличии) подпись, телефон</w:t>
      </w:r>
    </w:p>
    <w:bookmarkEnd w:id="950"/>
    <w:bookmarkStart w:name="z1063" w:id="951"/>
    <w:p>
      <w:pPr>
        <w:spacing w:after="0"/>
        <w:ind w:left="0"/>
        <w:jc w:val="both"/>
      </w:pPr>
      <w:r>
        <w:rPr>
          <w:rFonts w:ascii="Times New Roman"/>
          <w:b w:val="false"/>
          <w:i w:val="false"/>
          <w:color w:val="000000"/>
          <w:sz w:val="28"/>
        </w:rPr>
        <w:t>
      Руководитель или лицо, исполняющее его обязанности _________________________________________________ ________________ фамилия, имя и отчество (при его наличии) подпись</w:t>
      </w:r>
    </w:p>
    <w:bookmarkEnd w:id="951"/>
    <w:bookmarkStart w:name="z1064" w:id="952"/>
    <w:p>
      <w:pPr>
        <w:spacing w:after="0"/>
        <w:ind w:left="0"/>
        <w:jc w:val="both"/>
      </w:pPr>
      <w:r>
        <w:rPr>
          <w:rFonts w:ascii="Times New Roman"/>
          <w:b w:val="false"/>
          <w:i w:val="false"/>
          <w:color w:val="000000"/>
          <w:sz w:val="28"/>
        </w:rPr>
        <w:t>
      Место для печати _______________________ (за исключением лиц, являющихся субъектами частного предпринимательства)</w:t>
      </w:r>
    </w:p>
    <w:bookmarkEnd w:id="952"/>
    <w:bookmarkStart w:name="z1065" w:id="953"/>
    <w:p>
      <w:pPr>
        <w:spacing w:after="0"/>
        <w:ind w:left="0"/>
        <w:jc w:val="both"/>
      </w:pPr>
      <w:r>
        <w:rPr>
          <w:rFonts w:ascii="Times New Roman"/>
          <w:b w:val="false"/>
          <w:i w:val="false"/>
          <w:color w:val="000000"/>
          <w:sz w:val="28"/>
        </w:rPr>
        <w:t>
      Пояснение по заполнению формы административных данных приведено в приложении к настоящей форме.</w:t>
      </w:r>
    </w:p>
    <w:bookmarkEnd w:id="9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ежемесячной</w:t>
            </w:r>
            <w:r>
              <w:br/>
            </w:r>
            <w:r>
              <w:rPr>
                <w:rFonts w:ascii="Times New Roman"/>
                <w:b w:val="false"/>
                <w:i w:val="false"/>
                <w:color w:val="000000"/>
                <w:sz w:val="20"/>
              </w:rPr>
              <w:t>информации по движению</w:t>
            </w:r>
            <w:r>
              <w:br/>
            </w:r>
            <w:r>
              <w:rPr>
                <w:rFonts w:ascii="Times New Roman"/>
                <w:b w:val="false"/>
                <w:i w:val="false"/>
                <w:color w:val="000000"/>
                <w:sz w:val="20"/>
              </w:rPr>
              <w:t>попутного и природного газа</w:t>
            </w:r>
          </w:p>
        </w:tc>
      </w:tr>
    </w:tbl>
    <w:bookmarkStart w:name="z1067" w:id="954"/>
    <w:p>
      <w:pPr>
        <w:spacing w:after="0"/>
        <w:ind w:left="0"/>
        <w:jc w:val="left"/>
      </w:pPr>
      <w:r>
        <w:rPr>
          <w:rFonts w:ascii="Times New Roman"/>
          <w:b/>
          <w:i w:val="false"/>
          <w:color w:val="000000"/>
        </w:rPr>
        <w:t xml:space="preserve"> Пояснение по заполнению формы административных данных "Отчет об ежемесячной информации по движению попутного и природного газа" (ФППО-26, ежемесячно)</w:t>
      </w:r>
    </w:p>
    <w:bookmarkEnd w:id="954"/>
    <w:bookmarkStart w:name="z1068" w:id="955"/>
    <w:p>
      <w:pPr>
        <w:spacing w:after="0"/>
        <w:ind w:left="0"/>
        <w:jc w:val="both"/>
      </w:pPr>
      <w:r>
        <w:rPr>
          <w:rFonts w:ascii="Times New Roman"/>
          <w:b w:val="false"/>
          <w:i w:val="false"/>
          <w:color w:val="000000"/>
          <w:sz w:val="28"/>
        </w:rPr>
        <w:t>
      1. в графе 2 указываются показатели;</w:t>
      </w:r>
    </w:p>
    <w:bookmarkEnd w:id="955"/>
    <w:bookmarkStart w:name="z1069" w:id="956"/>
    <w:p>
      <w:pPr>
        <w:spacing w:after="0"/>
        <w:ind w:left="0"/>
        <w:jc w:val="both"/>
      </w:pPr>
      <w:r>
        <w:rPr>
          <w:rFonts w:ascii="Times New Roman"/>
          <w:b w:val="false"/>
          <w:i w:val="false"/>
          <w:color w:val="000000"/>
          <w:sz w:val="28"/>
        </w:rPr>
        <w:t>
      2. в графе 3 указываются плановые значения показателей в соответствии с наименованием графы 2.1. - 2.10 на текущий год;</w:t>
      </w:r>
    </w:p>
    <w:bookmarkEnd w:id="956"/>
    <w:bookmarkStart w:name="z1070" w:id="957"/>
    <w:p>
      <w:pPr>
        <w:spacing w:after="0"/>
        <w:ind w:left="0"/>
        <w:jc w:val="both"/>
      </w:pPr>
      <w:r>
        <w:rPr>
          <w:rFonts w:ascii="Times New Roman"/>
          <w:b w:val="false"/>
          <w:i w:val="false"/>
          <w:color w:val="000000"/>
          <w:sz w:val="28"/>
        </w:rPr>
        <w:t>
      3. в графе 4 указываются плановые и фактические значения показателей в соответствии с наименованием графы 2.1. - 2.10 за отчетный месяц;</w:t>
      </w:r>
    </w:p>
    <w:bookmarkEnd w:id="957"/>
    <w:bookmarkStart w:name="z1071" w:id="958"/>
    <w:p>
      <w:pPr>
        <w:spacing w:after="0"/>
        <w:ind w:left="0"/>
        <w:jc w:val="both"/>
      </w:pPr>
      <w:r>
        <w:rPr>
          <w:rFonts w:ascii="Times New Roman"/>
          <w:b w:val="false"/>
          <w:i w:val="false"/>
          <w:color w:val="000000"/>
          <w:sz w:val="28"/>
        </w:rPr>
        <w:t>
      4. в графе 5 указываются плановые и фактические значения показателей в соответствии с наименованием графы 2.1. - 2.10 за период с января по отчетный месяц текущего года;</w:t>
      </w:r>
    </w:p>
    <w:bookmarkEnd w:id="958"/>
    <w:bookmarkStart w:name="z1072" w:id="959"/>
    <w:p>
      <w:pPr>
        <w:spacing w:after="0"/>
        <w:ind w:left="0"/>
        <w:jc w:val="both"/>
      </w:pPr>
      <w:r>
        <w:rPr>
          <w:rFonts w:ascii="Times New Roman"/>
          <w:b w:val="false"/>
          <w:i w:val="false"/>
          <w:color w:val="000000"/>
          <w:sz w:val="28"/>
        </w:rPr>
        <w:t>
      5. в графе 6 указываются дополнительные или справочные сведения по месторождениям.</w:t>
      </w:r>
    </w:p>
    <w:bookmarkEnd w:id="9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2023 года № 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76" w:id="960"/>
    <w:p>
      <w:pPr>
        <w:spacing w:after="0"/>
        <w:ind w:left="0"/>
        <w:jc w:val="both"/>
      </w:pPr>
      <w:r>
        <w:rPr>
          <w:rFonts w:ascii="Times New Roman"/>
          <w:b w:val="false"/>
          <w:i w:val="false"/>
          <w:color w:val="000000"/>
          <w:sz w:val="28"/>
        </w:rPr>
        <w:t>
      Представляется: в уполномоченный орган в области углеводородов/подведомственную организацию (юридическое лицо, находящееся в ведении уполномоченного органа в области углеводородов и осуществляющее ведение единой базы данных)</w:t>
      </w:r>
    </w:p>
    <w:bookmarkEnd w:id="960"/>
    <w:bookmarkStart w:name="z1077" w:id="961"/>
    <w:p>
      <w:pPr>
        <w:spacing w:after="0"/>
        <w:ind w:left="0"/>
        <w:jc w:val="both"/>
      </w:pPr>
      <w:r>
        <w:rPr>
          <w:rFonts w:ascii="Times New Roman"/>
          <w:b w:val="false"/>
          <w:i w:val="false"/>
          <w:color w:val="000000"/>
          <w:sz w:val="28"/>
        </w:rPr>
        <w:t>
      Форма административных данных размещена на интернет-ресурсе: https://egsu.energo.gov.kz</w:t>
      </w:r>
    </w:p>
    <w:bookmarkEnd w:id="961"/>
    <w:bookmarkStart w:name="z1078" w:id="962"/>
    <w:p>
      <w:pPr>
        <w:spacing w:after="0"/>
        <w:ind w:left="0"/>
        <w:jc w:val="both"/>
      </w:pPr>
      <w:r>
        <w:rPr>
          <w:rFonts w:ascii="Times New Roman"/>
          <w:b w:val="false"/>
          <w:i w:val="false"/>
          <w:color w:val="000000"/>
          <w:sz w:val="28"/>
        </w:rPr>
        <w:t>
      Наименование формы административных данных: Отчет об ежегодной информации по плану добычи попутного и природного газа</w:t>
      </w:r>
    </w:p>
    <w:bookmarkEnd w:id="962"/>
    <w:bookmarkStart w:name="z1079" w:id="963"/>
    <w:p>
      <w:pPr>
        <w:spacing w:after="0"/>
        <w:ind w:left="0"/>
        <w:jc w:val="both"/>
      </w:pPr>
      <w:r>
        <w:rPr>
          <w:rFonts w:ascii="Times New Roman"/>
          <w:b w:val="false"/>
          <w:i w:val="false"/>
          <w:color w:val="000000"/>
          <w:sz w:val="28"/>
        </w:rPr>
        <w:t>
      Индекс формы административных данных: ФППО-27</w:t>
      </w:r>
    </w:p>
    <w:bookmarkEnd w:id="963"/>
    <w:bookmarkStart w:name="z1080" w:id="964"/>
    <w:p>
      <w:pPr>
        <w:spacing w:after="0"/>
        <w:ind w:left="0"/>
        <w:jc w:val="both"/>
      </w:pPr>
      <w:r>
        <w:rPr>
          <w:rFonts w:ascii="Times New Roman"/>
          <w:b w:val="false"/>
          <w:i w:val="false"/>
          <w:color w:val="000000"/>
          <w:sz w:val="28"/>
        </w:rPr>
        <w:t>
      Периодичность: ежегодно</w:t>
      </w:r>
    </w:p>
    <w:bookmarkEnd w:id="964"/>
    <w:bookmarkStart w:name="z1081" w:id="965"/>
    <w:p>
      <w:pPr>
        <w:spacing w:after="0"/>
        <w:ind w:left="0"/>
        <w:jc w:val="both"/>
      </w:pPr>
      <w:r>
        <w:rPr>
          <w:rFonts w:ascii="Times New Roman"/>
          <w:b w:val="false"/>
          <w:i w:val="false"/>
          <w:color w:val="000000"/>
          <w:sz w:val="28"/>
        </w:rPr>
        <w:t>
      Отчетный период: за 20__ год</w:t>
      </w:r>
    </w:p>
    <w:bookmarkEnd w:id="965"/>
    <w:bookmarkStart w:name="z1082" w:id="966"/>
    <w:p>
      <w:pPr>
        <w:spacing w:after="0"/>
        <w:ind w:left="0"/>
        <w:jc w:val="both"/>
      </w:pPr>
      <w:r>
        <w:rPr>
          <w:rFonts w:ascii="Times New Roman"/>
          <w:b w:val="false"/>
          <w:i w:val="false"/>
          <w:color w:val="000000"/>
          <w:sz w:val="28"/>
        </w:rPr>
        <w:t>
      Круг лиц, представляющих информацию: недропользователи, за исключением недропользователей, проводящих геологоразведочные работы и не осуществляющих добычу нефти</w:t>
      </w:r>
    </w:p>
    <w:bookmarkEnd w:id="966"/>
    <w:bookmarkStart w:name="z1083" w:id="967"/>
    <w:p>
      <w:pPr>
        <w:spacing w:after="0"/>
        <w:ind w:left="0"/>
        <w:jc w:val="both"/>
      </w:pPr>
      <w:r>
        <w:rPr>
          <w:rFonts w:ascii="Times New Roman"/>
          <w:b w:val="false"/>
          <w:i w:val="false"/>
          <w:color w:val="000000"/>
          <w:sz w:val="28"/>
        </w:rPr>
        <w:t>
      Срок представления формы административных данных: ежегодно, до 25 (двадцать пятого) декабря каждого года.</w:t>
      </w:r>
    </w:p>
    <w:bookmarkEnd w:id="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месторождения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добыча газа, тысяча кубических 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(ГГГГ)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4" w:id="968"/>
    <w:p>
      <w:pPr>
        <w:spacing w:after="0"/>
        <w:ind w:left="0"/>
        <w:jc w:val="both"/>
      </w:pPr>
      <w:r>
        <w:rPr>
          <w:rFonts w:ascii="Times New Roman"/>
          <w:b w:val="false"/>
          <w:i w:val="false"/>
          <w:color w:val="000000"/>
          <w:sz w:val="28"/>
        </w:rPr>
        <w:t>
      Наименование ________________________ Адрес ________________________</w:t>
      </w:r>
    </w:p>
    <w:bookmarkEnd w:id="968"/>
    <w:bookmarkStart w:name="z1085" w:id="969"/>
    <w:p>
      <w:pPr>
        <w:spacing w:after="0"/>
        <w:ind w:left="0"/>
        <w:jc w:val="both"/>
      </w:pPr>
      <w:r>
        <w:rPr>
          <w:rFonts w:ascii="Times New Roman"/>
          <w:b w:val="false"/>
          <w:i w:val="false"/>
          <w:color w:val="000000"/>
          <w:sz w:val="28"/>
        </w:rPr>
        <w:t>
      Телефон ______________________________________________________</w:t>
      </w:r>
    </w:p>
    <w:bookmarkEnd w:id="969"/>
    <w:bookmarkStart w:name="z1086" w:id="970"/>
    <w:p>
      <w:pPr>
        <w:spacing w:after="0"/>
        <w:ind w:left="0"/>
        <w:jc w:val="both"/>
      </w:pPr>
      <w:r>
        <w:rPr>
          <w:rFonts w:ascii="Times New Roman"/>
          <w:b w:val="false"/>
          <w:i w:val="false"/>
          <w:color w:val="000000"/>
          <w:sz w:val="28"/>
        </w:rPr>
        <w:t>
      Адрес электронной почты _______________________________________</w:t>
      </w:r>
    </w:p>
    <w:bookmarkEnd w:id="970"/>
    <w:bookmarkStart w:name="z1087" w:id="971"/>
    <w:p>
      <w:pPr>
        <w:spacing w:after="0"/>
        <w:ind w:left="0"/>
        <w:jc w:val="both"/>
      </w:pPr>
      <w:r>
        <w:rPr>
          <w:rFonts w:ascii="Times New Roman"/>
          <w:b w:val="false"/>
          <w:i w:val="false"/>
          <w:color w:val="000000"/>
          <w:sz w:val="28"/>
        </w:rPr>
        <w:t>
      Исполнитель _____________________________________ _________________ фамилия, имя и отчество (при его наличии) подпись, телефон</w:t>
      </w:r>
    </w:p>
    <w:bookmarkEnd w:id="971"/>
    <w:bookmarkStart w:name="z1088" w:id="972"/>
    <w:p>
      <w:pPr>
        <w:spacing w:after="0"/>
        <w:ind w:left="0"/>
        <w:jc w:val="both"/>
      </w:pPr>
      <w:r>
        <w:rPr>
          <w:rFonts w:ascii="Times New Roman"/>
          <w:b w:val="false"/>
          <w:i w:val="false"/>
          <w:color w:val="000000"/>
          <w:sz w:val="28"/>
        </w:rPr>
        <w:t>
      Руководитель или лицо, исполняющее его обязанности _________________________________________________ ________________ фамилия, имя и отчество (при его наличии) подпись</w:t>
      </w:r>
    </w:p>
    <w:bookmarkEnd w:id="972"/>
    <w:bookmarkStart w:name="z1089" w:id="973"/>
    <w:p>
      <w:pPr>
        <w:spacing w:after="0"/>
        <w:ind w:left="0"/>
        <w:jc w:val="both"/>
      </w:pPr>
      <w:r>
        <w:rPr>
          <w:rFonts w:ascii="Times New Roman"/>
          <w:b w:val="false"/>
          <w:i w:val="false"/>
          <w:color w:val="000000"/>
          <w:sz w:val="28"/>
        </w:rPr>
        <w:t>
      Место для печати _______________________ (за исключением лиц, являющихся субъектами частного предпринимательства)</w:t>
      </w:r>
    </w:p>
    <w:bookmarkEnd w:id="973"/>
    <w:bookmarkStart w:name="z1090" w:id="974"/>
    <w:p>
      <w:pPr>
        <w:spacing w:after="0"/>
        <w:ind w:left="0"/>
        <w:jc w:val="both"/>
      </w:pPr>
      <w:r>
        <w:rPr>
          <w:rFonts w:ascii="Times New Roman"/>
          <w:b w:val="false"/>
          <w:i w:val="false"/>
          <w:color w:val="000000"/>
          <w:sz w:val="28"/>
        </w:rPr>
        <w:t>
      Пояснение по заполнению формы административных данных приведено в приложении к настоящей форме.</w:t>
      </w:r>
    </w:p>
    <w:bookmarkEnd w:id="9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об ежегодной</w:t>
            </w:r>
            <w:r>
              <w:br/>
            </w:r>
            <w:r>
              <w:rPr>
                <w:rFonts w:ascii="Times New Roman"/>
                <w:b w:val="false"/>
                <w:i w:val="false"/>
                <w:color w:val="000000"/>
                <w:sz w:val="20"/>
              </w:rPr>
              <w:t>информации по плану добычи</w:t>
            </w:r>
            <w:r>
              <w:br/>
            </w:r>
            <w:r>
              <w:rPr>
                <w:rFonts w:ascii="Times New Roman"/>
                <w:b w:val="false"/>
                <w:i w:val="false"/>
                <w:color w:val="000000"/>
                <w:sz w:val="20"/>
              </w:rPr>
              <w:t>попутного и природного газа</w:t>
            </w:r>
          </w:p>
        </w:tc>
      </w:tr>
    </w:tbl>
    <w:bookmarkStart w:name="z1092" w:id="975"/>
    <w:p>
      <w:pPr>
        <w:spacing w:after="0"/>
        <w:ind w:left="0"/>
        <w:jc w:val="left"/>
      </w:pPr>
      <w:r>
        <w:rPr>
          <w:rFonts w:ascii="Times New Roman"/>
          <w:b/>
          <w:i w:val="false"/>
          <w:color w:val="000000"/>
        </w:rPr>
        <w:t xml:space="preserve"> Пояснение по заполнению формы административных данных "Отчет об ежегодной информации по плану добычи попутного и природного газа" (ФППО-27, ежегодно)</w:t>
      </w:r>
    </w:p>
    <w:bookmarkEnd w:id="975"/>
    <w:bookmarkStart w:name="z1093" w:id="976"/>
    <w:p>
      <w:pPr>
        <w:spacing w:after="0"/>
        <w:ind w:left="0"/>
        <w:jc w:val="both"/>
      </w:pPr>
      <w:r>
        <w:rPr>
          <w:rFonts w:ascii="Times New Roman"/>
          <w:b w:val="false"/>
          <w:i w:val="false"/>
          <w:color w:val="000000"/>
          <w:sz w:val="28"/>
        </w:rPr>
        <w:t>
      1. в графе 1 указываются месяца года, последующая информация заполняется в соответствии с порядком;</w:t>
      </w:r>
    </w:p>
    <w:bookmarkEnd w:id="976"/>
    <w:bookmarkStart w:name="z1094" w:id="977"/>
    <w:p>
      <w:pPr>
        <w:spacing w:after="0"/>
        <w:ind w:left="0"/>
        <w:jc w:val="both"/>
      </w:pPr>
      <w:r>
        <w:rPr>
          <w:rFonts w:ascii="Times New Roman"/>
          <w:b w:val="false"/>
          <w:i w:val="false"/>
          <w:color w:val="000000"/>
          <w:sz w:val="28"/>
        </w:rPr>
        <w:t>
      2. в графе 2 указывается месторождение по порядку;</w:t>
      </w:r>
    </w:p>
    <w:bookmarkEnd w:id="977"/>
    <w:bookmarkStart w:name="z1095" w:id="978"/>
    <w:p>
      <w:pPr>
        <w:spacing w:after="0"/>
        <w:ind w:left="0"/>
        <w:jc w:val="both"/>
      </w:pPr>
      <w:r>
        <w:rPr>
          <w:rFonts w:ascii="Times New Roman"/>
          <w:b w:val="false"/>
          <w:i w:val="false"/>
          <w:color w:val="000000"/>
          <w:sz w:val="28"/>
        </w:rPr>
        <w:t>
      3. в графе 3 указывается планируемый объем добываемого попутного и природного газа в тысячах кубических метров с января по декабрь отчетного года, по месторождениям;</w:t>
      </w:r>
    </w:p>
    <w:bookmarkEnd w:id="978"/>
    <w:bookmarkStart w:name="z1096" w:id="979"/>
    <w:p>
      <w:pPr>
        <w:spacing w:after="0"/>
        <w:ind w:left="0"/>
        <w:jc w:val="both"/>
      </w:pPr>
      <w:r>
        <w:rPr>
          <w:rFonts w:ascii="Times New Roman"/>
          <w:b w:val="false"/>
          <w:i w:val="false"/>
          <w:color w:val="000000"/>
          <w:sz w:val="28"/>
        </w:rPr>
        <w:t>
      4. в графе 4 указываются дополнительные или справочные сведения по месторождениям.</w:t>
      </w:r>
    </w:p>
    <w:bookmarkEnd w:id="9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2023 года № 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203</w:t>
            </w:r>
          </w:p>
        </w:tc>
      </w:tr>
    </w:tbl>
    <w:bookmarkStart w:name="z1099" w:id="980"/>
    <w:p>
      <w:pPr>
        <w:spacing w:after="0"/>
        <w:ind w:left="0"/>
        <w:jc w:val="left"/>
      </w:pPr>
      <w:r>
        <w:rPr>
          <w:rFonts w:ascii="Times New Roman"/>
          <w:b/>
          <w:i w:val="false"/>
          <w:color w:val="000000"/>
        </w:rPr>
        <w:t xml:space="preserve"> Правила представления отчетов при проведении разведки и добычи углеводородов, осуществлении операций в сфере добычи и оборота нефти и (или) сырого газа, урана, проведении опытно-промышленной добычи и добычи урана</w:t>
      </w:r>
    </w:p>
    <w:bookmarkEnd w:id="980"/>
    <w:bookmarkStart w:name="z1100" w:id="981"/>
    <w:p>
      <w:pPr>
        <w:spacing w:after="0"/>
        <w:ind w:left="0"/>
        <w:jc w:val="left"/>
      </w:pPr>
      <w:r>
        <w:rPr>
          <w:rFonts w:ascii="Times New Roman"/>
          <w:b/>
          <w:i w:val="false"/>
          <w:color w:val="000000"/>
        </w:rPr>
        <w:t xml:space="preserve"> Глава 1. Общие положения</w:t>
      </w:r>
    </w:p>
    <w:bookmarkEnd w:id="981"/>
    <w:bookmarkStart w:name="z1101" w:id="982"/>
    <w:p>
      <w:pPr>
        <w:spacing w:after="0"/>
        <w:ind w:left="0"/>
        <w:jc w:val="both"/>
      </w:pPr>
      <w:r>
        <w:rPr>
          <w:rFonts w:ascii="Times New Roman"/>
          <w:b w:val="false"/>
          <w:i w:val="false"/>
          <w:color w:val="000000"/>
          <w:sz w:val="28"/>
        </w:rPr>
        <w:t xml:space="preserve">
      1. Настоящие Правила представления отчетов при проведении разведки и добычи углеводородов, осуществлении операции в сфере добычи и оборота нефти и (или) сырого газа, урана, проведении опытно-промышленной добычи и добычи урана (далее – Правила) разработаны в соответствии со </w:t>
      </w:r>
      <w:r>
        <w:rPr>
          <w:rFonts w:ascii="Times New Roman"/>
          <w:b w:val="false"/>
          <w:i w:val="false"/>
          <w:color w:val="000000"/>
          <w:sz w:val="28"/>
        </w:rPr>
        <w:t>статьей 132</w:t>
      </w:r>
      <w:r>
        <w:rPr>
          <w:rFonts w:ascii="Times New Roman"/>
          <w:b w:val="false"/>
          <w:i w:val="false"/>
          <w:color w:val="000000"/>
          <w:sz w:val="28"/>
        </w:rPr>
        <w:t xml:space="preserve">, </w:t>
      </w:r>
      <w:r>
        <w:rPr>
          <w:rFonts w:ascii="Times New Roman"/>
          <w:b w:val="false"/>
          <w:i w:val="false"/>
          <w:color w:val="000000"/>
          <w:sz w:val="28"/>
        </w:rPr>
        <w:t>пунктом 1</w:t>
      </w:r>
      <w:r>
        <w:rPr>
          <w:rFonts w:ascii="Times New Roman"/>
          <w:b w:val="false"/>
          <w:i w:val="false"/>
          <w:color w:val="000000"/>
          <w:sz w:val="28"/>
        </w:rPr>
        <w:t xml:space="preserve"> статьи 145 и </w:t>
      </w:r>
      <w:r>
        <w:rPr>
          <w:rFonts w:ascii="Times New Roman"/>
          <w:b w:val="false"/>
          <w:i w:val="false"/>
          <w:color w:val="000000"/>
          <w:sz w:val="28"/>
        </w:rPr>
        <w:t>статьей 180</w:t>
      </w:r>
      <w:r>
        <w:rPr>
          <w:rFonts w:ascii="Times New Roman"/>
          <w:b w:val="false"/>
          <w:i w:val="false"/>
          <w:color w:val="000000"/>
          <w:sz w:val="28"/>
        </w:rPr>
        <w:t xml:space="preserve"> Кодекса Республики Казахстан "О недрах и недропользовании" (далее – Кодекс),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представления отчетов при проведении разведки и добычи углеводородов, осуществлении операции в сфере добычи и оборота нефти и (или) сырого газа, урана, проведении опытно-промышленной добычи и добычи урана.</w:t>
      </w:r>
    </w:p>
    <w:bookmarkEnd w:id="982"/>
    <w:bookmarkStart w:name="z1102" w:id="983"/>
    <w:p>
      <w:pPr>
        <w:spacing w:after="0"/>
        <w:ind w:left="0"/>
        <w:jc w:val="both"/>
      </w:pPr>
      <w:r>
        <w:rPr>
          <w:rFonts w:ascii="Times New Roman"/>
          <w:b w:val="false"/>
          <w:i w:val="false"/>
          <w:color w:val="000000"/>
          <w:sz w:val="28"/>
        </w:rPr>
        <w:t xml:space="preserve">
      Настоящие Правила также применяются к отношениям по разрешениям, лицензиям и контрактам на недропользование, выданным и заключенным до введения в действие Кодекса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277 Кодекса.</w:t>
      </w:r>
    </w:p>
    <w:bookmarkEnd w:id="983"/>
    <w:bookmarkStart w:name="z1103" w:id="984"/>
    <w:p>
      <w:pPr>
        <w:spacing w:after="0"/>
        <w:ind w:left="0"/>
        <w:jc w:val="both"/>
      </w:pPr>
      <w:r>
        <w:rPr>
          <w:rFonts w:ascii="Times New Roman"/>
          <w:b w:val="false"/>
          <w:i w:val="false"/>
          <w:color w:val="000000"/>
          <w:sz w:val="28"/>
        </w:rPr>
        <w:t>
      2. В настоящих Правилах используются следующие понятия и определения:</w:t>
      </w:r>
    </w:p>
    <w:bookmarkEnd w:id="984"/>
    <w:bookmarkStart w:name="z1104" w:id="985"/>
    <w:p>
      <w:pPr>
        <w:spacing w:after="0"/>
        <w:ind w:left="0"/>
        <w:jc w:val="both"/>
      </w:pPr>
      <w:r>
        <w:rPr>
          <w:rFonts w:ascii="Times New Roman"/>
          <w:b w:val="false"/>
          <w:i w:val="false"/>
          <w:color w:val="000000"/>
          <w:sz w:val="28"/>
        </w:rPr>
        <w:t>
      1) подведомственная организация – юридическое лицо, находящееся в ведении уполномоченного органа в области углеводородов и осуществляющее ведение единой базы данных добычи и оборота нефти и сырого газа;</w:t>
      </w:r>
    </w:p>
    <w:bookmarkEnd w:id="985"/>
    <w:bookmarkStart w:name="z1105" w:id="986"/>
    <w:p>
      <w:pPr>
        <w:spacing w:after="0"/>
        <w:ind w:left="0"/>
        <w:jc w:val="both"/>
      </w:pPr>
      <w:r>
        <w:rPr>
          <w:rFonts w:ascii="Times New Roman"/>
          <w:b w:val="false"/>
          <w:i w:val="false"/>
          <w:color w:val="000000"/>
          <w:sz w:val="28"/>
        </w:rPr>
        <w:t>
      2) нефтеперерабатывающие заводы – заводы, принимающие нефть в целях переработки нефти, предназначенной для последующей реализации продуктов переработки на внутреннем и внешнем рынках;</w:t>
      </w:r>
    </w:p>
    <w:bookmarkEnd w:id="986"/>
    <w:bookmarkStart w:name="z1106" w:id="987"/>
    <w:p>
      <w:pPr>
        <w:spacing w:after="0"/>
        <w:ind w:left="0"/>
        <w:jc w:val="both"/>
      </w:pPr>
      <w:r>
        <w:rPr>
          <w:rFonts w:ascii="Times New Roman"/>
          <w:b w:val="false"/>
          <w:i w:val="false"/>
          <w:color w:val="000000"/>
          <w:sz w:val="28"/>
        </w:rPr>
        <w:t>
      3) транспортировщик – физическое или юридическое лицо, осуществляющее транспортировку нефти;</w:t>
      </w:r>
    </w:p>
    <w:bookmarkEnd w:id="987"/>
    <w:bookmarkStart w:name="z1107" w:id="988"/>
    <w:p>
      <w:pPr>
        <w:spacing w:after="0"/>
        <w:ind w:left="0"/>
        <w:jc w:val="both"/>
      </w:pPr>
      <w:r>
        <w:rPr>
          <w:rFonts w:ascii="Times New Roman"/>
          <w:b w:val="false"/>
          <w:i w:val="false"/>
          <w:color w:val="000000"/>
          <w:sz w:val="28"/>
        </w:rPr>
        <w:t>
      4) собственник терминала – физическое или юридическое лицо, владеющее промышленным объектом для хранения нефти, представляющим собой резервуары, а также платформу для приема/отгрузки нефти на транспорт (железнодорожные цистерны, автоцистерны, танкеры) или в нефтепровод;</w:t>
      </w:r>
    </w:p>
    <w:bookmarkEnd w:id="988"/>
    <w:bookmarkStart w:name="z1108" w:id="989"/>
    <w:p>
      <w:pPr>
        <w:spacing w:after="0"/>
        <w:ind w:left="0"/>
        <w:jc w:val="both"/>
      </w:pPr>
      <w:r>
        <w:rPr>
          <w:rFonts w:ascii="Times New Roman"/>
          <w:b w:val="false"/>
          <w:i w:val="false"/>
          <w:color w:val="000000"/>
          <w:sz w:val="28"/>
        </w:rPr>
        <w:t>
      5) единая государственная система управления недропользованием – интегрированная информационная система "Единая государственная система управления недропользованием Республики Казахстан" уполномоченного органа в области углеводородов и урана, предназначенная для сбора, хранения, анализа и обработки информации в сфере недропользования.</w:t>
      </w:r>
    </w:p>
    <w:bookmarkEnd w:id="989"/>
    <w:bookmarkStart w:name="z1109" w:id="990"/>
    <w:p>
      <w:pPr>
        <w:spacing w:after="0"/>
        <w:ind w:left="0"/>
        <w:jc w:val="both"/>
      </w:pPr>
      <w:r>
        <w:rPr>
          <w:rFonts w:ascii="Times New Roman"/>
          <w:b w:val="false"/>
          <w:i w:val="false"/>
          <w:color w:val="000000"/>
          <w:sz w:val="28"/>
        </w:rPr>
        <w:t>
      Иные понятия и определения, используемые в настоящих Правилах, применяются в соответствии с законодательством Республики Казахстан.</w:t>
      </w:r>
    </w:p>
    <w:bookmarkEnd w:id="990"/>
    <w:bookmarkStart w:name="z1110" w:id="991"/>
    <w:p>
      <w:pPr>
        <w:spacing w:after="0"/>
        <w:ind w:left="0"/>
        <w:jc w:val="both"/>
      </w:pPr>
      <w:r>
        <w:rPr>
          <w:rFonts w:ascii="Times New Roman"/>
          <w:b w:val="false"/>
          <w:i w:val="false"/>
          <w:color w:val="000000"/>
          <w:sz w:val="28"/>
        </w:rPr>
        <w:t>
      3. Недропользователи, нефтеперерабатывающие заводы, транспортировщики и собственники терминалов представляют отчеты при проведении разведки и добычи углеводородов, осуществлении операций в сфере добычи и оборота нефти и (или) сырого газа, урана, проведении опытно-промышленной добычи и добычи урана в уполномоченный орган в области углеводородов и добычи урана/подведомственной организации посредством единой государственной системы управления недропользованием и удостоверяют их электронной цифровой подписью первого руководителя или уполномоченного им лица.</w:t>
      </w:r>
    </w:p>
    <w:bookmarkEnd w:id="991"/>
    <w:bookmarkStart w:name="z1111" w:id="992"/>
    <w:p>
      <w:pPr>
        <w:spacing w:after="0"/>
        <w:ind w:left="0"/>
        <w:jc w:val="left"/>
      </w:pPr>
      <w:r>
        <w:rPr>
          <w:rFonts w:ascii="Times New Roman"/>
          <w:b/>
          <w:i w:val="false"/>
          <w:color w:val="000000"/>
        </w:rPr>
        <w:t xml:space="preserve"> Глава 2. Порядок представления отчетов при проведении разведки и добычи углеводородов, осуществлении операции в сфере добычи и оборота нефти и (или) сырого газа, урана, проведении опытно-промышленной добычи и добычи</w:t>
      </w:r>
    </w:p>
    <w:bookmarkEnd w:id="992"/>
    <w:bookmarkStart w:name="z1112" w:id="993"/>
    <w:p>
      <w:pPr>
        <w:spacing w:after="0"/>
        <w:ind w:left="0"/>
        <w:jc w:val="both"/>
      </w:pPr>
      <w:r>
        <w:rPr>
          <w:rFonts w:ascii="Times New Roman"/>
          <w:b w:val="false"/>
          <w:i w:val="false"/>
          <w:color w:val="000000"/>
          <w:sz w:val="28"/>
        </w:rPr>
        <w:t xml:space="preserve">
      4. Недропользователь ежеквартально не позднее 15 (пятнадцатого) числа месяца, следующего за отчетным периодом, представляет в уполномоченный орган в области углеводородов и добычи урана отчеты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End w:id="993"/>
    <w:bookmarkStart w:name="z1113" w:id="994"/>
    <w:p>
      <w:pPr>
        <w:spacing w:after="0"/>
        <w:ind w:left="0"/>
        <w:jc w:val="both"/>
      </w:pPr>
      <w:r>
        <w:rPr>
          <w:rFonts w:ascii="Times New Roman"/>
          <w:b w:val="false"/>
          <w:i w:val="false"/>
          <w:color w:val="000000"/>
          <w:sz w:val="28"/>
        </w:rPr>
        <w:t xml:space="preserve">
      Недропользователь ежеквартально не позднее 25 (двадцать пятого) числа месяца, следующего за отчетным периодом, представляет в уполномоченный орган в области углеводородов и добычи урана отчеты по формам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настоящему приказу.</w:t>
      </w:r>
    </w:p>
    <w:bookmarkEnd w:id="994"/>
    <w:bookmarkStart w:name="z1114" w:id="995"/>
    <w:p>
      <w:pPr>
        <w:spacing w:after="0"/>
        <w:ind w:left="0"/>
        <w:jc w:val="both"/>
      </w:pPr>
      <w:r>
        <w:rPr>
          <w:rFonts w:ascii="Times New Roman"/>
          <w:b w:val="false"/>
          <w:i w:val="false"/>
          <w:color w:val="000000"/>
          <w:sz w:val="28"/>
        </w:rPr>
        <w:t xml:space="preserve">
      Недропользователь ежегодно не позднее 25 (двадцать пятого) числа месяца, следующего за отчетным периодом, представляет в уполномоченный орган в области углеводородов и добычи урана отчет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95"/>
    <w:bookmarkStart w:name="z1115" w:id="996"/>
    <w:p>
      <w:pPr>
        <w:spacing w:after="0"/>
        <w:ind w:left="0"/>
        <w:jc w:val="both"/>
      </w:pPr>
      <w:r>
        <w:rPr>
          <w:rFonts w:ascii="Times New Roman"/>
          <w:b w:val="false"/>
          <w:i w:val="false"/>
          <w:color w:val="000000"/>
          <w:sz w:val="28"/>
        </w:rPr>
        <w:t>
      5. Недропользователь представляет уполномоченному органу в области углеводородов/подведомственной организации:</w:t>
      </w:r>
    </w:p>
    <w:bookmarkEnd w:id="996"/>
    <w:bookmarkStart w:name="z1116" w:id="997"/>
    <w:p>
      <w:pPr>
        <w:spacing w:after="0"/>
        <w:ind w:left="0"/>
        <w:jc w:val="both"/>
      </w:pPr>
      <w:r>
        <w:rPr>
          <w:rFonts w:ascii="Times New Roman"/>
          <w:b w:val="false"/>
          <w:i w:val="false"/>
          <w:color w:val="000000"/>
          <w:sz w:val="28"/>
        </w:rPr>
        <w:t xml:space="preserve">
      1) ежесуточно, до 04.00 часов по времени города Астана суток, следующих за отчетными периодами, отчеты по формам, согласно </w:t>
      </w:r>
      <w:r>
        <w:rPr>
          <w:rFonts w:ascii="Times New Roman"/>
          <w:b w:val="false"/>
          <w:i w:val="false"/>
          <w:color w:val="000000"/>
          <w:sz w:val="28"/>
        </w:rPr>
        <w:t>приложениям 12</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к настоящему приказу, за исключением недропользователей, проводящих геологоразведочные работы и не осуществляющих добычу нефти;</w:t>
      </w:r>
    </w:p>
    <w:bookmarkEnd w:id="997"/>
    <w:bookmarkStart w:name="z1117" w:id="998"/>
    <w:p>
      <w:pPr>
        <w:spacing w:after="0"/>
        <w:ind w:left="0"/>
        <w:jc w:val="both"/>
      </w:pPr>
      <w:r>
        <w:rPr>
          <w:rFonts w:ascii="Times New Roman"/>
          <w:b w:val="false"/>
          <w:i w:val="false"/>
          <w:color w:val="000000"/>
          <w:sz w:val="28"/>
        </w:rPr>
        <w:t xml:space="preserve">
      2) ежемесячно, до 5 (пятого) числа месяца, следующего за отчетным периодом, отчеты по формам, согласно </w:t>
      </w:r>
      <w:r>
        <w:rPr>
          <w:rFonts w:ascii="Times New Roman"/>
          <w:b w:val="false"/>
          <w:i w:val="false"/>
          <w:color w:val="000000"/>
          <w:sz w:val="28"/>
        </w:rPr>
        <w:t>приложениям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к настоящему приказу;</w:t>
      </w:r>
    </w:p>
    <w:bookmarkEnd w:id="998"/>
    <w:bookmarkStart w:name="z1118" w:id="999"/>
    <w:p>
      <w:pPr>
        <w:spacing w:after="0"/>
        <w:ind w:left="0"/>
        <w:jc w:val="both"/>
      </w:pPr>
      <w:r>
        <w:rPr>
          <w:rFonts w:ascii="Times New Roman"/>
          <w:b w:val="false"/>
          <w:i w:val="false"/>
          <w:color w:val="000000"/>
          <w:sz w:val="28"/>
        </w:rPr>
        <w:t xml:space="preserve">
      3) ежемесячно, до 10 (десятого) числа месяца, следующего за отчетным периодом, отчеты по формам, согласно </w:t>
      </w:r>
      <w:r>
        <w:rPr>
          <w:rFonts w:ascii="Times New Roman"/>
          <w:b w:val="false"/>
          <w:i w:val="false"/>
          <w:color w:val="000000"/>
          <w:sz w:val="28"/>
        </w:rPr>
        <w:t>приложениям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настоящему приказу;</w:t>
      </w:r>
    </w:p>
    <w:bookmarkEnd w:id="999"/>
    <w:bookmarkStart w:name="z1119" w:id="1000"/>
    <w:p>
      <w:pPr>
        <w:spacing w:after="0"/>
        <w:ind w:left="0"/>
        <w:jc w:val="both"/>
      </w:pPr>
      <w:r>
        <w:rPr>
          <w:rFonts w:ascii="Times New Roman"/>
          <w:b w:val="false"/>
          <w:i w:val="false"/>
          <w:color w:val="000000"/>
          <w:sz w:val="28"/>
        </w:rPr>
        <w:t xml:space="preserve">
      4) ежемесячно, до 25 (двадцать пятого) числа месяца, следующего за отчетным периодом, отчет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000"/>
    <w:bookmarkStart w:name="z1120" w:id="1001"/>
    <w:p>
      <w:pPr>
        <w:spacing w:after="0"/>
        <w:ind w:left="0"/>
        <w:jc w:val="both"/>
      </w:pPr>
      <w:r>
        <w:rPr>
          <w:rFonts w:ascii="Times New Roman"/>
          <w:b w:val="false"/>
          <w:i w:val="false"/>
          <w:color w:val="000000"/>
          <w:sz w:val="28"/>
        </w:rPr>
        <w:t xml:space="preserve">
      5) ежегодно, до 25 (двадцать пятого) декабря каждого года, отчеты по формам, согласно </w:t>
      </w:r>
      <w:r>
        <w:rPr>
          <w:rFonts w:ascii="Times New Roman"/>
          <w:b w:val="false"/>
          <w:i w:val="false"/>
          <w:color w:val="000000"/>
          <w:sz w:val="28"/>
        </w:rPr>
        <w:t>приложению 18</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к настоящему приказу.</w:t>
      </w:r>
    </w:p>
    <w:bookmarkEnd w:id="1001"/>
    <w:bookmarkStart w:name="z1121" w:id="1002"/>
    <w:p>
      <w:pPr>
        <w:spacing w:after="0"/>
        <w:ind w:left="0"/>
        <w:jc w:val="both"/>
      </w:pPr>
      <w:r>
        <w:rPr>
          <w:rFonts w:ascii="Times New Roman"/>
          <w:b w:val="false"/>
          <w:i w:val="false"/>
          <w:color w:val="000000"/>
          <w:sz w:val="28"/>
        </w:rPr>
        <w:t>
      6. Транспортировщик представляет уполномоченному органу в области углеводородов:</w:t>
      </w:r>
    </w:p>
    <w:bookmarkEnd w:id="1002"/>
    <w:bookmarkStart w:name="z1122" w:id="1003"/>
    <w:p>
      <w:pPr>
        <w:spacing w:after="0"/>
        <w:ind w:left="0"/>
        <w:jc w:val="both"/>
      </w:pPr>
      <w:r>
        <w:rPr>
          <w:rFonts w:ascii="Times New Roman"/>
          <w:b w:val="false"/>
          <w:i w:val="false"/>
          <w:color w:val="000000"/>
          <w:sz w:val="28"/>
        </w:rPr>
        <w:t xml:space="preserve">
      1) ежесуточно, до 06.00 часов по времени города Астана суток, следующих за отчетными периодами, отчет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1003"/>
    <w:bookmarkStart w:name="z1123" w:id="1004"/>
    <w:p>
      <w:pPr>
        <w:spacing w:after="0"/>
        <w:ind w:left="0"/>
        <w:jc w:val="both"/>
      </w:pPr>
      <w:r>
        <w:rPr>
          <w:rFonts w:ascii="Times New Roman"/>
          <w:b w:val="false"/>
          <w:i w:val="false"/>
          <w:color w:val="000000"/>
          <w:sz w:val="28"/>
        </w:rPr>
        <w:t xml:space="preserve">
      2) ежемесячно, до 8 (восьмого) числа месяца, следующего за отчетным периодом, отчет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1004"/>
    <w:bookmarkStart w:name="z1124" w:id="1005"/>
    <w:p>
      <w:pPr>
        <w:spacing w:after="0"/>
        <w:ind w:left="0"/>
        <w:jc w:val="both"/>
      </w:pPr>
      <w:r>
        <w:rPr>
          <w:rFonts w:ascii="Times New Roman"/>
          <w:b w:val="false"/>
          <w:i w:val="false"/>
          <w:color w:val="000000"/>
          <w:sz w:val="28"/>
        </w:rPr>
        <w:t xml:space="preserve">
      3) ежегодно, до 25 (двадцать пятого) декабря каждого года, отчет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1005"/>
    <w:bookmarkStart w:name="z1125" w:id="1006"/>
    <w:p>
      <w:pPr>
        <w:spacing w:after="0"/>
        <w:ind w:left="0"/>
        <w:jc w:val="both"/>
      </w:pPr>
      <w:r>
        <w:rPr>
          <w:rFonts w:ascii="Times New Roman"/>
          <w:b w:val="false"/>
          <w:i w:val="false"/>
          <w:color w:val="000000"/>
          <w:sz w:val="28"/>
        </w:rPr>
        <w:t xml:space="preserve">
      7. Нефтеперерабатывающие заводы ежемесячно, до 5 (пятого) числа месяца, следующего за отчетным периодом, представляют уполномоченному органу в области углеводородов отчет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1006"/>
    <w:bookmarkStart w:name="z1126" w:id="1007"/>
    <w:p>
      <w:pPr>
        <w:spacing w:after="0"/>
        <w:ind w:left="0"/>
        <w:jc w:val="both"/>
      </w:pPr>
      <w:r>
        <w:rPr>
          <w:rFonts w:ascii="Times New Roman"/>
          <w:b w:val="false"/>
          <w:i w:val="false"/>
          <w:color w:val="000000"/>
          <w:sz w:val="28"/>
        </w:rPr>
        <w:t xml:space="preserve">
      8. Собственники терминалов ежемесячно, до 6 (шестого) числа месяца, следующего за отчетным периодом, представляют уполномоченному органу в области углеводородов отчет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1007"/>
    <w:bookmarkStart w:name="z1127" w:id="1008"/>
    <w:p>
      <w:pPr>
        <w:spacing w:after="0"/>
        <w:ind w:left="0"/>
        <w:jc w:val="both"/>
      </w:pPr>
      <w:r>
        <w:rPr>
          <w:rFonts w:ascii="Times New Roman"/>
          <w:b w:val="false"/>
          <w:i w:val="false"/>
          <w:color w:val="000000"/>
          <w:sz w:val="28"/>
        </w:rPr>
        <w:t>
      9. Подведомственная организация осуществляет мониторинг по представлению отчетов, систематизирует и анализирует их и представляет соответствующую информацию уполномоченному органу в сфере углеводородов:</w:t>
      </w:r>
    </w:p>
    <w:bookmarkEnd w:id="1008"/>
    <w:bookmarkStart w:name="z1128" w:id="1009"/>
    <w:p>
      <w:pPr>
        <w:spacing w:after="0"/>
        <w:ind w:left="0"/>
        <w:jc w:val="both"/>
      </w:pPr>
      <w:r>
        <w:rPr>
          <w:rFonts w:ascii="Times New Roman"/>
          <w:b w:val="false"/>
          <w:i w:val="false"/>
          <w:color w:val="000000"/>
          <w:sz w:val="28"/>
        </w:rPr>
        <w:t>
      1) ежесуточно до 09.00 часов по времени города Астана суток;</w:t>
      </w:r>
    </w:p>
    <w:bookmarkEnd w:id="1009"/>
    <w:bookmarkStart w:name="z1129" w:id="1010"/>
    <w:p>
      <w:pPr>
        <w:spacing w:after="0"/>
        <w:ind w:left="0"/>
        <w:jc w:val="both"/>
      </w:pPr>
      <w:r>
        <w:rPr>
          <w:rFonts w:ascii="Times New Roman"/>
          <w:b w:val="false"/>
          <w:i w:val="false"/>
          <w:color w:val="000000"/>
          <w:sz w:val="28"/>
        </w:rPr>
        <w:t>
      2) ежемесячно: предварительную – 1 (первого) числа месяца, следующего за отчетным периодом, окончательную – к 12 (двенадцатому) числу месяца, следующего за отчетным периодом;</w:t>
      </w:r>
    </w:p>
    <w:bookmarkEnd w:id="1010"/>
    <w:bookmarkStart w:name="z1130" w:id="1011"/>
    <w:p>
      <w:pPr>
        <w:spacing w:after="0"/>
        <w:ind w:left="0"/>
        <w:jc w:val="both"/>
      </w:pPr>
      <w:r>
        <w:rPr>
          <w:rFonts w:ascii="Times New Roman"/>
          <w:b w:val="false"/>
          <w:i w:val="false"/>
          <w:color w:val="000000"/>
          <w:sz w:val="28"/>
        </w:rPr>
        <w:t>
      3) ежеквартально: предварительную – 1 (первого) числа месяца, следующего за отчетным периодом, окончательную – к 12 (двенадцатому) числу месяца, следующего за отчетным периодом.</w:t>
      </w:r>
    </w:p>
    <w:bookmarkEnd w:id="1011"/>
    <w:bookmarkStart w:name="z1131" w:id="1012"/>
    <w:p>
      <w:pPr>
        <w:spacing w:after="0"/>
        <w:ind w:left="0"/>
        <w:jc w:val="both"/>
      </w:pPr>
      <w:r>
        <w:rPr>
          <w:rFonts w:ascii="Times New Roman"/>
          <w:b w:val="false"/>
          <w:i w:val="false"/>
          <w:color w:val="000000"/>
          <w:sz w:val="28"/>
        </w:rPr>
        <w:t>
      4) ежегодно: предварительную – 1 (первого) января года, следующего за отчетным периодом, окончательную – к 12 (двенадцатому) числу января года, следующего за отчетным периодом.</w:t>
      </w:r>
    </w:p>
    <w:bookmarkEnd w:id="1012"/>
    <w:bookmarkStart w:name="z1132" w:id="1013"/>
    <w:p>
      <w:pPr>
        <w:spacing w:after="0"/>
        <w:ind w:left="0"/>
        <w:jc w:val="both"/>
      </w:pPr>
      <w:r>
        <w:rPr>
          <w:rFonts w:ascii="Times New Roman"/>
          <w:b w:val="false"/>
          <w:i w:val="false"/>
          <w:color w:val="000000"/>
          <w:sz w:val="28"/>
        </w:rPr>
        <w:t>
      10. Подведомственная организация представляет сводную информацию, указанную в пунктах 6, 7 и 8 настоящих Правил, в Комитет государственных доходов Министерства финансов Республики Казахстан ежемесячно к 15 (пятнадцатому) числу месяца, следующего за отчетным периодом, и ежегодно к 18 (восемнадцатому) числу января года, следующего за отчетным периодом.</w:t>
      </w:r>
    </w:p>
    <w:bookmarkEnd w:id="1013"/>
    <w:bookmarkStart w:name="z1133" w:id="1014"/>
    <w:p>
      <w:pPr>
        <w:spacing w:after="0"/>
        <w:ind w:left="0"/>
        <w:jc w:val="both"/>
      </w:pPr>
      <w:r>
        <w:rPr>
          <w:rFonts w:ascii="Times New Roman"/>
          <w:b w:val="false"/>
          <w:i w:val="false"/>
          <w:color w:val="000000"/>
          <w:sz w:val="28"/>
        </w:rPr>
        <w:t>
      11. Если последний день срока предоставления отчета приходится на нерабочий день, днем окончания срока считается ближайший следующий за ним рабочий день.</w:t>
      </w:r>
    </w:p>
    <w:bookmarkEnd w:id="1014"/>
    <w:bookmarkStart w:name="z1134" w:id="1015"/>
    <w:p>
      <w:pPr>
        <w:spacing w:after="0"/>
        <w:ind w:left="0"/>
        <w:jc w:val="both"/>
      </w:pPr>
      <w:r>
        <w:rPr>
          <w:rFonts w:ascii="Times New Roman"/>
          <w:b w:val="false"/>
          <w:i w:val="false"/>
          <w:color w:val="000000"/>
          <w:sz w:val="28"/>
        </w:rPr>
        <w:t>
      12. Единая база данных добычи и оборота нефти и сырого газа формируется подведомственной организацией на основании отчетов, представляемых в соответствии с пунктами 6, 7, 8 и 9 настоящих Правил.</w:t>
      </w:r>
    </w:p>
    <w:bookmarkEnd w:id="10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