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865e8" w14:textId="0d865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проверочного листа в области государственного контроля за деятельностью финансового управляющего в процедурах восстановления платежеспособности и судебного банкротства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Заместителя Премьер-Министра - Министра финансов Республики Казахстан от 28 февраля 2023 года № 224 и Министра национальной экономики от 28 февраля 2023 года № 28. Зарегистрирован в Министерстве юстиции Республики Казахстан 1 марта 2023 года № 31986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143 Предпринимательского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восстановлении платежеспособности и банкротства граждан", а также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31 июля 2018 года № 3 "Об утверждении формы проверочного листа" (зарегистрирован в Реестре государственной регистрации нормативных правовых актов под № 17371), ПРИКАЗЫВАЕМ: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проверочный лист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области государственного контроля за деятельностью финансового управляющего в процедурах восстановления платежеспособности и судебного банкротства.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совместного приказа на интернет-ресурсе Министерства финансов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совместного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совместный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национальной экономики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 А. Куантыров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 Министр финансов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 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по правовой статистике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специальным учетам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Генеральной прокуратуры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совместным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февраля 2023 года №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Заместителя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февраля 2023 года № 224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области государственного контроля за деятельностью финансового управляющего в процедурах восстановления платежеспособности и судебного банкротства</w:t>
      </w:r>
    </w:p>
    <w:bookmarkEnd w:id="8"/>
    <w:p>
      <w:pPr>
        <w:spacing w:after="0"/>
        <w:ind w:left="0"/>
        <w:jc w:val="both"/>
      </w:pPr>
      <w:bookmarkStart w:name="z16" w:id="9"/>
      <w:r>
        <w:rPr>
          <w:rFonts w:ascii="Times New Roman"/>
          <w:b w:val="false"/>
          <w:i w:val="false"/>
          <w:color w:val="000000"/>
          <w:sz w:val="28"/>
        </w:rPr>
        <w:t>
      В отношении финансового управляющего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Государственный орган, назначивший проверку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 ___________________________________ 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(далее – Ф.И.О.)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субъекта контроля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 (далее – ИИН) субъекта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нахождения: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Ф.И.О. (при его наличии) объекта контроля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ИИН объекта контроля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жительства объекта контроля: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Направление в уполномоченный орган объявления на казахском и русском языках о возбуждении производства по делу о применении процедуры восстановления платежеспособности или судебного банкротства и порядке заявления требований кредиторами для размещения на интернет-ресурсе в течение 2 (двух) рабочих дней со дня его назначения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реестра требований кредиторов в уполномоченный орган для размещения на интернет-ресурсе в течение 10 (десяти) рабочих дней со дня окончания срока заявления кредиторами требований к должнику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проекта плана восстановления платежеспособности на основе формы типового плана в течение 1 (одного) месяца со дня вступления в законную силу решения суда о применении процедуры восстановления платежеспособности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Составление окончательного плана восстановления платежеспособности и направление его в суд, а также кредиторам, требования которых включены в реестр требований кредиторов, в течение 5 (пяти) рабочих дней со дня истечения срока представления кредиторами предложений и замечаний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Составление заключения по результатам осуществления сбора сведений о финансовом состоянии должника и его представление в суд в течение 20 (двадцати) рабочих дней со дня вынесения судом определения о возбуждении дела о применении процедуры восстановления платежеспособности или процедуры судебного банкротства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кредитору информации, относящуюся к процедурам восстановления платежеспособности и судебного банкротства, а также достоверную информацию о финансовом положении должника, его имуществе и обязательствах на основании его запроса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в течение 5 (пяти) рабочих дней со дня принятия судом решения о применении процедуры судебного банкротства проекта плана продажи имущественной массы должника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для рассмотрения проекта плана продажи имущественной массы должника кредиторам, требования которых включены в реестр требований кредиторов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Составление окончательного плана продажи имущественной массы должника и направление его для сведения кредиторам, требования которых включены в реестр требований кредиторов, в течение 5 (пяти) рабочих дней со дня истечения срока представления кредиторами предложений и (или) замечаний к проекту плана продажи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предложения залоговому кредитору о принятии заложенного имущества в натуре в течение 3 (трех) рабочих дней после составления акта инвентаризации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заложенного имущества залоговому кредитору в счет удовлетворения его требований в течение 5 (пяти) рабочих дней со дня погашения расходов, связанных с оценкой и содержанием заложенного имущества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отчета об оценке должнику и кредитору в течение 3 (трех) рабочих дней с даты его представления оценщиком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заключительного отчета, заключения о наличии или отсутствии оснований для прекращения обязательств банкрота по установленной форме и направление в суд в срок не более 6 (шести) месяцев со дня вступления в законную силу решения суда о применении процедуры судебного банкротства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решения о признании требования кредитора обоснованным (необоснованным) в течение 5 (пяти) рабочих дней со дня поступления заявленного кредитором требования и включении признанного требования в реестр требований кредиторов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инвентаризации имущества должника в течение 10 (десяти) рабочих дней со дня вынесения судом определения о возбуждении дела о применении процедуры восстановления платежеспособности или судебного банкротства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должника с привлечением оценщика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Обращение в суд с заявлением о признании недействительными сделок, совершенных должником или уполномоченным им лицом в течение 3 (трех) лет до возбуждения дела о применении процедур восстановления платежеспособности и судебного банкротства, при наличии оснований, предусмотренных гражданским законодательством Республики Казахстан, в течение 10 (десяти) рабочих дней со дня выявления таких сделок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Соблюдение очередности при удовлетворении требований кредиторов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Использование при расчете с кредиторами денег, поступивших от продажи имущественной массы должника, а также доходов должника, за исключением доходов, на которые не может быть обращено взыскание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98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"Об исполнительном производстве и статусе судебных исполнителей"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продажи имущественной массы должника в соответствии с планом продажи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7" w:id="10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уполномоченного органа: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(Ф.И.О.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Отметка о получении проверочного листа Финансовый управляющий: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(Ф.И.О. (при его наличии))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"____"_______________20______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