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bf9b" w14:textId="489b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10 декабря 2021 года № 382 "Об утверждении Правил субсидирования части затрат субъектов предпринимательства на содержание санитарно-гигиенических узлов"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февраля 2023 года № 57. Зарегистрирован в Министерстве юстиции Республики Казахстан 28 февраля 2023 года № 31968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10 декабря 2021 года № 382 "Об утверждении Правил субсидирования части затрат субъектов предпринимательства на содержание санитарно-гигиенических узлов" (зарегистрирован в Реестре государственной регистрации нормативных правовых актов под № 25801)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затрат субъектов предпринимательства на содержание санитарно-гигиенических узлов,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санитарно-гигиенический узел (далее – СГУ) – благоустроенное отдельно стоящее стационарное или передвижное сооружение, расположенное на привлекательных для туристов территориях и (или) пути следования к ним вдоль автомобильных дорог, а также на особо охраняемых природных территориях или входящее в объект придорожного сервиса, предназначенное для санитарных и гигиенических процедур (благоустроенный туалет с наличием отдельных кабин для мужчин и женщин с доступом для лиц с инвалидностью, оборудованных унитазами, раковинами, системами вентиляции, освещения и средствами личной гигиены);".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культуры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