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bd2c5" w14:textId="48bd2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совместный приказ Министра образования и науки Республики Казахстан от 28 декабря 2015 года № 708 и исполняющего обязанности Министра национальной экономики Республики Казахстан от 30 декабря 2015 года № 832 "Об утверждении критериев оценки степени риска и проверочных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просвещения Республики Казахстан от 7 февраля 2023 года № 30 и Министра национальной экономики Республики Казахстан от 7 февраля 2023 года № 17. Зарегистрирован в Министерстве юстиции Республики Казахстан 7 февраля 2023 года № 31864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28 декабря 2015 года № 708 и исполняющего обязанности Министра национальной экономики Республики Казахстан от 30 декабря 2015 года № 832 "Об утверждении критериев оценки степени риска и проверочных листов в области защиты прав ребенка" (зарегистрирован в Реестре государственной регистрации нормативных правовых актов за № 12844)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приказа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3)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85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141 и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143 Предпринимательского кодекса Республики Казахстан, </w:t>
      </w:r>
      <w:r>
        <w:rPr>
          <w:rFonts w:ascii="Times New Roman"/>
          <w:b/>
          <w:i w:val="false"/>
          <w:color w:val="000000"/>
          <w:sz w:val="28"/>
        </w:rPr>
        <w:t>ПРИКАЗЫВАЕМ: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критерии оценки степени риска в области защиты прав ребенка,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проверочный лист в области защиты прав ребенка в отношении деятельности организаций образования, здравоохранения и социальной защиты населения для детей-сирот и детей, оставшихся без попечения родителей,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проверочный лист в области защиты прав ребенка в отношении деятельности специальных организаций образования для детей с девиантным поведением и с особым режимом содержания,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проверочный лист в области защиты прав ребенка в отношении деятельности организаций среднего образования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проверочный лист в области защиты прав ребенка в отношении деятельности организаций образования по реализации права детей на отдых, оздоровление и досуг,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проверочный лист в области защиты прав ребенка в отношении деятельности специальных организаций образования,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совместному приказу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приказу.</w:t>
      </w:r>
    </w:p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охране прав детей Министерства просвещения Республики Казахстан в установленном законодательством Республики Казахстан порядке обеспечить: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совместного приказа на интернет-ресурсе Министерства просвещения Республики Казахстан после его официального опубликования;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совместного приказа представление в Юридический департамент Министерства просвещения Республики Казахстан сведений об исполнении мероприятий, предусмотренных подпунктами 1) и 2) настоящего пункта.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просвещения Республики Казахстан.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совместный приказ вводится в действие по истечении десяти календарных дней после дня его первого официального опубликования.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национальной экономики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__________А. Куантыров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просвещения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__________Г. Бейсембаев</w:t>
            </w:r>
          </w:p>
        </w:tc>
      </w:tr>
    </w:tbl>
    <w:p>
      <w:pPr>
        <w:spacing w:after="0"/>
        <w:ind w:left="0"/>
        <w:jc w:val="both"/>
      </w:pPr>
      <w:bookmarkStart w:name="z24" w:id="16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по правовой статистике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специальным учетам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Генеральной прокуратуры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февраля 2023 года №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февраля 2023 года № 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года № 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2015 года № 832</w:t>
            </w:r>
          </w:p>
        </w:tc>
      </w:tr>
    </w:tbl>
    <w:bookmarkStart w:name="z2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оценки и управления рисками в области защиты прав ребенка</w:t>
      </w:r>
    </w:p>
    <w:bookmarkEnd w:id="17"/>
    <w:bookmarkStart w:name="z2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критерии оценки и управления рисками (далее – Критерии) разработаны для отбора субъектов (объектов) контроля проверяемых организаций образования, здравоохранения и социальной защиты населения для детей-сирот и детей, оставшихся без попечения родителей, специальных организаций образования для детей с девиантным поведением и с особым режимом содержания, организации среднего образования, отдыха, оздоровления и досуга, специальных организаций образования с целью проведения профилактического контроля с посещением субъекта (объекта)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143 Предпринимательского кодекса Республики Казахстан (далее – Кодекс) и определяют порядок формирования системы оценки и управления рисками.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Критериях используются следующие понятия: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балл – количественная мера исчисления риска;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нормализация данных – статистическая процедура, предусматривающая приведение значений, измеренных в различных шкалах, к условно общей шкале;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риск – вероятность причинения вреда в результате деятельности субъекта контроля жизни или здоровью человека, окружающей среде, законным интересам физических и юридических лиц, имущественным интересам государства с учетом степени тяжести его последствий;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система оценки и управления рисками – процесс принятия управленческих решений, направленных на снижение вероятности наступления неблагоприятных факторов путем распределения субъектов (объектов) контроля по степеням риска для последующего осуществления профилактического контроля с посещением субъекта (объекта) контроля с целью минимально возможной степени ограничения свободы предпринимательства, обеспечивая при этом допустимый уровень риска в соответствующих сферах деятельности, а также направленных на изменение уровня риска для конкретного субъекта (объекта) контроля и (или) освобождения такого субъекта (объекта) контроля от профилактического контроля с посещением субъекта (объекта) контроля;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объективные критерии оценки степени риска (далее – объективные критерии) – критерии оценки степени риска, используемые для отбора субъектов (объектов) контроля в зависимости от степени риска в определенной сфере деятельности и не зависящие непосредственно от отдельного субъекта (объекта) контроля;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критерии оценки степени риска – совокупность количественных и качественных показателей, связанных с непосредственной деятельностью субъекта контроля, особенностями отраслевого развития и факторами, влияющими на это развитие, позволяющих отнести субъекты (объекты) контроля к различным степеням риска;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субъективные критерии оценки степени риска (далее – субъективные критерии) – критерии оценки степени риска, используемые для отбора субъектов (объектов) контроля в зависимости от результатов деятельности конкретного субъекта (объекта) контроля;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проверочный лист – перечень требований, предъявляемых к деятельности субъектов (объектов) контроля, несоблюдение которых влечет за собой угрозу жизни и здоровью человека, законным интересам физических и юридических лиц, государства;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выборочная совокупность (выборка) – перечень оцениваемых субъектов (объектов), относимых к однородной группе субъектов (объектов) контроля в конкретной сфере государственного контроля,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143 Кодекса.</w:t>
      </w:r>
    </w:p>
    <w:bookmarkEnd w:id="29"/>
    <w:bookmarkStart w:name="z40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формирования системы оценки и управления рисками при проведении профилактического контроля субъектов (объектов) контроля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Управление рисками при осуществлении профилактического контроля с посещением субъекта (объекта) контроля формируются посредством определения объективных и субъективных критериев, которые осуществляются поэтапно (Мультикритериальный анализ решений).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первом этапе по объективным критериям субъекты (объекты) контроля распределяются к одной из следующих степеней риска: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высокий риск;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средний риск;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низкий риск.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отношении субъектов (объектов) контроля, отнесенных к высокой и средней степени риска по объективным критериям, применяются профилактический контроль с посещением субъекта (объекта) контроля, профилактический контроль без посещения субъекта (объекта) контроля и внеплановая проверка. 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В отношении субъектов (объектов) контроля, отнесенных к низкой степени риска по объективным критериям, профилактический контроль без посещения субъекта (объекта) контроля и внеплановая проверка.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втором этапе по субъективным критериям относят субъекты (объекты) контроля к одной из следующих степеней риска: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высокий риск;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средний риск;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низкий риск.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показателям степени риска по субъективным критериям субъект (объект) контроля относится: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 высокой степени риска – при показателе степени риска от 71 до 100 включительно;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 средней степени риска – при показателе степени риска от 31 до 70 включительно;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 низкой степени риска – при показателе степени риска от 0 до 30 включительно.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Критерии оценки степени риска для проведения профилактического контроля субъектов (объектов) контроля формируются посредством определения объективных и субъективных критериев.</w:t>
      </w:r>
    </w:p>
    <w:bookmarkEnd w:id="46"/>
    <w:bookmarkStart w:name="z57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Объективные критерии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 объективным критериям субъекты (объекты) контроля: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 высокой степени риска относятся организации образования, здравоохранения и социальной защиты населения для детей-сирот и детей, оставшихся без попечения родителей, организации среднего образования, специальных организаций образования;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 средней степени риска относятся специальные организаций образования для детей с девиантным поведением и с особым режимом содержания;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 низкой степени риска относятся организации образования по обеспечению прав детей на отдых, оздоровление и досуг.</w:t>
      </w:r>
    </w:p>
    <w:bookmarkEnd w:id="51"/>
    <w:bookmarkStart w:name="z62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Субъективные критерии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Определение субъективных критериев осуществляется с применением следующих этапов: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базы данных и сбор информации;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анализ информации и оценка рисков.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Формирование базы данных и сбор информации необходимы для выявления субъектов (объектов) контроля.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оценки степени риска используются следующие источники информации: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результаты мониторинга отчетности и сведений, представляемых субъектом контроля;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результаты предыдущих проверок и профилактического контроля с посещением субъектов (объектов) контроля;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неблагоприятных происшествий, возникших по вине субъекта контроля.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неблагоприятным происшествиям относятся случаи небрежного или недобросовестного отношения к воспитанникам и обучающимся, причинение вреда их здоровью во время учебного и воспитательного процесса, факты несообщения о противоправных деяниях, совершенных несовершеннолетними или в отношении несовершеннолетних;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результаты профилактического контроля без посещения субъекта (объекта) контроля (итоговые документы, выданные по итогам профилактического контроля без посещения субъекта (объекта) контроля).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Степень нарушений требований определяются согласно приложениям 1, 2, 3 и 4 к настоящим Критериям: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степень нарушений требований организациями образования, здравоохранения и социальной защиты населения для детей-сирот и детей, оставшихся без попечения родителей;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степень нарушений требований специальными организациями образования для детей с девиантным поведением и с особым режимом содержания;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степень нарушений требований организациями среднего образования;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степень нарушений требований специальными организациями образования.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Приоритетность применяемых источников информации и значимость показателей субъективных критериев устанавливаются согласно перечню субъективных критериев для определения степени риска по субъективным критериям согласно приложениям 5, 6, 7 и 8 к настоящим Критериям: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перечень субъективных критериев для определения степени риска по субъективным критериям в области защиты прав ребенка в отношении деятельности организаций образования, здравоохранения и социальной защиты населения для детей-сирот и детей, оставшихся без попечения родителей;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перечень субъективных критериев для определения степени риска по субъективным критериям в области защиты прав ребенка в отношении деятельности организаций образования для детей с девиантным поведением и с особым режимом содержания;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перечень субъективных критериев для определения степени риска по субъективным критериям в области защиты прав ребенка в отношении деятельности организаций среднего образования;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перечень субъективных критериев для определения степени риска по субъективным критериям в области защиты прав ребенка в отношении деятельности специальных организаций образования.</w:t>
      </w:r>
    </w:p>
    <w:bookmarkEnd w:id="72"/>
    <w:bookmarkStart w:name="z83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расчета степени риска по субъективным критериям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Для отнесения субъекта контроля к степени риска применяется следующий порядок расчета показателя степени риска.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показателя степени риска по субъективным критериям (R) осуществляется в автоматизированном режиме путем суммирования показателя степени риска по нарушениям по результатам предыдущих проверок и профилактического контроля с посещением субъектов (объектов) контроля (SP) и показателя степени риска по субъективным критериям (SC), с последующей нормализацией значений данных в диапазон от 0 до 100 баллов.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пром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= SP + SC, где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пром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промежуточный показатель степени риска по субъективным критериям,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 – показатель степени риска по нарушениям,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SC – показатель степени риска по субъективным критериям, определенным в соответствии с пунктом 9 настоящих Критериев.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производится по каждому субъекту (объекту) контроля однородной группы субъектов (объектов) контроля каждой сферы государственного контроля. При этом перечень оцениваемых субъектов (объектов) контроля, относимых к однородной группе субъектов (объектов) контроля одной сферы государственного контроля, образует выборочную совокупность (выборку) для последующей нормализации данных.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 данным, полученным по результатам предыдущих проверок и профилактического контроля с посещением субъектов (объектов) контроля, формируется показатель степени риска по нарушениям, оцениваемый в баллах от 0 до 100.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одного грубого нарушения по любому из источников информации, указанных в пункте 8 настоящих Критериев, субъекту контроля приравнивается показатель степени риска 100 баллов и в отношении него проводится профилактический контроль с посещением субъекта (объекта) контроля.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 выявлении грубых нарушений показатель степени риска по нарушениям рассчитывается суммарным показателем по нарушениям значительной и незначительной степени.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показателя значительных нарушений применяется коэффициент 0,7.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показатель рассчитывается по следующей формуле: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з</w:t>
      </w:r>
      <w:r>
        <w:rPr>
          <w:rFonts w:ascii="Times New Roman"/>
          <w:b w:val="false"/>
          <w:i w:val="false"/>
          <w:color w:val="000000"/>
          <w:sz w:val="28"/>
        </w:rPr>
        <w:t xml:space="preserve"> = (SР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х 100/SР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) х 0,7, где: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з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показатель значительных нарушений;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требуемое количество значительных нарушений;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количество выявленных значительных нарушений;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показателя незначительных нарушений применяется коэффициент 0,3.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показатель рассчитывается по следующей формуле: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н</w:t>
      </w:r>
      <w:r>
        <w:rPr>
          <w:rFonts w:ascii="Times New Roman"/>
          <w:b w:val="false"/>
          <w:i w:val="false"/>
          <w:color w:val="000000"/>
          <w:sz w:val="28"/>
        </w:rPr>
        <w:t xml:space="preserve"> = (SР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х 100/SР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) х 0,3, где: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н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показатель незначительных нарушений;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требуемое количество незначительных нарушений;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количество выявленных незначительных нарушений;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Показатель степени риска по нарушениям (SР) рассчитывается по шкале от 0 до 100 баллов и определяется путем суммирования показателей значительных и незначительных нарушений по следующей формуле: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 = SР</w:t>
      </w:r>
      <w:r>
        <w:rPr>
          <w:rFonts w:ascii="Times New Roman"/>
          <w:b w:val="false"/>
          <w:i w:val="false"/>
          <w:color w:val="000000"/>
          <w:vertAlign w:val="subscript"/>
        </w:rPr>
        <w:t>з</w:t>
      </w:r>
      <w:r>
        <w:rPr>
          <w:rFonts w:ascii="Times New Roman"/>
          <w:b w:val="false"/>
          <w:i w:val="false"/>
          <w:color w:val="000000"/>
          <w:sz w:val="28"/>
        </w:rPr>
        <w:t xml:space="preserve"> + SР</w:t>
      </w:r>
      <w:r>
        <w:rPr>
          <w:rFonts w:ascii="Times New Roman"/>
          <w:b w:val="false"/>
          <w:i w:val="false"/>
          <w:color w:val="000000"/>
          <w:vertAlign w:val="subscript"/>
        </w:rPr>
        <w:t>н</w:t>
      </w:r>
      <w:r>
        <w:rPr>
          <w:rFonts w:ascii="Times New Roman"/>
          <w:b w:val="false"/>
          <w:i w:val="false"/>
          <w:color w:val="000000"/>
          <w:sz w:val="28"/>
        </w:rPr>
        <w:t>, где: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 – показатель степени риска по нарушениям;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з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показатель значительных нарушений;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н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показатель незначительных нарушений.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Полученное значение показателя степени риска по нарушениям включается в расчет показателя степени риска по субъективным критериям.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Расчет показателя степени риска по субъективным критериям, определенным в соответствии с пунктом 8 настоящих Критериев, производится по шкале от 0 до 100 баллов и осуществляется по следующей формуле: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3"/>
    <w:p>
      <w:pPr>
        <w:spacing w:after="0"/>
        <w:ind w:left="0"/>
        <w:jc w:val="both"/>
      </w:pPr>
      <w:r>
        <w:drawing>
          <wp:inline distT="0" distB="0" distL="0" distR="0">
            <wp:extent cx="2374900" cy="965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374900" cy="96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bscript"/>
        </w:rPr>
        <w:t>X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показатель субъективного критерия,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W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удельный вес показателя субъективного критерия xi,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– количество показателей.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Полученное значение показателя степени риска по субъективным критериям, определенным в соответствии с пунктом 8 настоящих Критериев, включается в расчет показателя степени риска по субъективным критериям.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Рассчитанные по субъектам (объектам) значения по показателю R нормализуются в диапазон от 0 до 100 баллов. Нормализация данных осуществляется по каждой выборочной совокупности (выборке) с использованием следующей формулы: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9"/>
    <w:p>
      <w:pPr>
        <w:spacing w:after="0"/>
        <w:ind w:left="0"/>
        <w:jc w:val="both"/>
      </w:pPr>
      <w:r>
        <w:drawing>
          <wp:inline distT="0" distB="0" distL="0" distR="0">
            <wp:extent cx="1739900" cy="67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39900" cy="67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 – показатель степени риска (итоговый) по субъективным критериям отдельного субъекта (объекта) контроля,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max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максимально возможное значение по шкале степени риска по субъективным критериям по субъектам (объектам), входящим в одну выборочную совокупность (выборку) (верхняя граница шкалы),</w:t>
      </w:r>
    </w:p>
    <w:bookmarkEnd w:id="111"/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min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минимально возможное значение по шкале степени риска по субъективным критериям по субъектам (объектам), входящим в одну выборочную совокупность (выборку) (нижняя граница шкалы),</w:t>
      </w:r>
    </w:p>
    <w:bookmarkEnd w:id="112"/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пром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промежуточный показатель степени риска по субъективным критериям, рассчитанный в соответствии с пунктом 10 настоящих Критериев.</w:t>
      </w:r>
    </w:p>
    <w:bookmarkEnd w:id="1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степени риска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прав ребенка</w:t>
            </w:r>
          </w:p>
        </w:tc>
      </w:tr>
    </w:tbl>
    <w:bookmarkStart w:name="z125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Степень нарушений требований организациями образования, здравоохранения и социальной защиты населения для детей-сирот и детей, оставшихся без попечения родителей</w:t>
      </w:r>
    </w:p>
    <w:bookmarkEnd w:id="1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нарушений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решения местных исполнительных органов о направлении ребенка в организацию (приказ, постановление и другое)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социально-бытовых условий, направленных на поддержание жизнедеятельности воспитанников организаций для детей-сирот и детей, оставшихся без попечения родителей, в быту (наличие места проживания, помещений, оснащенных мебелью и (или) специализированным оборудованием, для реабилитационных и лечебных, образовательных, культурных мероприятий, обучения навыкам самообслуживания, основам бытовой ориентации, предоставления одежды, обуви и мягкого инвентаря, транспортных услуг; обеспечение бытовым обслуживанием; создание условий для профессионального самоопределения и творческого труда с необходимым оборудованием, предоставлением благоприятных условий, приближенных к семейным, способствующих умственному, эмоциональному, духовному и физическому развитию воспитанников)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организацию и проведение медико-социального обследования; обеспечение ухода с учетом состояния здоровья; оказание консультативной помощи, проведение профилактических и реабилитационных мероприятий социально-медицинского характера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ведение социально-психологического патронажа, психологического консультирования; оказания психологической помощи; психологической коррекции воспитанников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предоставление социально-педагогических услуг, направленных на педагогическую коррекцию и обучение с учетом физических возможностей и умственных способностей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ведение коррекционно-педагогического сопровождения, содействие в получении образования с учетом физических возможностей и умственных способностей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проведение юридического консультирования в области предоставления специальных социальных услуг, оказание помощи в оформлении документов, имеющих юридическое значение, содействие органам опеки и попечительства в устройстве детей в семью, в том числе на усыновление, попечение, патронат, под опеку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соблюдение права детей-сирот, детей, оставшихся без попечения родителей, на причитающиеся им алименты, пособия и другие социальные выплаты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наличие денежных средств на банковских счетах воспитанников средства, поступившие от алиментов, пособий и других социальных выплат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отсутствии жилища наличие документов на соблюдение права детей-сирот, детей, оставшихся без попечения родителей, на его получение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случаях выявления у детей-сирот и детей, оставшихся без попечения родителей, жилища наличие акта технического, санитарного состояния жилища с указанием зарегистрированных лиц, а также лиц, фактически проживающих в обследуемом жилище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случаях выявления у детей-сирот и детей, оставшихся без попечения родителей, жилища наличие описи находящегося в нем имущества с указанием отличительных признаков каждого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типового договора о сдаче в внаем (аренду) жилище детей-сирот и детей, оставшихся без попечения родителей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банковского счета детей, для перечисления средств от сдачи в внаем (аренду) жилище детей-сирот и детей, оставшихся без попечения родителей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отчетов (не реже одного раза в шесть месяцев в произвольной форме) по управлению жилищем подопечного, содержащий сведения о состоянии жилища, действиях, осуществляемых в отношении данного жилища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обязанностей и норм педагогической этики педагогами (проверяется при наличии обращений)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обязанностей руководителем или иным должностным лицом организации образования по сохранности здоровья воспитанников (проверяется при наличии обращения)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утвержденных организацией образования планов работ и протоколов заседаний коллегиальных органов (педагогического, попечительского советов), подтверждающих их деятельность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факта допуска к работе в организации образования лиц, не имеющих специального педагогического или профессионального образования по соответствующему профилю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сроков прохождения аттестации педагогов: аттестация педагогов проводится не реже одного раза в пять лет; руководителей организаций образования – один раз в три года, заместителей руководителя организаций образования – один раз в три года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педагогами повышения (подтверждения) уровня квалификационной категории не реже одного раза в пять 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трудоустройство детей-сирот, детей, оставшихся без попечения родителей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программ психологической подготовки граждан Республики Казахстан, постоянно проживающих на территории Республики Казахстан, желающих принять детей-сирот, детей, оставшихся без попечения родителей, на воспитание в свою семью в организациях образования для детей-сирот и детей, оставшихся без попечения родителей, продолжительностью не менее 42 и не более 60 академических часов, в день не менее 3 академических часов в формате тренинга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организацию деятельности по психологической подготовке граждан Республики Казахстан, постоянно проживающих на территории Республики Казахстан, желающих принять детей-сирот, детей, оставшихся без попечения родителей, на воспитание в свою семью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учета выдачи сертификата и их регистрации в журнале учета выдачи сертификатов в организациях образования для детей-сирот и детей, оставшихся без попечения родителей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однодневного срока формирования "График посещения" подтверждение фактов знакомства либо его отсутствия, двухнедельного общения кандидатов в усыновители в Республиканском банке данных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соблюдение норм питания, обеспечения одежной, обувью, мягким инвентарем детей-сирот и детей, оставшихся без попечения родителей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 в области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 ребенка</w:t>
            </w:r>
          </w:p>
        </w:tc>
      </w:tr>
    </w:tbl>
    <w:bookmarkStart w:name="z127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Степень нарушений требований специальными организациями образования для детей с девиантным поведением и с особым режимом содержания</w:t>
      </w:r>
    </w:p>
    <w:bookmarkEnd w:id="1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специальных условий содержания несовершеннолетних в специальных организациях образования для детей с девиантным поведением и с особым режимом содержания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норм раздельного размещения несовершеннолетних женского и мужского пола с обязательным условием изолированности спальных корпусов по возрастам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сроков пребывания несовершеннолетних в специальных организациях образования для детей с девиантным поведением и с особым режимом содержания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соблюдение норм питания, обеспечения одеждой, обувью, мягким инвентарем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сроков извещения Комиссий по делам несовершеннолетних и защите их прав по месту жительства несовершеннолетнего о его выпуске, с приложением характеристики и рекомендаций о необходимости проведения мер индивидуальной профилактики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Допущение к содержанию и обучению в специальных организациях образования и организациях образования с особым режимом содержания несовершеннолетних, имеющих заболевания, препятствующие их содержанию и обучению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соблюдение оснований к выпуску несовершеннолетних из специальных организаций образования для детей с девиантным поведением и с особым режимом содержания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педагогами повышения (подтверждения) уровня квалификационной категории не реже одного раза в пять 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факта допуска к работе в организации образования лиц, не имеющих специального педагогического или профессионального образования по соответствующему профилю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сроков прохождения аттестации педагогов: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аттестация педагогов проводится не реже одного раза в пять лет; руководителей организаций образования – один раз в три года, заместителей руководителя организаций образования – один раз в три года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социально-бытовых условий, направленных на поддержание жизнедеятельности воспитанников организаций для детей-сирот и детей, оставшихся без попечения родителей, в быту (наличие места проживания, помещений, оснащенных мебелью и (или) оборудованием, для реабилитационных и лечебных, образовательных, культурных мероприятий, обучения навыкам самообслуживания, основам бытовой ориентации, предоставления одежды, обуви и мягкого инвентаря, транспортных услуг; обеспечение бытовым обслуживанием; создание условий для профессионального самоопределения и творческого труда с необходимым оборудованием, предоставлением благоприятных условий, приближенных к семейным, способствующих умственному, эмоциональному, духовному и физическому развитию воспитанников)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организацию и проведение медико-социального обследования; обеспечение ухода с учетом состояния здоровья; оказание консультативной помощи, проведение профилактических и реабилитационных мероприятий социально-медицинского характера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внесение данных несовершеннолетнего в Республиканском банке данных (не позднее 1 (одного) рабочего дня с момента приема несовершеннолетнего)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извещения о выпуске несовершеннолетнего из специальных организаций, организации с особым режимом содержания в комиссию по делам несовершеннолетних и защите их прав по месту жительства несовершеннолетнего, а также характеристики на несовершеннолетнего и рекомендации о необходимости проведения с ним в дальнейшем мер индивидуальной профилактики и оказания ему содействия в трудовом и бытовом устройстве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Наличие, документов подтверждающих информирование органов внутренних дел по месту нахождения организации образования с особым режимом содержания и по месту жительства несовершеннолетних о фактах их самовольного ухода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Наличия полного пакета документов несовершеннолетних при направлении в специальную организацию образования с особым режимом содержания (наличие решения суда о направлении несовершеннолетнего, свидетельство о рождении (удостоверение личности), личное дело обучающегося, документации в области здравоохранения, акт обследования жилищно-бытовых условий семьи, характеристика с места учебы, приписное свидетельство для лиц призывного возраста и другие)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 в области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 ребенка</w:t>
            </w:r>
          </w:p>
        </w:tc>
      </w:tr>
    </w:tbl>
    <w:bookmarkStart w:name="z130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Степени нарушений требований организациями среднего образования</w:t>
      </w:r>
    </w:p>
    <w:bookmarkEnd w:id="1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нарушений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соблюдение порядка исключения детей из государственного образовательного учреждения до получения бесплатного общего среднего образования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подтверждающих документов, гарантирующих получение образования детьми с особыми образовательными потребностями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решения первого руководителя об утверждении ответственного лица по учету средств, выделяемых на оказание финансовой и материальной помощи обучающимся и воспитанникам государственных организаций образования, наличие журнала регистрации заявлений на получение финансовой и материальной помощи, наличие подтверждающих документов о целевом использовании средств (квитанции, чеки об оплате, фото), протокол заседания по оказанию финансовой и материальной помощи обучающимся и воспитанникам государственных организаций образования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проведение учета детей в возрасте от 0 до 18 лет (до получения ими среднего образования), проживающих (постоянно или временно) или пребывающих на территории обслуживания организации образования, независимо от наличия регистрации по месту жительства (пребывания)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проведение учета несовершеннолетних, не посещающих по неуважительным причинам общеобразовательные учебные заведения и проведение с ними и их родителями или законными представителями мер индивидуальной профилактики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дальнейшее обучение выбывшего из организации среднего образования обучающегося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 ведению обязательных документов: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личные дела обучающихся (в бумажном или электронном формате word или pdf);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книга регистрации приказов по движению обучающихся,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алфавитная книга записи обучающихся;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книга учета выбывших обучающихся;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книга учета прибывших обучающихся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установленного размера материальной помощи обучающимся и воспитанникам не ниже величины прожиточного минимума согласно действующему законодательству о республиканском бюджете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утвержденного ежедневного меню с учетом норм одноразового школьного питания обучающихся организаций среднего образования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детей-сирот, детей, оставшихся без попечения родителей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интернет-ресурсе рубрики "Школьное питание" (системное размещение информации по организации питания обучающихся (перспективное, ежедневное меню с приложением фото блюд, план работы, акты комиссий по мониторингу качества питания, межведомственных экспертных групп)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утвержденного состава комиссии по мониторингу качества питания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деятельность комиссии по мониторингу качества питания: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осуществление мониторинга качества поступающих продуктов питания,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наличия сертификатов CT-KZ на продукты питания отечественных товаропроизводителей,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качества приготовленных блюд, наличием и исправностью технологического оборудования,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соблюдением сроков и условий хранения, доставки продуктов, готовых блюд,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соответствия фактического рациона питания детей ежедневному, перспективному меню, санитарного состояния столовой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рассмотрение итогов работы комиссии по мониторингу качества питания на педагогическом совете организации образования, размещение на интернет-ресурсе организации среднего образования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деятельность психологических служб в организациях среднего образования (план работы педагога-психолога, журнал учета групповой и индивидуальной работы психологической службы и другое)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оказание помощи обучающимся, родителям учащихся или лицам, их заменяющим в решении конкретных психологических проблем (журнал учета консультаций и другое)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подтверждающих документов по организации воспитательного процесса, контроля деятельности социальных педагогов, педагогов-психологов, осуществляющих комплекс мер по воспитанию, образованию, развитию и социальной защите обучающихся, по проведению работы по профилактике травли (буллинга), суицидов, правонарушений и жестокого обращения обучающихся и другие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специальных условий для детей с особыми образовательными потребностями для получения ими образования (наличие помещений, оснащение мебелью и (или) специальным оборудованием для реализации образовательных и коррекционных задач)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 службы психолого-педагогического сопровождения в школе ребенка с особыми образовательными потребностями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учебной образовательной программы (сокращенной общеобразовательной учебной программы, индивидуальной учебной программы) с учетом рекомендации психолого-медико-педагогической консультации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утвержденного расписания и плана учебных индивидуальных коррекционных занятий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условий содержания и проживания обучающихся и воспитанников не ниже установленных норм (наличие места проживания, помещений, оснащенных мебелью и (или) специализированным оборудованием, для реабилитационных и лечебных, образовательных, культурных мероприятий, обучения навыкам самообслуживания, предоставления одежды, обуви и мягкого инвентаря, основам бытовой ориентации, транспортных услуг; обеспечение бытовым обслуживанием; создание условий для профессионального самоопределения и творческого труда с необходимым оборудованием, предоставлением благоприятных условий, способствующих умственному, эмоциональному, духовному и физическому развитию воспитанников)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 в области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 ребенка</w:t>
            </w:r>
          </w:p>
        </w:tc>
      </w:tr>
    </w:tbl>
    <w:bookmarkStart w:name="z142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Степень нарушений требований специальными организациями образования</w:t>
      </w:r>
    </w:p>
    <w:bookmarkEnd w:id="1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1. В отношении деятельности психолого-медико-педагогической консультации (далее – ПМПК)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соблюдение порядка деятельности ПМПК и соблюдения сроков обследования и оказания психолого-медико-педагогической консультативной помощи детям с ограниченными возможностями (журналы предварительной записи детей на консультацию, журнал учета обследования детей в ПМПК, карта развития ребенка и другие)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перечня документов необходимых для обследования и оказания психолого-медико-педагогической консультативной помощи детям с ограниченными возможностями (свидетельство о рождении, заключение об инвалидности, заключение врачебно-консультационной комиссии и другие)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сотрудников, осуществляющих диагностическое обследование и консультирование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сотрудников имеющие специальное образование при осуществлении образовательной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сроков прохождения аттестации педагогов: аттестация педагогов проводится не реже одного раза в пять лет; руководителей организаций образования – один раз в три года, заместителей руководителя организаций образования – один раз в три года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педагогами повышения (подтверждения) уровня квалификационной категории не реже одного раза в пять 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2. В отношении деятельности кабинетов психолого-педагогической коррекции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специальных условий для детей с особыми образовательными потребностями (наличие помещений, оснащение мебелью и (или) специальным оборудованием, методических пособий и дидактических материалов для реализации коррекционно-развивающих и реабилитационных задач)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оказание психолого-педагогической коррекционной помощи (обследования, коррекционно-развивающих занятия, реабилитационные и социально-правовых мероприятия)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соблюдение сроков оказания государственной услуги (журнал регистраций детей, договор на оказание психолого-педагогических услуг, индивидуально-развивающая программа)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перечня документов необходимых для оказания психолого-педагогической помощи детям с ограниченными возможностями (типовой учебный план, расписание занятий, индивидуально-развивающие программы для детей)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узких специалистов (дефектолога сурдопедагога, тифлопедагога, логопеда, педагога-психолога, инструктора ЛФК и (или) учителя по адаптивной физической культуре, социального педагога) осуществляющих психолого-педагогическое сопровождение детей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факта допуска к работе в организации образования лиц, не имеющих специального педагогического или профессионального образования по соответствующему профилю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групп кратковременного пребывания в кабинетах психолого-педагогической коррекции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заключений психолого-медико-педагогической консультации для получения услуги в кабинетах психолого-педагогической коррекции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проведение индивидуальных или подгрупповых и групповых занятий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педагогами повышения (подтверждения) уровня квалификационной категории не реже одного раза в пять 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сроков прохождения аттестации педагогов: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аттестация педагогов проводится не реже одного раза в пять лет; руководителей организаций образования – один раз в три года, заместителей руководителя организаций образования – один раз в три года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3. В отношении деятельности реабилитационных центров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специальных условий для детей с особыми образовательными потребностями (наличие помещений, оснащение мебелью и (или) специальным оборудованием, методических пособий и дидактических материалов для реализации коррекционно-развивающих и реабилитационных задач)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проведение комплексного обследования психофизического состояния детей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соблюдение сроков оказания государственной услуги (журнал регистраций детей, договор на оказание психолого-педагогических услуг, индивидуально-развивающая программ)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перечня документов необходимых для оказания психолого-педагогической и медико-социальной помощи детям с ограниченными возможностями (типовой учебный план, расписание занятий, индивидуально-развивающая программа ребенка)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узких специалистов (дефектолога сурдопедагога, тифлопедагога, логопеда, педагога-психолога, инструктора ЛФК и (или) учителя по адаптивной физической культуре, социального педагога) и врачей, предоставляющих социальную медико-педагогическую и коррекционно-развивающую помощь детям с ограниченными возможностями и их семьям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факта допуска к работе в организации образования лиц, не имеющих специального педагогического или профессионального образования по соответствующему профилю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реализацию индивидуально развивающих и коррекционно-развивающих программы в форме индивидуальных, групповых и подгрупповых занятий групп дневного и/или кратковременного пребывания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заключений и рекомендаций ПМПК для получения услуги в реабилитационных центрах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утвержденных индивидуально-развивающих программ, разработанных с учетом особенностей психофизического и речевого развития и индивидуальных возможностей детей с особыми образовательными потребностями и охватывающие основные сферы развития ребенка: речевую, познавательную, эмоциональную, моторную и самообслуживание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педагогами повышения (подтверждения) уровня квалификационной категории не реже одного раза в пять 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сроков прохождения аттестации педагогов: аттестация педагогов проводится не реже одного раза в пять лет; руководителей организаций образования – один раз в три года, заместителей руководителя организаций образования – один раз в три года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4. В отношении деятельности специальных школ, специальных школ-интернатов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социально-бытовых условий, направленных на поддержание жизнедеятельности воспитанников специальных организаций образования, в быту (наличие места проживания, помещений, оснащенных мебелью и (или) специализированным оборудованием, для реабилитационных и лечебных, образовательных, культурных мероприятий, обучения навыкам самообслуживания, основам бытовой ориентации, предоставления одежды, обуви и мягкого инвентаря, транспортных услуг; обеспечение бытовым обслуживанием; создание условий для профессионального самоопределения и творческого труда с необходимым оборудованием, предоставлением благоприятных условий, приближенных к семейным, способствующих умственному, эмоциональному, духовному и физическому развитию воспитанников)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регламентирующих деятельность воспитателей и педагогов дополнительного образования (планы мероприятий, программы, расписание кружковой, досуговой деятельности и другие)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регламентирующих деятельность специалистов психолого-педагогического сопровождения в организации, в том числе специальных педагогов: учитель-логопед, учитель-дефектолог, педагог-психолог и другие (планы мероприятий, программы, расписание и другие)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обеспечивающих учебный процесс (рабочие учебные планы, рабочие учебные программы, расписание учебных занятий, в том числе занятий коррекционного компонента учебного плана, и прочие)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 ведению обязательных документов: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личные дела обучающихся (в бумажном или электронном формате word или pdf);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книга регистрации приказов по движению обучающихся,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алфавитная книга записи обучающихся;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книга учета выбывших обучающихся;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книга учета прибывших обучающихся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создание комиссии по мониторингу качества питания, обеспечивающих соответствующие условия питания, с участием представителей попечительского совета, родительского комитета, администрации школы, медицинского работника медицинского пункта организации образования и других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соблюдение норм питания, обеспечения мягким инвентарем воспитанников и обучающихся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деятельность комиссии по мониторингу качества питания: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осуществление мониторинга качества поступающих продуктов питания,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-наличия сертификатов CT-KZ на продукты питания отечественных товаропроизводителей,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качества приготовленных блюд, наличием и исправностью технологического оборудования,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соблюдением сроков и условий хранения, доставки продуктов, готовых блюд,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соответствия фактического рациона питания детей ежедневному, перспективному меню, санитарного состояния столовой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интернет-ресурсе рубрики "Школьное питание" (системное размещение информации по организации питания обучающихся (перспективное, план работы, акты комиссий по мониторингу качества питания, межведомственных экспертных групп)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педагогами повышения (подтверждения) уровня квалификационной категории не реже одного раза в пять 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сроков прохождения аттестации педагогов: аттестация педагогов проводится не реже одного раза в пять лет; руководителей организаций образования – один раз в три года, заместителей руководителя организаций образования – один раз в три года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 в области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 ребенка</w:t>
            </w:r>
          </w:p>
        </w:tc>
      </w:tr>
    </w:tbl>
    <w:bookmarkStart w:name="z156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субъективных критериев для определения степени риска по субъективным критериям в области защиты прав ребенка в соответствии со </w:t>
      </w:r>
      <w:r>
        <w:rPr>
          <w:rFonts w:ascii="Times New Roman"/>
          <w:b/>
          <w:i w:val="false"/>
          <w:color w:val="000000"/>
        </w:rPr>
        <w:t>статьей 138</w:t>
      </w:r>
      <w:r>
        <w:rPr>
          <w:rFonts w:ascii="Times New Roman"/>
          <w:b/>
          <w:i w:val="false"/>
          <w:color w:val="000000"/>
        </w:rPr>
        <w:t xml:space="preserve"> Предпринимательского кодекса Республики Казахстан в отношении деятельности организаций образования, здравоохранения и социальной защиты населения для детей-сирот и детей, оставшихся без попечения родителей</w:t>
      </w:r>
    </w:p>
    <w:bookmarkEnd w:id="1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субъективного критерия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информации по показателю субъективного критерия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по значимости, балл (в сумме не должен превышать 100 баллов), wi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/значения, xi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условие 1/значение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условие 2/значение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условие 3/значение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профилактического контроля с посещением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мониторинга отчетности и сведений, представляемых субъектом контроля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Несоответствие социально-бытовых условий, к требованиям оказания специальных социальных услуг в области образования и защиты прав детей, предоставляемых организациями образования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мониторинга отчетности и сведений, представляемых субъектом контроля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недостоверных сведений о трудоустройстве и занятости выпускников организаций образования из числа детей-сирот и детей, оставшихся без попечения родителей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неблагоприятных происшествий, возникших по вине субъекта контроля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зарегистрированных фактов несообщения о противоправных деяниях, совершенных несовершеннолетними или в отношении несовершеннолетних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127-1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КОАП РК)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неблагоприятных происшествий, возникших по вине субъекта контроля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зарегистрированных неблагоприятных происшествий, выраженные в виде небрежного или недобросовестного отношения к воспитанникам и обучающимся, если это повлекло причинение легкого вреда здоровью воспитанников, обучающихся во время учебного и воспитательного процесса (часть 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 409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КОАП РК)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предыдущих проверок и профилактического контроля с посещением субъектов (объектов) контроля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неисполненных требований в предписании по грубым нарушениям, срок по которым истек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предыдущих проверок и профилактического контроля без посещения субъектов (объектов) контроля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Неисполненные в установленный срок рекомендаций об устранении нарушений, выявленных по результатам контроля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 в области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 ребенка</w:t>
            </w:r>
          </w:p>
        </w:tc>
      </w:tr>
    </w:tbl>
    <w:bookmarkStart w:name="z158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субъективных критериев для определения степени риска по субъективным критериям в области защиты прав ребенка в соответствии со </w:t>
      </w:r>
      <w:r>
        <w:rPr>
          <w:rFonts w:ascii="Times New Roman"/>
          <w:b/>
          <w:i w:val="false"/>
          <w:color w:val="000000"/>
        </w:rPr>
        <w:t>статьей 138</w:t>
      </w:r>
      <w:r>
        <w:rPr>
          <w:rFonts w:ascii="Times New Roman"/>
          <w:b/>
          <w:i w:val="false"/>
          <w:color w:val="000000"/>
        </w:rPr>
        <w:t xml:space="preserve"> Предпринимательского кодекса Республики Казахстан в отношении деятельности организаций образования для детей с девиантным поведением и с особым режимом содержания</w:t>
      </w:r>
    </w:p>
    <w:bookmarkEnd w:id="1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субъективного критерия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информации по показателю субъективного критерия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по значимости, балл (в сумме не должен превышать 100 баллов), wi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/значения, xi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условие 1/значение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условие 2/значение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условие 3/значение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профилактического контроля с посещением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мониторинга отчетности и сведений, представляемых субъектом контроля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Несоответствие социально-бытовых условий, к требованиям оказания специальных социальных услуг в области защиты прав детей, предоставляемых организациями образования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неблагоприятных происшествий, возникших по вине субъекта контроля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зарегистрированных фактов несообщения о противоправных деяниях, совершенных несовершеннолетними или в отношении несовершеннолетних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127-1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КОАП РК)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неблагоприятных происшествий, возникших по вине субъекта контроля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зарегистрированных неблагоприятных происшествий, выраженные в виде небрежного или недобросовестного отношения к воспитанникам и обучающимся, если это повлекло причинение легкого вреда здоровью воспитанников, обучающихся во время учебного и воспитательного процесса (часть 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 409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КОАП РК)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предыдущих проверок и профилактического контроля с посещением субъектов (объектов) контроля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неисполненных требований в предписании по грубым нарушениям, срок по которым истек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предыдущих проверок и профилактического контроля без посещения субъектов (объектов) контроля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Неисполненные в установленный срок рекомендаций об устранении нарушений, выявленных по результатам контроля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 в области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 ребенка</w:t>
            </w:r>
          </w:p>
        </w:tc>
      </w:tr>
    </w:tbl>
    <w:bookmarkStart w:name="z160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субъективных критериев для определения степени риска по субъективным критериям в области защиты прав ребенка в соответствии со </w:t>
      </w:r>
      <w:r>
        <w:rPr>
          <w:rFonts w:ascii="Times New Roman"/>
          <w:b/>
          <w:i w:val="false"/>
          <w:color w:val="000000"/>
        </w:rPr>
        <w:t>статьей 138</w:t>
      </w:r>
      <w:r>
        <w:rPr>
          <w:rFonts w:ascii="Times New Roman"/>
          <w:b/>
          <w:i w:val="false"/>
          <w:color w:val="000000"/>
        </w:rPr>
        <w:t xml:space="preserve"> Предпринимательского кодекса Республики Казахстан в отношении деятельности организаций среднего образования</w:t>
      </w:r>
    </w:p>
    <w:bookmarkEnd w:id="1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субъективного критерия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информации по показателю субъективного критерия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по значимости, балл (в сумме не должен превышать 100 баллов), wi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/значения, xi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условие 1/значение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условие 2/значение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условие 3/значение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профилактического контроля с посещением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мониторинга отчетности и сведений, представляемых субъектом контроля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Несоответствие социально-бытовых условий, к требованиям оказания специальных социальных услуг в области защиты прав детей, предоставляемых организациями образования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неблагоприятных происшествий, возникших по вине субъекта контроля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зарегистрированных фактов несообщения о противоправных деяниях, совершенных несовершеннолетними или в отношении несовершеннолетних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127-1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КОАП РК)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неблагоприятных происшествий, возникших по вине субъекта контроля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зарегистрированных неблагоприятных происшествий, выраженные в виде небрежного или недобросовестного отношения к воспитанникам и обучающимся, если это повлекло причинение легкого вреда здоровью воспитанников, обучающихся во время учебного и воспитательного процесса (часть 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 409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КОАП РК)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мониторинга отчетности и сведений, представляемых субъектом контроля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Охват летним отдыхом детей из категории нуждающихся в финансовой и материальной помощи (по 5 категориям детей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ПП РК № 64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25 января 2008 года)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школьникоболее 50%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школьникоменее 50%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предыдущих проверок и профилактического контроля с посещением субъектов (объектов) контроля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неисполненных требований в предписании по грубым нарушениям, срок по которым истек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предыдущих проверок и профилактического контроля без посещения субъектов (объектов) контроля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Неисполненные в установленный срок рекомендаций об устранении нарушений, выявленных по результатам контроля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 в области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 ребенка</w:t>
            </w:r>
          </w:p>
        </w:tc>
      </w:tr>
    </w:tbl>
    <w:bookmarkStart w:name="z162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субъективных критериев для определения степени риска по субъективным критериям в области защиты прав ребенка в соответствии со </w:t>
      </w:r>
      <w:r>
        <w:rPr>
          <w:rFonts w:ascii="Times New Roman"/>
          <w:b/>
          <w:i w:val="false"/>
          <w:color w:val="000000"/>
        </w:rPr>
        <w:t>статьей 138</w:t>
      </w:r>
      <w:r>
        <w:rPr>
          <w:rFonts w:ascii="Times New Roman"/>
          <w:b/>
          <w:i w:val="false"/>
          <w:color w:val="000000"/>
        </w:rPr>
        <w:t xml:space="preserve"> Предпринимательского кодекса Республики Казахстан в отношении деятельности специальных организаций образования</w:t>
      </w:r>
    </w:p>
    <w:bookmarkEnd w:id="1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субъективного критерия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информации по показателю субъективного критерия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по значимости, балл (в сумме не должен превышать 100 баллов), wi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/значения, xi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условие 1/значение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условие 2/значение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условие 3/значение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профилактического контроля с посещением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мониторинга отчетности и сведений, представляемых субъектом контроля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специального педагогического или профессионального образования по соответствующему профилю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мониторинга отчетности и сведений, представляемых субъектом контроля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Несоответствие социально-бытовых условий, к требованиям оказания специальных социальных услуг в области защиты прав детей, предоставляемых организациями образования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неблагоприятных происшествий, возникших по вине субъекта контроля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зарегистрированных фактов несообщения о противоправных деяниях, совершенных несовершеннолетними или в отношении несовершеннолетних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127-1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КОАП РК)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неблагоприятных происшествий, возникших по вине субъекта контроля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зарегистрированных неблагоприятных происшествий, выраженные в виде небрежного или недобросовестного отношения к воспитанникам и обучающимся, если это повлекло причинение легкого вреда здоровью воспитанников, обучающихся во время учебного и воспитательного процесса (часть 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 409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КОАП РК)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предыдущих проверок и профилактического контроля с посещением субъектов (объектов) контроля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неисполненных требований в предписании по грубым нарушениям, срок по которым истек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предыдущих проверок и профилактического контроля без посещения субъектов (объектов) контроля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Неисполненные в установленный срок рекомендаций об устранении нарушений, выявленных по результатам контроля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февраля 2023 года №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февраля 2023 года № 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года № 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2015 года № 832</w:t>
            </w:r>
          </w:p>
        </w:tc>
      </w:tr>
    </w:tbl>
    <w:bookmarkStart w:name="z165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области защиты прав ребенка в соответствии со статьей 138 Предпринимательского кодекса Республики Казахстан в отношении деятельности организаций образования, здравоохранения и социальной защиты населения для детей-сирот и детей, оставшихся без попечения родителей</w:t>
      </w:r>
    </w:p>
    <w:bookmarkEnd w:id="122"/>
    <w:p>
      <w:pPr>
        <w:spacing w:after="0"/>
        <w:ind w:left="0"/>
        <w:jc w:val="both"/>
      </w:pPr>
      <w:bookmarkStart w:name="z166" w:id="123"/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проверку/профилактического контроля</w:t>
      </w:r>
    </w:p>
    <w:bookmarkEnd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посещением субъекта (объекта) контроля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с посещением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(объекта) контроля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№,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номер),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(объекта) контроля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решения местных исполнительных органов о направлении ребенка в организацию (приказ, постановление и другое)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социально-бытовых условий, направленных на поддержание жизнедеятельности воспитанников организаций для детей-сирот и детей, оставшихся без попечения родителей, в быту (наличие места проживания, помещений, оснащенных мебелью и (или) специализированным оборудованием, для реабилитационных и лечебных, образовательных, культурных мероприятий, обучения навыкам самообслуживания, основам бытовой ориентации, предоставления одежды, обуви и мягкого инвентаря, транспортных услуг; обеспечение бытовым обслуживанием; создание условий для профессионального самоопределения и творческого труда с необходимым оборудованием, предоставлением благоприятных условий, приближенных к семейным, способствующих умственному, эмоциональному, духовному и физическому развитию воспитанников)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организацию и проведение медико-социального обследования; обеспечение ухода с учетом состояния здоровья; оказание консультативной помощи, проведение профилактических и реабилитационных мероприятий социально-медицинского характера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ведение социально-психологического патронажа, психологического консультирования; оказания психологической помощи; психологической коррекции воспитанников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предоставление социально-педагогических услуг, направленных на педагогическую коррекцию и обучение с учетом физических возможностей и умственных способностей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ведение коррекционно-педагогического сопровождения, содействие в получении образования с учетом физических возможностей и умственных способностей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проведение юридического консультирования в области предоставления специальных социальных услуг, оказание помощи в оформлении документов, имеющих юридическое значение, содействие органам опеки и попечительства в устройстве детей в семью, в том числе на усыновление, попечение, патронат, под опеку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соблюдение права детей-сирот, детей, оставшихся без попечения родителей, на причитающиеся им алименты, пособия и другие социальные выплаты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наличие денежных средств на банковских счетов воспитанников средства, поступившие от алиментов, пособий и других социальных выплат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отсутствии жилища наличие документов на соблюдение права детей-сирот, детей, оставшихся без попечения родителей, на его получение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случаях выявления у детей-сирот и детей, оставшихся без попечения родителей, жилища наличие акта технического, санитарного состояния жилища с указанием зарегистрированных лиц, а также лиц, фактически проживающих в обследуемом жилище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случаях выявления у детей-сирот и детей, оставшихся без попечения родителей, жилища наличие описи находящегося в нем имущества с указанием отличительных признаков каждого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типового договора о сдаче в внаем (аренду) жилище детей-сирот и детей, оставшихся без попечения родителей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банковского счета детей, для перечисления средств от сдачи в внаем (аренду) жилище детей-сирот и детей, оставшихся без попечения родителей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отчетов (не реже одного раза в шесть месяцев в произвольной форме) по управлению жилищем подопечного, содержащий сведения о состоянии жилища, действиях, осуществляемых в отношении данного жилища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обязанностей и норм педагогической этики педагогами (проверяется при наличии обращений)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обязанностей руководителем или иным должностным лицом организации образования по сохранности здоровья воспитанников (проверяется при наличии обращения)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утвержденных организацией образования планов работ и протоколов заседаний коллегиальных органов (педагогического, попечительского советов), подтверждающих их деятельность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факта допуска к работе в организации образования лиц, не имеющих специального педагогического или профессионального образования по соответствующему профилю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сроков прохождения аттестации педагогов: аттестация педагогов проводится не реже одного раза в пять лет; руководителей организаций образования – один раз в три года, заместителей руководителя организаций образования – один раз в три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педагогами повышения (подтверждения) уровня квалификационной категории не реже одного раза в пять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трудоустройство детей-сирот, детей, оставшихся без попечения родителей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программ психологической подготовки граждан Республики Казахстан, постоянно проживающих на территории Республики Казахстан, желающих принять детей-сирот, детей, оставшихся без попечения родителей, на воспитание в свою семью в организациях образования для детей-сирот и детей, оставшихся без попечения родителей, продолжительностью не менее 42 и не более 60 академических часов, в день не менее 3 академических часов в формате тренинга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организацию деятельности по психологической подготовке граждан Республики Казахстан, постоянно проживающих на территории Республики Казахстан, желающих принять детей-сирот, детей, оставшихся без попечения родителей, на воспитание в свою семью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учета выдачи сертификата и их регистрации в журнале учета выдачи сертификатов в организациях образования для детей-сирот и детей, оставшихся без попечения родителей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однодневного срока формирования "График посещения" подтверждение фактов знакомства либо его отсутствия, двухнедельного общения кандидатов в усыновители в Республиканском банке данных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соблюдение норм питания, обеспечения одежной, обувью, мягким инвентарем детей-сирот и детей, оставшихся без попечения родителей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67" w:id="124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__________________________________ ________</w:t>
      </w:r>
    </w:p>
    <w:bookmarkEnd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 _____________________________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февраля 2023 года №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февраля 2023 года № 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года № 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2015 года № 832</w:t>
            </w:r>
          </w:p>
        </w:tc>
      </w:tr>
    </w:tbl>
    <w:bookmarkStart w:name="z170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области защиты прав ребенка в соответствии со </w:t>
      </w:r>
      <w:r>
        <w:rPr>
          <w:rFonts w:ascii="Times New Roman"/>
          <w:b/>
          <w:i w:val="false"/>
          <w:color w:val="000000"/>
        </w:rPr>
        <w:t>статьей 138</w:t>
      </w:r>
      <w:r>
        <w:rPr>
          <w:rFonts w:ascii="Times New Roman"/>
          <w:b/>
          <w:i w:val="false"/>
          <w:color w:val="000000"/>
        </w:rPr>
        <w:t xml:space="preserve"> Предпринимательского кодекса Республики Казахстан в отношении деятельности специальных организаций образования для детей с девиантным поведением и с особым режимом содержания</w:t>
      </w:r>
    </w:p>
    <w:bookmarkEnd w:id="125"/>
    <w:p>
      <w:pPr>
        <w:spacing w:after="0"/>
        <w:ind w:left="0"/>
        <w:jc w:val="both"/>
      </w:pPr>
      <w:bookmarkStart w:name="z171" w:id="126"/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проверку/профилактического контроля</w:t>
      </w:r>
    </w:p>
    <w:bookmarkEnd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посещением субъекта (объекта) контроля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с посещением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(объекта) контроля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номер),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(объекта) контроля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специальных условий содержания несовершеннолетних в специальных организациях образования для детей с девиантным поведением и с особым режимом содержания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норм раздельного размещения несовершеннолетних женского и мужского пола с обязательным условием изолированности спальных корпусов по возрастам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сроков пребывания несовершеннолетних в специальных организациях образования для детей с девиантным поведением и с особым режимом содержания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соблюдение норм питания, обеспечения одеждой, обувью, мягким инвентарем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сроков извещения Комиссий по делам несовершеннолетних и защите их прав по месту жительства несовершеннолетнего о его выпуске, с приложением характеристики и рекомендаций о необходимости проведения мер индивидуальной профилактики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Допущение к содержанию и обучению в специальных организациях образования и организациях образования с особым режимом содержания несовершеннолетних, имеющих заболевания, препятствующие их содержанию и обучению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соблюдение оснований к выпуску несовершеннолетних из специальных организаций образования для детей с девиантным поведением и с особым режимом содержания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педагогами повышения (подтверждения) уровня квалификационной категории не реже одного раза в пять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факта допуска к работе в организации образования лиц, не имеющих специального педагогического или профессионального образования по соответствующему профилю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сроков прохождения аттестации педагогов: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аттестация педагогов проводится не реже одного раза в пять лет; руководителей организаций образования – один раз в три года, заместителей руководителя организаций образования – один раз в три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социально-бытовых условий, направленных на поддержание жизнедеятельности воспитанников организаций для детей-сирот и детей, оставшихся без попечения родителей, в быту (наличие места проживания, помещений, оснащенных мебелью и (или) оборудованием, для реабилитационных и лечебных, образовательных, культурных мероприятий, обучения навыкам самообслуживания, основам бытовой ориентации, предоставления одежды, обуви и мягкого инвентаря, транспортных услуг; обеспечение бытовым обслуживанием; создание условий для профессионального самоопределения и творческого труда с необходимым оборудованием, предоставлением благоприятных условий, приближенных к семейным, способствующих умственному, эмоциональному, духовному и физическому развитию воспитанников)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организацию и проведение медико-социального обследования; обеспечение ухода с учетом состояния здоровья; оказание консультативной помощи, проведение профилактических и реабилитационных мероприятий социально-медицинского характера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внесение данных несовершеннолетнего в Республиканском банке данных (не позднее 1 (одного) рабочего дня с момента приема несовершеннолетнего)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извещения о выпуске несовершеннолетнего из специальных организаций, организации с особым режимом содержания в комиссию по делам несовершеннолетних и защите их прав по месту жительства несовершеннолетнего, а также характеристики на несовершеннолетнего и рекомендации о необходимости проведения с ним в дальнейшем мер индивидуальной профилактики и оказания ему содействия в трудовом и бытовом устройстве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Наличие, документов подтверждающих информирование органов внутренних дел по месту нахождения организации образования с особым режимом содержания и по месту жительства несовершеннолетних о фактах их самовольного ухода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Наличия полного пакета документов несовершеннолетних при направлении в специальную организацию образования с особым режимом содержания (наличие решения суда о направлении несовершеннолетнего, свидетельство о рождении (удостоверение личности), личное дело обучающегося, документации в области здравоохранения, акт обследования жилищно-бытовых условий семьи, характеристика с места учебы, приписное свидетельство для лиц призывного возраста и другие)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73" w:id="127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_________________________________ ________</w:t>
      </w:r>
    </w:p>
    <w:bookmarkEnd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 _________________________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февраля 2023 года №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февраля 2023 года № 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года № 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2015 года № 832</w:t>
            </w:r>
          </w:p>
        </w:tc>
      </w:tr>
    </w:tbl>
    <w:bookmarkStart w:name="z176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области защиты прав ребенка в соответствии со статьей 138 Предпринимательского кодекса Республики Казахстан в отношении деятельности организаций среднего образования</w:t>
      </w:r>
    </w:p>
    <w:bookmarkEnd w:id="128"/>
    <w:p>
      <w:pPr>
        <w:spacing w:after="0"/>
        <w:ind w:left="0"/>
        <w:jc w:val="both"/>
      </w:pPr>
      <w:bookmarkStart w:name="z177" w:id="129"/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проверку/профилактического контроля</w:t>
      </w:r>
    </w:p>
    <w:bookmarkEnd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посещением субъекта (объекта) контроля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с посещением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(объекта) контроля_____________________________________________________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номер),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(объекта) контроля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соблюдение порядка исключения детей из государственного образовательного учреждения до получения бесплатного общего среднего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подтверждающих документов, гарантирующих получение образования детьми с особыми образовательными потребностями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решения первого руководителя об утверждении ответственного лица по учету средств, выделяемых на оказание финансовой и материальной помощи обучающимся и воспитанникам государственных организаций образования, наличие журнала регистрации заявлений на получение финансовой и материальной помощи, наличие подтверждающих документов о целевом использовании средств (квитанции, чеки об оплате, фото), протокол заседания по оказанию финансовой и материальной помощи обучающимся и воспитанникам государственных организаций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проведение учета детей в возрасте от 0 до 18 лет (до получения ими среднего образования), проживающих (постоянно или временно) или пребывающих на территории обслуживания организации образования, независимо от наличия регистрации по месту жительства (пребывания)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проведение учета несовершеннолетних, не посещающих по неуважительным причинам общеобразовательные учебные заведения и проведение с ними и их родителями или законными представителями мер индивидуальной профилактики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дальнейшее обучение выбывшего из организации среднего образования обучающегося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 ведению обязательных документов: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личные дела обучающихся (в бумажном или электронном формате word или pdf);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книга регистрации приказов по движению обучающихся,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алфавитная книга записи обучающихся;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книга учета выбывших обучающихся;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книга учета прибывших обучающихся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установленного размера материальной помощи обучающимся и воспитанникам не ниже величины прожиточного минимума согласно действующему законодательству о республиканском бюджете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утвержденного ежедневного меню с учетом норм одноразового школьного питания обучающихся организаций среднего образования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детей-сирот, детей, оставшихся без попечения родителей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интернет-ресурсе рубрики "Школьное питание" (системное размещение информации по организации питания обучающихся (перспективное, ежедневное меню с приложением фото блюд, план работы, акты комиссий по мониторингу качества питания, межведомственных экспертных групп)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утвержденного состава комиссии по мониторингу качества питания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деятельность комиссии по мониторингу качества питания: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-осуществление мониторинга качества поступающих продуктов питания,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-наличия сертификатов CT-KZ на продукты питания отечественных товаропроизводителей,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-качества приготовленных блюд, наличием и исправностью технологического оборудования,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-соблюдением сроков и условий хранения, доставки продуктов, готовых блюд,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-соответствия фактического рациона питания детей ежедневному, перспективному меню, санитарного состояния столовой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рассмотрение итогов работы комиссии по мониторингу качества питания на педагогическом совете организации образования, размещение на интернет-ресурсе организации среднего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деятельность психологических служб в организациях среднего образования (план работы педагога-психолога, журнал учета групповой и индивидуальной работы психологической службы и другое)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оказание помощи обучающимся, родителям учащихся или лицам, их заменяющим в решении конкретных психологических проблем (журнал учета консультаций и другое)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подтверждающих документов по организации воспитательного процесса, контроля деятельности социальных педагогов, педагогов-психологов, осуществляющих комплекс мер по воспитанию, образованию, развитию и социальной защите обучающихся, по проведению работы по профилактике травли (буллинга), суицидов, правонарушений и жестокого обращения обучающихся и другие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специальных условий для детей с особыми образовательными потребностями для получения ими образования (наличие помещений, оснащение мебелью и (или) специальным оборудованием для реализации образовательных и коррекционных задач)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 службы психолого-педагогического сопровождения в школе ребенка с особыми образовательными потребностями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учебной образовательной программы (сокращенной общеобразовательной учебной программы, индивидуальной учебной программы) с учетом рекомендации психолого-медико-педагогической консультации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утвержденного расписания и плана учебных индивидуальных коррекционных занятий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условий содержания и проживания обучающихся и воспитанников не ниже установленных норм (наличие места проживания, помещений, оснащенных мебелью и (или) специализированным оборудованием, для реабилитационных и лечебных, образовательных, культурных мероприятий, обучения навыкам самообслуживания, предоставления одежды, обуви и мягкого инвентаря, основам бытовой ориентации, транспортных услуг; обеспечение бытовым обслуживанием; создание условий для профессионального самоопределения и творческого труда с необходимым оборудованием, предоставлением благоприятных условий, способствующих умственному, эмоциональному, духовному и физическому развитию воспитанников)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88" w:id="130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_________________________________ ________</w:t>
      </w:r>
    </w:p>
    <w:bookmarkEnd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 ___________________________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февраля 2023 года №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февраля 2023 года № 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года № 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2015 года № 832</w:t>
            </w:r>
          </w:p>
        </w:tc>
      </w:tr>
    </w:tbl>
    <w:bookmarkStart w:name="z191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области защиты прав ребенка в соответствии со статьей 138 Предпринимательского кодекса Республики Казахстан в отношении деятельности организаций образования по реализации права детей на отдых, оздоровление и досуг</w:t>
      </w:r>
    </w:p>
    <w:bookmarkEnd w:id="131"/>
    <w:p>
      <w:pPr>
        <w:spacing w:after="0"/>
        <w:ind w:left="0"/>
        <w:jc w:val="both"/>
      </w:pPr>
      <w:bookmarkStart w:name="z192" w:id="132"/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проверку/профилактического контроля</w:t>
      </w:r>
    </w:p>
    <w:bookmarkEnd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посещением субъекта (объекта) контроля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с посещением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(объекта) контроля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номер),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(объекта) контроля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реализацию права на отдых, занятость и оздоровление детей из социально-уязвимых категорий (дети из семей, имеющих право на получение государственной адресной социальной помощи; дети из семей, не получающих государственную адресную социальную помощь, в которых среднедушевой доход ниже величины прожиточного минимума; дети – сироты и дети, оставшиеся без попечения родителей, проживающие в семьях; дети из семей, требующих экстренной помощи в результате чрезвычайных ситуаций, иные категории детей, определяемые коллегиальным органом управления организации образования)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создание здоровых и безопасных условий обучения, воспитания, труда и отдыха детей в детском оздоровительном лагере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воспитательных программ и документов, подтверждающих их выполнение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воспитательных программах пунктов, направленных на формирование патриотизма, гражданственности, интернационализма, высокой морали, нравственности, а также на развитие разносторонних интересов и способностей детей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педагогов специального педагогического или профессионального образования по соответствующим профилям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сроков прохождения аттестации педагогов: аттестация педагогов проводится не реже одного раза в пять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педагогами повышения (подтверждения) уровня квалификационной категории не реже одного раза в пять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штатного расписания детских оздоровительных лагерей типовым штатам детских оздоровительных лагерей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93" w:id="133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_________________________________ ________</w:t>
      </w:r>
    </w:p>
    <w:bookmarkEnd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 ___________________________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февраля 2023 года №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февраля 2023 года № 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года № 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2015 года № 832</w:t>
            </w:r>
          </w:p>
        </w:tc>
      </w:tr>
    </w:tbl>
    <w:bookmarkStart w:name="z196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области защиты прав ребенка в соответствии со статьей 138 Предпринимательского кодекса Республики Казахстан в отношении деятельности специальных организаций образования</w:t>
      </w:r>
    </w:p>
    <w:bookmarkEnd w:id="134"/>
    <w:p>
      <w:pPr>
        <w:spacing w:after="0"/>
        <w:ind w:left="0"/>
        <w:jc w:val="both"/>
      </w:pPr>
      <w:bookmarkStart w:name="z197" w:id="135"/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проверку/профилактического контроля</w:t>
      </w:r>
    </w:p>
    <w:bookmarkEnd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посещением субъекта (объекта) контроля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с посещением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(объекта) контроля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номер),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(объекта) контроля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1. В отношении деятельности психолого-медико-педагогической консультации (далее – ПМПК)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соблюдение порядка деятельности ПМПК и соблюдения сроков обследования и оказания психолого-медико-педагогической консультативной помощи детям с ограниченными возможностями (журналы предварительной записи детей на консультацию, журнал учета обследования детей в ПМПК, карта развития ребенка и другие)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перечня документов необходимых для обследования и оказания психолого-медико-педагогической консультативной помощи детям с ограниченными возможностями (свидетельство о рождении, заключение об инвалидности, заключение врачебно-консультационной комиссии и другие)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сотрудников, осуществляющих диагностическое обследование и консультирование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сотрудников имеющие специальное образование при осуществлении образовательной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сроков прохождения аттестации педагогов: аттестация педагогов проводится не реже одного раза в пять лет; руководителей организаций образования – один раз в три года, заместителей руководителя организаций образования – один раз в три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педагогами повышения (подтверждения) уровня квалификационной категории не реже одного раза в пять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2. В отношении деятельности кабинетов психолого-педагогической коррекции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специальных условий для детей с особыми образовательными потребностями (наличие помещений, оснащение мебелью и (или) специальным оборудованием, методических пособий и дидактических материалов для реализации коррекционно-развивающих и реабилитационных задач)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оказание психолого-педагогической коррекционной помощи (обследования, коррекционно-развивающих занятия, реабилитационные и социально-правовых мероприятия)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соблюдение сроков оказания государственной услуги (журнал регистраций детей, договор на оказание психолого-педагогических услуг, индивидуально-развивающая программа)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перечня документов необходимых для оказания психолого-педагогической помощи детям с ограниченными возможностями (типовой учебный план, расписание занятий, индивидуально-развивающие программы для детей)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узких специалистов (дефектолога сурдопедагога, тифлопедагога, логопеда, педагога-психолога, инструктора ЛФК и (или) учителя по адаптивной физической культуре, социального педагога) осуществляющих психолого-педагогическое сопровождение детей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факта допуска к работе в организации образования лиц, не имеющих специального педагогического или профессионального образования по соответствующему профилю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групп кратковременного пребывания в кабинетах психолого-педагогической коррекции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заключений психолого-медико-педагогической консультации для получения услуги в кабинетах психолого-педагогической коррекции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проведение индивидуальных или подгрупповых и групповых занятий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педагогами повышения (подтверждения) уровня квалификационной категории не реже одного раза в пять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сроков прохождения аттестации педагогов: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аттестация педагогов проводится не реже одного раза в пять лет; руководителей организаций образования – один раз в три года, заместителей руководителя организаций образования – один раз в три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3. В отношении деятельности реабилитационных центров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специальных условий для детей с особыми образовательными потребностями (наличие помещений, оснащение мебелью и (или) специальным оборудованием, методических пособий и дидактических материалов для реализации коррекционно-развивающих и реабилитационных задач)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проведение комплексного обследования психофизического состояния детей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соблюдение сроков оказания государственной услуги (журнал регистраций детей, договор на оказание психолого-педагогических услуг, индивидуально-развивающая программ)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перечня документов необходимых для оказания психолого-педагогической и медико-социальной помощи детям с ограниченными возможностями (типовой учебный план, расписание занятий, индивидуально-развивающая программа ребенка)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узких специалистов (дефектолога сурдопедагога, тифлопедагога, логопеда, педагога-психолога, инструктора ЛФК и (или) учителя по адаптивной физической культуре, социального педагога) и врачей, предоставляющих социальную медико-педагогическую и коррекционно-развивающую помощь детям с ограниченными возможностями и их семьям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факта допуска к работе в организации образования лиц, не имеющих специального педагогического или профессионального образования по соответствующему профилю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реализацию индивидуально развивающих и коррекционно-развивающих программы в форме индивидуальных, групповых и подгрупповых занятий групп дневного и/или кратковременного пребывания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заключений и рекомендаций ПМПК для получения услуги в реабилитационных центрах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утвержденных индивидуально-развивающих программ, разработанных с учетом особенностей психофизического и речевого развития и индивидуальных возможностей детей с особыми образовательными потребностями и охватывающие основные сферы развития ребенка: речевую, познавательную, эмоциональную, моторную и самообслуживание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педагогами повышения (подтверждения) уровня квалификационной категории не реже одного раза в пять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сроков прохождения аттестации педагогов: аттестация педагогов проводится не реже одного раза в пять лет; руководителей организаций образования – один раз в три года, заместителей руководителя организаций образования – один раз в три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4. В отношении деятельности специальных школ, специальных школ-интернатов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социально-бытовых условий, направленных на поддержание жизнедеятельности воспитанников специальных организаций образования, в быту (наличие места проживания, помещений, оснащенных мебелью и (или) специализированным оборудованием, для реабилитационных и лечебных, образовательных, культурных мероприятий, обучения навыкам самообслуживания, основам бытовой ориентации, предоставления одежды, обуви и мягкого инвентаря, транспортных услуг; обеспечение бытовым обслуживанием; создание условий для профессионального самоопределения и творческого труда с необходимым оборудованием, предоставлением благоприятных условий, приближенных к семейным, способствующих умственному, эмоциональному, духовному и физическому развитию воспитанников)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регламентирующих деятельность воспитателей и педагогов дополнительного образования (планы мероприятий, программы, расписание кружковой, досуговой деятельности и другие)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регламентирующих деятельность специалистов психолого-педагогического сопровождения в организации, в том числе специальных педагогов: учитель-логопед, учитель-дефектолог, педагог-психолог и другие (планы мероприятий, программы, расписание и другие)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обеспечивающих учебный процесс (рабочие учебные планы, рабочие учебные программы, расписание учебных занятий, в том числе занятий коррекционного компонента учебного плана, и прочие)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 ведению обязательных документов: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личные дела обучающихся (в бумажном или электронном формате word или pdf);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книга регистрации приказов по движению обучающихся,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алфавитная книга записи обучающихся;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книга учета выбывших обучающихся;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книга учета прибывших обучающихся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создание комиссии по мониторингу качества питания, обеспечивающих соответствующие условия питания, с участием представителей попечительского совета, родительского комитета, администрации школы, медицинского работника медицинского пункта организации образования и других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соблюдение норм питания, обеспечения мягким инвентарем воспитанников и обучающихся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деятельность комиссии по мониторингу качества питания: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-осуществление мониторинга качества поступающих продуктов питания,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-наличия сертификатов CT-KZ на продукты питания отечественных товаропроизводителей,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-качества приготовленных блюд, наличием и исправностью технологического оборудования,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-соблюдением сроков и условий хранения, доставки продуктов, готовых блюд,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-соответствия фактического рациона питания детей ежедневному, перспективному меню, санитарного состояния столовой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интернет-ресурсе рубрики "Школьное питание" (системное размещение информации по организации питания обучающихся (перспективное, план работы, акты комиссий по мониторингу качества питания, межведомственных экспертных групп)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педагогами повышения (подтверждения) уровня квалификационной категории не реже одного раза в пять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сроков прохождения аттестации педагогов: аттестация педагогов проводится не реже одного раза в пять лет; руководителей организаций образования – один раз в три года, заместителей руководителя организаций образования – один раз в три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09" w:id="136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_________________________________ ________</w:t>
      </w:r>
    </w:p>
    <w:bookmarkEnd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 ___________________________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