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5d3c" w14:textId="2d95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медицинского осмотра и его периодичности для получения разрешений в сферах оборота гражданского и служебного оружия, гражданских пиротехнических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января 2023 года № 19. Зарегистрирован в Министерстве юстиции Республики Казахстан 31 января 2023 года № 31821.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государственном контроле за оборотом отдельных видов оружия"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прохождения медицинского осмотра и его периодичности для получения разрешений в сферах оборота гражданского и служебного оружия, гражданских пиротехнических веществ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2023 года № 19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прохождения медицинского осмотра и его периодичности для получения разрешений в сферах оборота гражданского и служебного оружия, гражданских пиротехнических веществ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прохождения медицинского осмотра и его периодичности для получения разрешений в сферах оборота гражданского и служебного оружия, гражданских пиротехнических веществ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государственном контроле за оборотом отдельных видов оружия" и определяют порядок прохождения медицинского осмотра и его периодичности для получения разрешений в сферах оборота гражданского и служебного оружия, гражданских пиротехнических веществ.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Медицинский осмотр лиц, претендующих на получение разрешений в сферах оборота гражданского и служебного оружия, гражданских пиротехнических веществ проводится в организациях здравоохранения, оказывающих амбулаторно поликлиническую помощь (далее – АПП) имеющих лицензию на осуществление медицинской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прохождения медицинского осмотра и его периодичности для получения разрешений в сферах оборота гражданского и служебного оружия, гражданских пиротехнических веществ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Медицинский осмотр лиц, претендующих на получение разрешений в сферах оборота гражданского и служебного оружия, гражданских пиротехнических веществ, включает осмотр врача общей врачебной практики или терапевта, невропатолога, офтальмолога, отоларинголога, психиатра (нарколога), исследование биологического материала доклинических (неклинических) и клинических исследований на предмет употребления психоактивных веществ.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штате АПП указанных специалистов, привлекаются профильные специалисты по согласованию с руководителями медицинских организаций.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выявлении заболеваний, в ходе проведения медицинского осмотра, претендента направляют на дообследование с проведением лабораторных и диагностических исследований, в целях исключения заболеваний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октября 2020 года № ҚР ДСМ-206/2020 "Об утверждении перечня медицинских противопоказаний для получения разрешений в сферах оборота гражданского и служебного оружия, гражданских пиротехнических веществ" (зарегистрирован в Реестре государственной регистрации нормативных правовых актов под № 21681).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в организме продуктов обмена психоактивных веществ по результатам исследования, претендент направляется на врачебно-консультативную комиссию организации (далее – Комиссия), оказывающую медицинскую помощь в области психического здоровья для получения заключения врача психиатра (нарколога).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Данные медицинского осмотра лиц, претендующих на получение разрешений в сферах оборота гражданского и служебного оружия, гражданских пиротехнических веществ, заносятся в </w:t>
      </w:r>
      <w:r>
        <w:rPr>
          <w:rFonts w:ascii="Times New Roman"/>
          <w:b w:val="false"/>
          <w:i w:val="false"/>
          <w:color w:val="000000"/>
          <w:sz w:val="28"/>
        </w:rPr>
        <w:t>медицинскую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 по форме № 052/у "Медицинская карта амбулаторного пациента",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Заключение о результатах медицинского осмотра лиц, претендующих на получение разрешений в сферах оборота гражданского и служебного оружия, гражданских пиротехнических веществ, выдает Комиссия АПП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2022 года № ҚР ДСМ – 34 "Об утверждении Положения о деятельности врачебно-консультативной комиссии" (зарегистрирован в Реестре государственной регистрации нормативных правовых актов под № 27505) по форме 076/у "Заключение медицинского осмотра для получения разрешений в сферах оборота гражданского и служебного оружия, гражданских пиротехнических веществ", утвержденной приказом № ҚР ДСМ-175/2020 для представления в уполномоченный орган в сфере контроля за оборотом оружия.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 проводившая медицинский осмотр лиц, в том числе периодический медицинской осмотр, претендующих на получение разрешений в сферах оборота гражданского и служебного оружия, гражданских пиротехнических веществ, вносит данные о состоянии здоровья в медицинскую информационную систему.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уполномоченным органом в области здравоохранения и уполномоченным органом в сфере контроля за оборотом оружия, в том числе обмен сведениями о владельцах оружия о состоянии здоровья, при наличии которых противопоказано владение оружием, осуществляется посредством интеграции соответствующих информационных систем государственных органов.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 о лицах, признанных годными к получению разрешений в сферах оборота гражданского и служебного оружия, гражданских пиротехнических веществ и лицах имеющих противопоказания на получение разрешений в сферах оборота гражданского и служебного оружия, гражданских пиротехнических веществ Комиссия передает в уполномоченный орган в сфере контроля за оборотом оружия в течении 5 (пяти) рабочих дней с даты получения заключения.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Периодический медицинский осмотр лиц, получивших разрешение в сферах оборота гражданского и служебного оружия, гражданских пиротехнических веществ проводится 1 раз в 5 лет.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проведении периодического медицинского осмотра лиц, получивших разрешение в сферах оборота гражданского и служебного оружия, гражданских пиротехнических веществ, в случае выявления заболеваний и несоответствия состояния здоровья, данные заносятся в </w:t>
      </w:r>
      <w:r>
        <w:rPr>
          <w:rFonts w:ascii="Times New Roman"/>
          <w:b w:val="false"/>
          <w:i w:val="false"/>
          <w:color w:val="000000"/>
          <w:sz w:val="28"/>
        </w:rPr>
        <w:t>медицинскую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 по форме 052/у "Медицинская карта амбулаторного пациента", утвержденной приказом № ҚР ДСМ-175/2020.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