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37279" w14:textId="b0372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совместные приказ Председателя Агентства Республики Казахстан по делам государственной службы от 21 июня 2021 года № 102 и Постановление Центральной избирательной комиссии Республики Казахстан от 22 июня 2021 года № 4/407 "Об утверждении перечня документов, представляемых кандидатами в акимы города районного значения, села, поселка, сельского округа в районную (городскую) избирательную комиссию для проверки соответствия требованиям законодательства Республики Казахстан в сфере государственной службы"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Председателя Агентства Республики Казахстан по делам государственной службы от 23 января 2023 года № 17 и Постановление Центральной избирательной комиссии Республики Казахстан от 25 января 2023 года № 26/670. Зарегистрирован в Министерстве юстиции Республики Казахстан 26 января 2023 года № 31780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01.01.2023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Агентство Республики Казахстан по делам государственной службы ПРИКАЗЫВАЕТ и Центральная избирательная комиссия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совместные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21 июня 2021 года № 102 и Постановление Центральной избирательной комиссии Республики Казахстан от 22 июня 2021 года №4/407 "Об утверждении перечня документов, представляемых кандидатами в акимы города районного значения, села, поселка, сельского округа в районную (городскую) избирательную комиссию для проверки соответствия требованиям законодательства Республики Казахстан в сфере государственной службы" (зарегистрировано в Реестре государственной регистрации нормативных правовых актов за № 23158),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перечня документов, представляемых кандидатами в акимы района, городов областного значения, города районного значения, села, поселка, сельского округа в соответствующую территориальную избирательную комиссию для проверки соответствия требованиям законодательства Республики Казахстан в сфере государственной службы";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прилагаемый Перечень документов, представляемых кандидатами в акимы района, городов областного значения, города районного значения, села, поселка, сельского округа в соответствующую территориальную избирательную комиссию для проверки соответствия требованиям законодательства Республики Казахстан в сфере государственной службы.";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документов, представляемых кандидатами в акимы города районного значения, села, поселка, сельского округа в избирательную комиссию для проверки соответствия требованиям законодательства Республики Казахстан в сфере государственной службы, утвержденный указанным совместным приказом и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 и постановлению.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департаменту Агентства Республики Казахстан по делам государственной службы в установленном законодательством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настоящих совместных приказа и постановления в Министерстве юстиции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настоящих совместных приказа и постановления на интернет-ресурсе Агентства Республики Казахстан по делам государственной службы.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настоящих совместных приказа и постановления возложить на заместителя Председателя Агентства Республики Казахстан по делам государственной службы, курирующего вопросы государственной службы.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Настоящие совместные приказ и постановление подлежат официальному опубликованию и вводятся в действие с 1 января 2023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Центральной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Н. Абдиров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делам государственной службы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Д. Жазыкбаев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2023 года № 26/670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2023 года №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совместными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2021 года №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постановлением 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2021 года № 4/407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представляемых кандидатами в акимы района, городов областного значения, города районного значения, села, поселка, сельского округа в соответствующую территориальную избирательную комиссию для проверки соответствия требованиям законодательства Республики Казахстан в сфере государственной службы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Кандидаты в акимы района, городов областного значения, города районного значения, села, поселка, сельского округа в соответствующую территориальную избирательную комиссию для проверки соответствия требованиям законодательства Республики Казахстан в сфере государственной службы представляют в соответствующую территориальную избирательную комиссию следующие документы: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копию документа, удостоверяющего личность гражданина Республики Казахстан;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послужной список кандидата в акимы района, городов областного значения, города районного значения, села, поселка, сельского округа по форме, согласно приложению к настоящему перечню;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документов, подтверждающих трудовую деятельность;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документов об образовании и приложений к ним.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копиям документов об образовании, выданных обладателям международной стипендии "Болашак", прилагается копия справки о завершении обучения по международной стипендии Президента Республики Казахстан "Болашак", выданной акционерным обществом "Центр международных программ".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Соответствующая территориальная избирательная комиссия сверяет копии документов, указанных в подпунктах 1), 3) и 4), с подлинниками или нотариально засвидетельствованными копиями.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Соответствующая территориальная избирательная комиссия не позднее следующего календарного дня после подачи документов кандидатом направляет в соответствующий территориальный орган уполномоченного органа по делам государственной службы вышеуказанные документы и ответ органа по правовой статистике и специальным учетам на требование для получения данных о наличии / отсутствии сведений на физическое лицо.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Соответствующий территориальный орган уполномоченного органа по делам государственной службы не позднее трех календарных дней направляет заключение по вопросу соответствия кандидата требованиям законодательства Республики Казахстан в сфере государственной службы в части квалификационных требований в соответствующую территориальную избирательную комиссию.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представляемых кандидатами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акимы района,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соответствующую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территориальную избирательную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комиссию для 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государственной службы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АУДАНДАР, ОБЛЫСТЫҚ МАҢЫЗЫ БАР ҚАЛАЛАР, АУДАНДЫҚ МАҢЫЗЫ БАР ҚАЛАНЫҢ, АУЫЛДЫҢ, КЕНТТІҢ, АУЫЛДЫҚ ОКРУГТІҢ ӘКІМІНЕ КАНДИДАТТЫҢ ҚЫЗМЕТТIК ТIЗIМІ</w:t>
      </w:r>
    </w:p>
    <w:bookmarkEnd w:id="19"/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ПОСЛУЖНОЙ СПИСОК КАНДИДАТА В АКИМЫ РАЙОНА, ГОРОДОВ ОБЛАСТНОГО ЗНАЧЕНИЯ, ГОРОДА РАЙОННОГО ЗНАЧЕНИЯ, СЕЛА, ПОСЕЛКА, СЕЛЬСКОГО ОКРУГА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Т.А.Ә. 1 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данной строке Ф.И.О. заполняется на казахском языке)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1 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данной строке Ф.И.О. заполняется идентично документу, удостоверяющему личность)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орны, лауазымы, санаты / Место работы, должность, 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данной строке указываются: должность, полное наименование организации,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структурного подразделения и категория занимаемой должности (при наличии)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ЖСН/ИИН 1 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данной строке указывается индивидуальный идентификационный номер)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Туған кезі / Дата рождения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данной строке указывается дата рождения в формате ДД/ММ/ГГГГ)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 жері / Место рождения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данной строке отражается место рождения, населенный пункт, район, область)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Ұлты / Национальность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данной строке отображается национальность, указанная в документе, удостоверяющем личность)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/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данной строке указываются только следующие уровни образования - техническое и профессиональное, высшее, послевузовское)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орнын бітірген жылы және оның атауы/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окончания и наименование учебного заведения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данной строке указываются только год окончания и полные наименования учебных заведений согласно данным документов об образовании в хронологическом порядке их завершения)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 бойынша біліктілігі/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по специальности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данной строке указывается наименование квалификации специальности согласно данным документа об образовании)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 / Специальность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данной строке указывается наименование специальности и код (при наличии) согласно данным документа об образовании)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дәрежесі, ғылыми атағы/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Ученая степень, ученое звание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данной строке указывается ученые степень и звание, отраженные в заключении, выданным в порядке, определяемом уполномоченным органом в сфере образования)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 кір келтіретін терiс қылық жасағаны үшін тәртiптiк жаза қолданылғаны туралы мәлiмет/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наложении дисциплинарного взыскания за совершение дисциплинарного проступка, дискредитирующего государственную службу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данной строке указывается вид дисциплинарного взыскания за совершение дисциплинарного проступка, дискредитирующего государственную службу, за последние 3 года с даты заполнения послужного списка с указанием даты наложения, в том числе дисциплинарные взыскания, снятые досрочно и (или) по истечению шестимесячного срока)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ЖОЛЫ/ТРУДОВАЯ ДЕЯТЕЛЬНОСТЬ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Күні/Дата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қызметі, жұмыс орны, мекеменің орналасқан жері/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должность*, место работы, местонахождение организации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қабылданған/приема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босатылған/увольнения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5" w:id="21"/>
      <w:r>
        <w:rPr>
          <w:rFonts w:ascii="Times New Roman"/>
          <w:b w:val="false"/>
          <w:i w:val="false"/>
          <w:color w:val="000000"/>
          <w:sz w:val="28"/>
        </w:rPr>
        <w:t>
      Көрсетілген ақпараттың дәйектілігіне жауап беремін және ұсынылған құжаттардың түпнұсқалығына жауап беремін./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Отвечаю за достоверность указанной информации и несу ответственность за подлинность представленных документов.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Кандидаттың қолы/Подпись кандидата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күні / дата</w:t>
            </w:r>
          </w:p>
        </w:tc>
      </w:tr>
    </w:tbl>
    <w:p>
      <w:pPr>
        <w:spacing w:after="0"/>
        <w:ind w:left="0"/>
        <w:jc w:val="both"/>
      </w:pPr>
      <w:bookmarkStart w:name="z36" w:id="22"/>
      <w:r>
        <w:rPr>
          <w:rFonts w:ascii="Times New Roman"/>
          <w:b w:val="false"/>
          <w:i w:val="false"/>
          <w:color w:val="000000"/>
          <w:sz w:val="28"/>
        </w:rPr>
        <w:t>
      * Ескертпе: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қызметтік тізімде әрбір атқаратын лауазымы жеке бағанда толтырылады/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послужном списке каждая занимаемая должность заполняется в отдельной графе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