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ec65" w14:textId="a95e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19 января 2023 года № 21. Зарегистрирован в Министерстве юстиции Республики Казахстан 20 января 2023 года № 31742.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ОВПО не сокращает объем дисциплин обязательного компонента в перечне цикла ООД, содержание которых определяется ТУПр. Исключение составляют сокращенные образовательные программы высшего образования с ускоренным сроком обучения на базе технического и профессионального, послесреднего или высшего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оставляет без изменений содержание дисциплин "История Казахстана" и "Философия" цикла ООД, определяемое ТУПр, за исключением образовательных программ соответствующего профиля.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профессиональной подготовки и учета специфики направлений подготовки кадров ОВПО самостоятельно вносит изменения в содержание дисциплин "Иностранный язык", "Русский язык", "Информационно-коммуникационные технологии", "Физическая культура", определяемое ТУПр.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вносит изменения в содержание дисциплины "Казахский язык" и модуля социально-политических знаний до 50%, определяемое ТУПр.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зарубежных ОВПО и (или) иностранные ОВПО, созданные на территории Республики Казахстан по решению Правительства Республики Казахстан и (или) ОВПО, имеющие международное стратегическое партнерство по решению Правительства Республики Казахстан, самостоятельно вносят изменения в содержание дисциплин цикла ООД, определяемое ТУПр, и (или) заменяют дисциплины цикла ООД, за исключением дисциплин "История Казахстана", "Казахский язык" и "Философия".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осуществляет признание ранее освоенных результатов обучения по учебным дисциплинам цикла ООД лицам, обучающимся по сокращенным образовательным программам на базе технического и профессионального, послесреднего или высшего образования. При этом, лица, обучающиеся по сокращенным образовательным программам на базе технического и профессионального, послесреднего образования изучают дисциплину "История Казахстана".";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Объем цикла ООД составляет 56 академических кредитов. Из них 51 академический кредит отводится на дисциплины обязательного компонента: История Казахстана, Философия, Казахский (русский) язык, Иностранный язык, Информационно-коммуникационные технологии, Физическая культура, Модуль социально-политических знаний (политология, социология, культурология, психология).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обучающиеся ОВПО всех образовательных программ и (или) направлений подготовки кадров на уровне бакалавриата сдают государственный экзамен по дисциплине "История Казахстана" по ее завершению, в том же академическом периоде.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Дисциплины обязательного компонента цикла ООД: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направлены на формирование мировоззренческой, гражданской и нравственной позиций будущего специалиста, конкурентоспособного на основе владения информационно-коммуникационными технологиями, выстраивания программ коммуникации на казахском, русском и иностранном языках, ориентации на здоровый образ жизни, самосовершенствование и профессиональный успех;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формируют систему общих компетенций, обеспечивающих социально-культурное развитие личности будущего специалиста на основе сформированности его мировоззренческой, гражданской и нравственной позиций;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развивают способности к межличностному социальному и профессиональному общению на казахском, русском и иностранном языках;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способствуют развитию информационной грамотности через овладение и использование современных информационно-коммуникационных технологий во всех сферах своей жизни и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формируют навыки саморазвития и образования в течение всей жизни;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формируют личность, способную к мобильности в современном мире, критическому мышлению и физическому самосовершенствованию.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ОВПО государственного контроля, обучающиеся подтверждают достигнутые результаты обучения по дисциплинам обязательного компонента цикла ООД по итогам среза знаний обучающихся.";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Дисциплины ВК и (или) КВ цикла ООД составляют 5 академических кредитов.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ОВПО разрабатывают интегрированные программы по дисциплинам цикла ООД, имеющие междисциплинарный характер и направленные на формирование у обучающихся компетенций в области экономики и права, основы антикоррупционной культуры, экологии и безопасности жизнедеятельности, а также навыков предпринимательства, методов научных исследований.";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Цикл БД и ПД включает изучение учебных дисциплин, виды профессиональных практик и составляет не менее 176 академических кредитов.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цикл БД составляет не более 112 академических кредитов в общем объеме образовательной программы высшего образования. В цикл БД входят все виды практик (профессиональная практика, учебная практика, войсковая стажировка, боевая подготовка).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объем цикла ПД составляет не менее 60 академических кредитов в общем объеме образовательной программы высшего образования.";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ОВПО и ВСУЗы самостоятельно определяют дополнительные виды обучения.";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ОВПО самостоятельно разрабатывают образовательные программы высшего образования в соответствии с требованиями ГОСО и профессиональными стандартами (при наличии).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Разработкой образовательных программ в ОВПО занимаются академические комитеты, создаваемые приказом руководителя ОВПО, в состав которых включаются представители академического персонала, работодателей, обучающихся.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образовательных программ формируются учебные планы (рабочие учебные планы, индивидуальные учебные планы студентов) и разрабатываются рабочие учебные программы по учебным дисциплинам (силлабусы).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самостоятельно определяют траектории обучения, направленные на достижение результатов обучения по образовательной программе, за исключением дисциплин цикла ООД.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образования разрабатываются по принципу модульного обучения, за исключением ВСУЗов.";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общеобязательному стандарту высшего образования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послевузовского образования,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магистратуре профильного направления объем цикла БД в общем объеме образовательной программы магистратуры составляет не менее 10 академических кредитов. Из них объем дисциплин ВК составляет 6 академических кредитов со сроками обучения 1 год и 1,5 года.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 магистратуре профильного направления объем цикла БД составляет не менее 12% (со сроком обучения 1 год) и не менее 15% (со сроком обучения 1,5 года) от общего объема образовательной программы магистратуры.";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магистратуре научно-педагогического направления объем цикла ПД составляет 53 академических кредитов в общем объеме образовательной программы магистратуры.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объем цикла профилирующих дисциплин (ПД) в магистратуре научно-педагогического направления составляет не менее 46% от общего объема образовательной программы магистратуры.";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магистратуре профильного направления объем цикла ПД составляет не менее 29 академических кредитов в общем объеме образовательной программы магистратуры, которые распределяются между ВК и КВ самостоятельно ОВПО.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 магистратуре профильного направления объем цикла профилирующих дисциплин (ПД) составляет не менее 47% (со сроком обучения 1 год) и не менее 50% (со сроком обучения 1,5 года) от общего объема образовательной программы магистратуры.";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течение двух месяцев после зачисления магистранта приказом руководителя ОВПО на основании решения ученого совета утверждается тема магистерской диссертации (проекта) и назначается научный руководитель.";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Защита магистерской диссертации (проекта) включает оформление магистерской диссертации (проекта) и процедуру защиты.";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Итоговая аттестация составляет не менее 8 академических кредитов в общем объеме образовательной программы магистратуры научно-педагогического и профильного направлений и проводится в форме написания и защиты магистерской диссертации (проекта).";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ВСУЗах, объем итоговой аттестации определяется самостоятельно, составляет не более 12 кредитов и может перераспределяться ВСУЗом самостоятельно на циклы дисциплин и виды деятельности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Учебная нагрузка,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ГОСО, представляет типичную учебную нагрузку. Магистрант осваивает за семестр меньшее или большее число академических кредитов. Для отдельных категорий магистрантов, в зависимости от формы и технологий обучения, фактическое время достижения результатов обучения отличается и рассчитывается ОВПО самостоятельно.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 критерием завершенности обучения по программам магистратуры является освоение обучающимся: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научно-педагогической магистратуре не менее 120 академических кредитов за весь период обучения, включая все виды учебной и научной деятельности магистранта (для ВСУЗов не менее 120 кредитов);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профильной магистратуре не менее 60 академических кредитов (для ВСУЗов со сроком обучения 1 год не менее 60 кредитов, со сроком обучения 1,5 года не менее 90 кредитов и не более 110 кредитов).";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Научное руководство докторантами на соискание степени доктора философии (PhD) осуществляется консультантами в количестве не менее 2-х человек, один из которых – ученый из зарубежного ОВПО (за исключением группы направлений подготовки "Национальное безопасность и военное дело").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руководство докторантами на соискание степени доктора по профилю или DBA осуществляется консультантами в количестве не менее 2-х человек, один из которых – высококвалифицированный специалист соответствующей отрасли или сферы деятельности.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консультанты обеспечивают выполнение докторской диссертации и соблюдение принципов академической честности, и своевременное представление диссертационной работы на защиту.";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общеобязательному стандарту послевузовского образования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науки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научно-педагогическому направлению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высшей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профильному направлению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 (ЭИРМ)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прохождение стажировки и выполнение магистерского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