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61d6b" w14:textId="5a61d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размещения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4 января 2023 года № 1. Зарегистрирован в Министерстве юстиции Республики Казахстан 19 января 2023 года № 31724.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5-3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размещения государственного заказа на обеспечение студентов, магистрантов и докторантов местами в общежитиях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размера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 согласно приложению 2 к настоящему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экономики и финансов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января 2023 года № 1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размещения государственного заказа на обеспечение студентов, магистрантов и докторантов местами в общежитиях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ff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размещения государственного заказа на обеспечение студентов, магистрантов и докторантов местами в общежитиях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5-3 Закона Республики Казахстан "Об образовании" (далее – Закон) и определяют порядок размещения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Start w:name="z14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потенциальный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для них законами Республики Казахстан), временное объединение юридических лиц (консорциум), претендующие на заключение договора;</w:t>
      </w:r>
    </w:p>
    <w:bookmarkEnd w:id="13"/>
    <w:bookmarkStart w:name="z14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уполномоченного органа в области образования (далее – оператор) – юридическое лицо со стопроцентным участием государства в уставном капитале, определяемое уполномоченным органом в области образования по согласованию с уполномоченным органом в области науки и высшего образования, осуществляющее размещение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общежитиях, в пределах, предусмотренных законодательством Республики Казахстан;</w:t>
      </w:r>
    </w:p>
    <w:bookmarkEnd w:id="14"/>
    <w:bookmarkStart w:name="z14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заказ на обеспечение студентов, магистрантов и докторантов организаций высшего и (или) послевузовского образования местами в общежитиях (далее – государственный заказ) – денежные выплаты за услуги по обеспечению введения новых мест в общежитиях для студентов, магистрантов и докторантов организаций высшего и (или) послевузовского образования, которые связаны с государственным образовательным заказом;</w:t>
      </w:r>
    </w:p>
    <w:bookmarkEnd w:id="15"/>
    <w:bookmarkStart w:name="z14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контрагента заказчика в заключенном с ним договоре;</w:t>
      </w:r>
    </w:p>
    <w:bookmarkEnd w:id="16"/>
    <w:bookmarkStart w:name="z15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– государственный орган, осуществляющий руководство в области высшего и послевузовского образования.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Объем государственного заказа определяется в соответствии с Методикой определения размера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 (далее – Методика), утверждаемой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приказом Министра науки и высшего образования РК от 14.02.2025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размещения государственного заказа:</w:t>
      </w:r>
    </w:p>
    <w:bookmarkStart w:name="z1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учитывается прогнозный дефицит мест в общежитиях организаций высшего и (или) послевузовского образования на трехлетний период.</w:t>
      </w:r>
    </w:p>
    <w:bookmarkEnd w:id="19"/>
    <w:bookmarkStart w:name="z1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прогнозного дефицита осуществляется в соответствии с Методическими рекомендациями по определению прогнозного дефицита мест в студенческих общежитиях организаций технического и профессионального, послесреднего, высшего и послевузовского образования до 2030 года, утвержденными совместным приказом исполняющего обязанности министра науки и высшего образования Республики Казахстан от 11 декабря 2025 года № 567 и приказом исполняющего обязанности министра просвещения Республики Казахстан от 11 декабря 2025 года № 280.</w:t>
      </w:r>
    </w:p>
    <w:bookmarkEnd w:id="20"/>
    <w:bookmarkStart w:name="z1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прогнозного дефицита, приоритет отдается столице и городам республиканского значения с учетом их фактической потребности, и регионам с дефицитом не менее 20 % (процентов) от общереспубликанской потребности;</w:t>
      </w:r>
    </w:p>
    <w:bookmarkEnd w:id="21"/>
    <w:bookmarkStart w:name="z1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учитывается общее количество мест строящегося общежития или реконструируемого здания под общежитие, которое составляет для столицы, областных центров, городов республиканского значения – не менее ста мест, а для остальных населенных пунктов – не менее пятидесяти мест, если иное не предусмотрено абзацем третьим части второй пункта 14 Правил.</w:t>
      </w:r>
    </w:p>
    <w:bookmarkEnd w:id="22"/>
    <w:bookmarkStart w:name="z1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мест реконструируемого общежития составляет не менее пятидесяти новых мест, помимо ранее существовавших мест в реконструируемом общежитии. В этом случае, государственный заказ размещается за дополнительно введенные новые места в реконструированном общежитии;</w:t>
      </w:r>
    </w:p>
    <w:bookmarkEnd w:id="23"/>
    <w:bookmarkStart w:name="z1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оператором, при содействии организаций высшего и (или) послевузовского образования, осуществляется мониторинг введения поставщиком новых мест в общежитии, а также фактически занятых студентами, магистрантами и докторантами организаций высшего и (или) послевузовского образования мест в общежитии, путем формирования и ведения базы данных поставщиков.</w:t>
      </w:r>
    </w:p>
    <w:bookmarkEnd w:id="24"/>
    <w:bookmarkStart w:name="z1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учитывается приоритет реконструкции общежития или здания под общежитие перед строительством нового общежития;</w:t>
      </w:r>
    </w:p>
    <w:bookmarkEnd w:id="25"/>
    <w:bookmarkStart w:name="z1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ведет цифровой реестр строительства и реконструкции объектов общежитий организации высшего и (или) послевузовского образования (далее - Реестр), предназначенных для участия в государственном заказе.</w:t>
      </w:r>
    </w:p>
    <w:bookmarkEnd w:id="26"/>
    <w:bookmarkStart w:name="z1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Реестре ведется учет поставщиков услуг и (или) застройщиков, планов-графиков строительства и реконструкции, хода выполнения работ, сроков ввода объектов в эксплуатацию, а также объемов планируемых новых мест в общежитиях для студентов, магистрантов и докторантов организаций высшего и (или) послевузовского образования.</w:t>
      </w:r>
    </w:p>
    <w:bookmarkEnd w:id="27"/>
    <w:bookmarkStart w:name="z1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нарушения сроков планов-графиков строительства и реконструкции и сроков ввода объектов в эксплуатацию оператор в одностороннем порядке расторгает предварительный договор. </w:t>
      </w:r>
    </w:p>
    <w:bookmarkEnd w:id="28"/>
    <w:bookmarkStart w:name="z1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формирования, ведения и актуализации Реестра определяется оператором.</w:t>
      </w:r>
    </w:p>
    <w:bookmarkEnd w:id="29"/>
    <w:bookmarkStart w:name="z1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оператор до заключения договора государственного заказа на обеспечение студентов, магистрантов и докторантов организаций высшего и (или) послевузовского образования проводит выездной мониторинг на предмет соответствия введенных потенциальным поставщиком новых мест в общежитии количеству жилых комнат и мест сведениям, указанным в представленных документах.</w:t>
      </w:r>
    </w:p>
    <w:bookmarkEnd w:id="30"/>
    <w:bookmarkStart w:name="z1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выездного мониторинга, план и график командировок определяется оператором.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Мониторинг фактически занятых студентами, магистрантами и докторантами организаций высшего и (или) послевузовского образования мест в общежитии осуществляется оператором путем получения сведений из:</w:t>
      </w:r>
    </w:p>
    <w:bookmarkStart w:name="z16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цифровой системы "Единая платформа высшего образования", в части подтверждения отнесения, проживающих в общежитии к категории студентов и (или) магистрантов и (или) докторантов организаций высшего и (или) послевузовского образования;</w:t>
      </w:r>
    </w:p>
    <w:bookmarkEnd w:id="32"/>
    <w:bookmarkStart w:name="z16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базы данных "Физические лица", в части получения актуальных и достоверных сведений о проживающих в общежитии студентах, магистрантах и докторантах организаций высшего и (или) послевузовского образования, в том числе об их регистрации по месту жительства, за исключением иностранных граждан и лиц без гражданства;</w:t>
      </w:r>
    </w:p>
    <w:bookmarkEnd w:id="33"/>
    <w:bookmarkStart w:name="z16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цифровой системы "StudDom", принадлежащей оператору, интегрированной с устройством(ами), ограничивающим(ими) свободный проход людей (вход или выход) в соответствующее общежитие, в части получения сведений о проживании в соответствующем общежитии студентов, магистрантов и докторантов организаций высшего и (или) послевузовского образования. В случае необходимости дополнительных сведений по фактическому проживанию студентов, магистрантов и докторантов в общежитии организаций высшего и (или) послевузовского образования, оператором осуществляется выборочный обзвон проживающих в общежитии. Система контроля и управления доступом устройства, ограничивающего свободный проход людей (вход или выход) в соответствующее общежитие, обеспечивает использование карточной идентификации или биометрической идентификации (Face ID).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5-1 в соответствии с приказом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размещения государственного заказа</w:t>
      </w:r>
    </w:p>
    <w:bookmarkEnd w:id="3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Размещение государственного заказа осуществляется поставщикам услуг по обеспечению введения новых мест в общежитиях для студентов, магистрантов и докторантов организаций высшего и (или) послевузовского образования при соблюдении одного из следующих условий:</w:t>
      </w:r>
    </w:p>
    <w:bookmarkStart w:name="z16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общежитие подлежит передаче в государственную собственность после истечения срока размещения государственного заказа, указанного в пункте 14 Правил;</w:t>
      </w:r>
    </w:p>
    <w:bookmarkEnd w:id="36"/>
    <w:bookmarkStart w:name="z16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потенциальным поставщиком и поставщиком выступает организация высшего и (или) послевузовского образования, пятьдесят и более процентов акций которых принадлежат государству.</w:t>
      </w:r>
    </w:p>
    <w:bookmarkEnd w:id="37"/>
    <w:bookmarkStart w:name="z16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Неисполнение обязательства, предусмотренного подпунктом 1) настоящего пункта, влечет обязанность поставщика по возврату полученных бюджетных средств в бюджет в полном объеме и является основанием для их взыскания в порядке, установленном законодательством Республики Казахстан.</w:t>
      </w:r>
    </w:p>
    <w:bookmarkEnd w:id="38"/>
    <w:bookmarkStart w:name="z17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Добровольная и безвозмездная передача общежития из частной собственности в государственную собственность осуществляется в порядке, установленном законодательством Республики Казахстан о государственном имуществе.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Новыми местами в общежитиях для студентов, магистрантов и докторантов организаций высшего и (или) послевузовского образования являются места в общежитиях, введенные в эксплуатацию после 20 июля 2018 года путем:</w:t>
      </w:r>
    </w:p>
    <w:bookmarkEnd w:id="40"/>
    <w:bookmarkStart w:name="z3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нового общежития, включая пристройку, надстройку;</w:t>
      </w:r>
    </w:p>
    <w:bookmarkEnd w:id="41"/>
    <w:bookmarkStart w:name="z3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реконструкции здания под общежитие, связанной с изменением его целевого назначения, за исключением пристройки, надстройки.</w:t>
      </w:r>
    </w:p>
    <w:bookmarkEnd w:id="42"/>
    <w:bookmarkStart w:name="z3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размещения государственного заказа потенциальный поставщик услуг по обеспечению введения новых мест в общежитиях для студентов, магистрантов и докторантов организаций высшего и (или) послевузовского образования подает оператору заявление в бумажной или электронной форме, заверенные электронной цифровой подписью, по утвержденной оператором форме, с предоставлением следующих документов (в бумажных копиях или электронной форме):</w:t>
      </w:r>
    </w:p>
    <w:bookmarkEnd w:id="43"/>
    <w:bookmarkStart w:name="z3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строительстве нового общежития:</w:t>
      </w:r>
    </w:p>
    <w:bookmarkEnd w:id="44"/>
    <w:bookmarkStart w:name="z10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правоустанавливающий и идентификационный документ на земельный участок (собственный, арендуемый или на праве безвозмездного землепользования), используемый под строительство общежития;</w:t>
      </w:r>
    </w:p>
    <w:bookmarkEnd w:id="45"/>
    <w:bookmarkStart w:name="z10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правоустанавливающий и идентификационный документ на общежитие с приложением справки о зарегистрированных правах (обременениях) на недвижимое имущество и его технических характеристиках – для введенных в эксплуатацию новых общежитий;</w:t>
      </w:r>
    </w:p>
    <w:bookmarkEnd w:id="46"/>
    <w:bookmarkStart w:name="z3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в случае реконструкции общежития или здания под общежитие: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правоустанавливающий и идентификационный документ на общежитие или здание под общежитие с приложением справки о зарегистрированных правах (обременениях) на недвижимое имущество и его технических характеристиках;</w:t>
      </w:r>
    </w:p>
    <w:bookmarkStart w:name="z4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если потенциальный поставщик является частным партнером:</w:t>
      </w:r>
    </w:p>
    <w:bookmarkEnd w:id="48"/>
    <w:bookmarkStart w:name="z4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государственно-частного партнерства, заключенный в соответствии с законодательством Республики Казахстан в области государственно-частного партнерства, предусматривающий, в случае необходимости, дополнительные меры государственной поддержки, источники возмещения затрат и получения доходов для частных партнеров.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науки и высшего образования РК от 23.09.2024 </w:t>
      </w:r>
      <w:r>
        <w:rPr>
          <w:rFonts w:ascii="Times New Roman"/>
          <w:b w:val="false"/>
          <w:i w:val="false"/>
          <w:color w:val="000000"/>
          <w:sz w:val="28"/>
        </w:rPr>
        <w:t>№ 456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Оператор, в течение пятнадцати календарных дней со дня поступления заявления потенциального поставщика с приложением документов, указанных в пункте 8 Правил, проводит их проверку на полноту и достоверность.</w:t>
      </w:r>
    </w:p>
    <w:bookmarkEnd w:id="50"/>
    <w:bookmarkStart w:name="z14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потенциальным поставщиком надлежащим образом оформленного заявления с полным пакетом документов, указанного в пункте 8 Правил, оператор, в течение трех рабочих дней со дня следующего после завершения срока, предусмотренного частью первой настоящего пункта заключает с потенциальным поставщиком предварительный договор по обеспечению студентов, магистрантов и докторантов организаций высшего и (или) послевузовского образования вновь вводимыми местами в общежитиях (далее – предварительный договор) по утвержденной оператором форме, в рамках которого потенциальный поставщик вводит в эксплуатацию новые места в общежитиях.</w:t>
      </w:r>
    </w:p>
    <w:bookmarkEnd w:id="51"/>
    <w:bookmarkStart w:name="z14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оператором факта предоставления потенциальным поставщиком ненадлежащим образом оформленного заявления и (или) неполного пакета документов, указанных в пункте 8 Правил, оператор в течение трех рабочих дней со дня регистрации данных документов, направляет потенциальному поставщику обоснованный и мотивированный отказ в заключении предварительного договора.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науки и высшего образования РК от 14.02.2025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При отсутствии потребности в новых местах в общежитиях, подтвержденной расчетами прогнозного дефицита, оператор отказывает в заключении предварительного договора.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10. Исключен приказом Министра науки и высшего образования РК от 14.02.2025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Договор формируется заказчиком в соответствии с Правилами заключения договоров услуг государственного образовательного заказа посредством веб-портала государственных закупок,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18 июля 2024 года № 354 "Об утверждении Правил заключения договоров услуг государственного образовательного заказа посредством веб-портала государственных закупок" (зарегистрирован в Реестре государственной регистрации нормативных правовых актов под № 34786).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приказом Министра науки и высшего образования РК от 14.02.2025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размещения государственного заказа потенциальный поставщик предоставляет оператору копии документов, подтверждающих ввод в эксплуатацию новых мест в общежитии и регистрацию обременения права на изменение целевого назначения общежития на срок не менее двадцати лет с приложением справки о зарегистрированных правах (обременениях) на недвижимое имущество и его технических характеристиках.</w:t>
      </w:r>
    </w:p>
    <w:bookmarkEnd w:id="53"/>
    <w:bookmarkStart w:name="z14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Оператор, в течение пятнадцати календарных дней со дня получения от потенциального поставщика документов, указанных в настоящем пункте Правил, проводит их проверку на полноту и достоверность.</w:t>
      </w:r>
    </w:p>
    <w:bookmarkEnd w:id="54"/>
    <w:bookmarkStart w:name="z14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потенциальным поставщиком полных и достоверных документов, указанных в настоящем пункте Правил, оператор, в течение пятнадцати календарных дней со дня их поступления, заключает с поставщиком договор, предусмотренный пунктом 11 Правил.</w:t>
      </w:r>
    </w:p>
    <w:bookmarkEnd w:id="55"/>
    <w:bookmarkStart w:name="z14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оператором факта предоставления потенциальным поставщиком неполных и (или) недостоверных документов, указанных в настоящем пункте Правил, оператор в течение трех рабочих дней со дня регистрации данных документов, направляет потенциальному поставщику обоснованный и мотивированный отказ в заключении договора.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науки и высшего образования РК от 14.02.2025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13-1. В случае отчуждения поставщиком общежития путем заключения договора дарения, купли – продажи либо иным способом, предусмотренным законодательством Республики Казахстан, поставщик обязан письменно уведомить оператора за 30 (тридцать) календарных дней до предполагаемой даты отчуждения. </w:t>
      </w:r>
    </w:p>
    <w:bookmarkStart w:name="z1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отчуждения общежития поставщик предусматривает условие о переходе к новому поставщику всех обязательств по соблюдению неизменности целевого назначения общежития и указывает сумму бюджетных средств, ранее полученных по государственному заказу за услуги по обеспечению введения новых мест в общежитиях для студентов, магистрантов и докторантов организаций высшего и (или) послевузовского образования.</w:t>
      </w:r>
    </w:p>
    <w:bookmarkEnd w:id="57"/>
    <w:bookmarkStart w:name="z1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обязательств по соблюдению неизменности целевого назначения общежития в течение срока его действия, поставщик в собственность которого перешло общежитие, возвращает всю сумму, ранее выплаченную по государственному заказу на размещение студентов, магистрантов и докторантов в общежитии.</w:t>
      </w:r>
    </w:p>
    <w:bookmarkEnd w:id="58"/>
    <w:bookmarkStart w:name="z1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смене стороны договора поставщик в собственность которого перешло общежитие, предоставляет оператору заявление об изменении стороны в предварительном договоре с приложением правоустанавливающих документов.</w:t>
      </w:r>
    </w:p>
    <w:bookmarkEnd w:id="59"/>
    <w:bookmarkStart w:name="z1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Оператор, в течение 15 (пятнадцати) рабочих дней со дня регистрации заявления поставщика с приложением документов, указанных в части четвертой настоящего пункта, проводит их проверку на полноту и достоверность.</w:t>
      </w:r>
    </w:p>
    <w:bookmarkEnd w:id="60"/>
    <w:bookmarkStart w:name="z1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поставщиком надлежащим образом оформленного заявления с полным пакетом документов, оператор, в течение срока, предусмотренного частью пятой настоящего пункта заключает с поставщиком дополнительное соглашение к предварительному договору, в рамках которого поставщик соглашается о переходе к нему обязательств по неизменности целевого назначения общежития и о неизменности целевого назначения вводимых в эксплуатацию новых мест в общежитии на оставшийся срок от первого поставщика. </w:t>
      </w:r>
    </w:p>
    <w:bookmarkEnd w:id="61"/>
    <w:bookmarkStart w:name="z1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поставщик за свой счет осуществляет регистрацию прав (обременений) на общежитие в регистрирующем органе - некоммерческое акционерное общество "Государственная корпорация "Правительство для граждан" по месту нахождения общежития. </w:t>
      </w:r>
    </w:p>
    <w:bookmarkEnd w:id="62"/>
    <w:bookmarkStart w:name="z1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регистрации прав обременений на общежитие в регистрирующем органе, поставщик в собственность которого перешло общежитие подает заявление на замену стороны в договоре государственного заказа в бумажной или электронной форме, заверенные электронной цифровой подписью, по утвержденной оператором форме, с приложением копии документа, подтверждающего регистрацию обременения права на изменение целевого назначения общежития на срок не менее двадцати лет, справки о зарегистрированных правах (обременениях) на недвижимое имущество и его технических характеристиках (в бумажных копиях или электронной форме).</w:t>
      </w:r>
    </w:p>
    <w:bookmarkEnd w:id="63"/>
    <w:bookmarkStart w:name="z1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поставщиком надлежащим образом оформленного заявления с полным пакетом документов, указанных в части восьмой настоящего пункта, оператор, в течение 15 (пятнадцати) рабочих дней заключает с поставщиком дополнительное соглашение к договору государственного заказа.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приказом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 размещения государственного заказа составляет:</w:t>
      </w:r>
    </w:p>
    <w:bookmarkEnd w:id="65"/>
    <w:bookmarkStart w:name="z12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семьдесят два месяца – в случаях:</w:t>
      </w:r>
    </w:p>
    <w:bookmarkEnd w:id="66"/>
    <w:bookmarkStart w:name="z12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строительства нового общежития, акт приемки в эксплуатацию которого прошел государственную регистрацию в правовом кадастре после 1 января 2023 года;</w:t>
      </w:r>
    </w:p>
    <w:bookmarkEnd w:id="67"/>
    <w:bookmarkStart w:name="z12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реконструкции организациями высшего и (или) послевузовского образования, пятьдесят и более процентов акций которых принадлежат государству, приобретенного общежития или здания под общежитие, право собственности на которое возникло у указанных организаций образования после 1 января 2024 года;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девяносто шесть месяцев – в иных случаях, не предусмотренных подпунктом 1) настоящего пункта.</w:t>
      </w:r>
    </w:p>
    <w:bookmarkStart w:name="z1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размещения государственного заказа, предусмотренный в случае реконструкции, указанной в абзаце третьем подпункта 1) настоящего пункта, применяется при соблюдении всех нижеуказанных требований:</w:t>
      </w:r>
    </w:p>
    <w:bookmarkEnd w:id="69"/>
    <w:bookmarkStart w:name="z1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образования, пятьдесят и более процентов акций которых принадлежат государству, являющиеся собственниками общежития, расположены в столице или городах республиканского значения с дефицитом мест в общежитиях для студентов, магистрантов и докторантов, свыше 20 процентов от общереспубликанской потребности;</w:t>
      </w:r>
    </w:p>
    <w:bookmarkEnd w:id="70"/>
    <w:bookmarkStart w:name="z1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мест реконструированного общежития или здания под общежитие составляет не менее двухсот мест, в том числе новых, помимо ранее существовавших мест в реконструируемом общежитии;</w:t>
      </w:r>
    </w:p>
    <w:bookmarkEnd w:id="71"/>
    <w:bookmarkStart w:name="z1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реконструируемое здание не является учебным корпусом, находящимся в собственности организации высшего и (или) послевузовского образования, пятьдесят и более процентов акций которых принадлежат государству;</w:t>
      </w:r>
    </w:p>
    <w:bookmarkEnd w:id="72"/>
    <w:bookmarkStart w:name="z1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приемки в эксплуатацию общежития, подтверждающий произведенную реконструкцию, прошел государственную регистрацию в правовом кадастре после 1 января 2024 года.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науки и высшего образования РК от 25.11.2024 </w:t>
      </w:r>
      <w:r>
        <w:rPr>
          <w:rFonts w:ascii="Times New Roman"/>
          <w:b w:val="false"/>
          <w:i w:val="false"/>
          <w:color w:val="000000"/>
          <w:sz w:val="28"/>
        </w:rPr>
        <w:t>№ 533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Выплаты по государственному заказу осуществляются после введения в эксплуатацию общежития и регистрации обременения права на изменение целевого назначения общежития на срок не менее двадцати лет, при соблюдении требований подпункта 1) пункта 5 Правил, за полный месяц, без дробления.</w:t>
      </w:r>
    </w:p>
    <w:bookmarkStart w:name="z1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осуществления выплаты поставщик ежемесячно предоставляет реестр,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содержащий сведения о фактически занятых студентами, магистрантами и докторантами организаций высшего и (или) послевузовского образования местах в общежитии по состоянию на последний день месяца, за исключением реестра за декабрь, предоставляемого по состоянию на 15 декабря.</w:t>
      </w:r>
    </w:p>
    <w:bookmarkEnd w:id="74"/>
    <w:bookmarkStart w:name="z1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осуществляет сверку сведений, указанных в реестре на предмет соответствия их базе данных и цифровым системам, указанным в пункте 5-1 Правил.</w:t>
      </w:r>
    </w:p>
    <w:bookmarkEnd w:id="75"/>
    <w:bookmarkStart w:name="z1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в целях осуществления мониторинга фактически занятых студентами, магистрантами и докторантами организаций высшего и (или) послевузовского образования мест в общежитии по состоянию на последний день месяца и на 15 декабря на основании сведений, полученных из цифровой системы "StudDom" за соответствующий период, в течение 5 рабочих дней уведомляет студентов, магистрантов и докторантов организаций высшего и (или) послевузовского образования о проживании их в соответствующем общежитии с указанием контактов обратной связи, посредством веб-портала "цифрового правительства". При отсутствии возражения от студента, магистранта и докторанта организаций высшего и (или) послевузовского образования в течение трех рабочих дней после отправки уведомления оператором, считается подтверждением проживания его в соответствующем общежитии по умолчанию.</w:t>
      </w:r>
    </w:p>
    <w:bookmarkEnd w:id="76"/>
    <w:bookmarkStart w:name="z1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подтверждении факта непроживания студентов, магистрантов и докторантов организаций высшего и (или) послевузовского образования в общежитии после осуществления выплаты по государственному заказу оператор оформляет заключение, на основании которого направляет поставщику требование о возврате в бюджет средств, полученных за таких студентов, магистрантов и докторантов.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Фактически занятые места в общежитии студентами, магистрантами и докторантами организаций высшего и (или) послевузовского образования подтверждаются цифровой системой "StudDom" количеством часов проживания одного студента, магистранта и докторанта организаций высшего и (или) послевузовского образования в соответствующем общежитии в месяц (за исключением декабря месяца) не менее семидесяти двух часов.</w:t>
      </w:r>
    </w:p>
    <w:bookmarkStart w:name="z1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Фактически занятые места в общежитии студентами, магистрантами и докторантами организаций высшего и (или) послевузовского образования подтверждается цифровой системой "StudDom" количеством часов проживания одного студента, магистранта и докторанта организаций высшего и (или) послевузовского образования в соответствующем общежитии в декабре месяце не менее тридцати шести часов.</w:t>
      </w:r>
    </w:p>
    <w:bookmarkEnd w:id="78"/>
    <w:bookmarkStart w:name="z1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частей первой и второй настоящего пункта не распространяются на студентов, магистрантов и докторантов организаций высшего и (или) послевузовского образования, зарегистрированных в цифровой системе "StudDom" до срока, указанного в части второй пункта 15 Правил, и проживающих в общежитии не менее двенадцати часов.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15-1 в соответствии с приказом Министра науки и высшего образования РК от 23.09.2024 </w:t>
      </w:r>
      <w:r>
        <w:rPr>
          <w:rFonts w:ascii="Times New Roman"/>
          <w:b w:val="false"/>
          <w:i w:val="false"/>
          <w:color w:val="000000"/>
          <w:sz w:val="28"/>
        </w:rPr>
        <w:t>№ 456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16. В случае подтверждения оператором фактического проживания студентов, магистрантов и докторантов организаций высшего и (или) послевузовского образования до момента заключения договора, выплаты по государственному заказу осуществляются за истекший период, при условии соблюдения пункта 15 Правил.</w:t>
      </w:r>
    </w:p>
    <w:bookmarkEnd w:id="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на обеспечение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студентов, магистрантов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докторантов местами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общежитиях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ff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64" w:id="81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_______________________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(наименование оператора)</w:t>
      </w:r>
    </w:p>
    <w:bookmarkStart w:name="z6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о фактически занятых местах в общежитии</w:t>
      </w:r>
      <w:r>
        <w:br/>
      </w:r>
      <w:r>
        <w:rPr>
          <w:rFonts w:ascii="Times New Roman"/>
          <w:b/>
          <w:i w:val="false"/>
          <w:color w:val="000000"/>
        </w:rPr>
        <w:t>по состоянию на "___" ________ 20___ года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обучения (указать организацию высшего и (или) послевузовского образования)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обучения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7" w:id="84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Подпись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/>
          <w:color w:val="000000"/>
          <w:sz w:val="28"/>
        </w:rPr>
        <w:t>Место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печати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(при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наличии)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Дата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января 2023 года № 1</w:t>
            </w:r>
          </w:p>
        </w:tc>
      </w:tr>
    </w:tbl>
    <w:bookmarkStart w:name="z69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определения размера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</w:t>
      </w:r>
    </w:p>
    <w:bookmarkEnd w:id="85"/>
    <w:bookmarkStart w:name="z70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6"/>
    <w:bookmarkStart w:name="z7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определения размера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и определяет алгоритм расчета размера государственного заказа на обеспечение студентов, магистрантов и докторантов организаций высшего и (или) послевузовского образования местами в общежитиях.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науки и высшего образования РК от 25.08.2023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Методике используется следующее понятие:</w:t>
      </w:r>
    </w:p>
    <w:bookmarkEnd w:id="88"/>
    <w:bookmarkStart w:name="z7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заказ на обеспечение студентов, магистрантов и докторантов организаций высшего и (или) послевузовского образования местами в общежитиях (далее – государственный заказ) – денежные выплаты за услуги по обеспечению введения новых мест в общежитиях для студентов, магистрантов и докторантов организаций высшего и (или) послевузовского образования, которые связаны с государственным образовательным заказом.</w:t>
      </w:r>
    </w:p>
    <w:bookmarkEnd w:id="89"/>
    <w:bookmarkStart w:name="z74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Алгоритм расчета размера государственного заказа</w:t>
      </w:r>
    </w:p>
    <w:bookmarkEnd w:id="9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Объем финансирования в рамках размещения государственного заказа определяется как произведение количества мест в общежитиях и размера компенсации за одно место в общежитии. Выплаты по государственному заказу осуществляются за фактически занятые студентами, магистрантами и докторантами организаций высшего и (или) послевузовского образования места в общежитии. В случае если месяц выплат приходится на период зимних или летних каникул студентов, магистрантов и докторантов организаций высшего и (или) послевузовского образования, выплаты по государственному заказу осуществляются на основании информации о фактически занятых студентами, магистрантами и докторантами организаций высшего и (или) послевузовского образования местах в общежитии за последний учебный месяц, предшествующий зимним или летним каникулам студентов, магистрантов и докторантов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приказом Министра науки и высшего образования РК от 23.09.2024 </w:t>
      </w:r>
      <w:r>
        <w:rPr>
          <w:rFonts w:ascii="Times New Roman"/>
          <w:b w:val="false"/>
          <w:i w:val="false"/>
          <w:color w:val="000000"/>
          <w:sz w:val="28"/>
        </w:rPr>
        <w:t>№ 456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Расчет размера ежемесячного государственного заказа при строительстве и реконструкции общежития рассчитывается по следующей формуле:</w:t>
      </w:r>
    </w:p>
    <w:bookmarkStart w:name="z19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РЕГЗ = ГРГЗ × ФЗМО / КМ,</w:t>
      </w:r>
    </w:p>
    <w:bookmarkEnd w:id="91"/>
    <w:bookmarkStart w:name="z19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2"/>
    <w:bookmarkStart w:name="z19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РЕГЗ – размер ежемесячного государственного заказа; </w:t>
      </w:r>
    </w:p>
    <w:bookmarkEnd w:id="93"/>
    <w:bookmarkStart w:name="z19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ФЗМО – фактически занятые места в общежитии;</w:t>
      </w:r>
    </w:p>
    <w:bookmarkEnd w:id="94"/>
    <w:bookmarkStart w:name="z19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ГРГЗ – годовой размер государственного заказа за одно место в общежитии, составляющий:</w:t>
      </w:r>
    </w:p>
    <w:bookmarkEnd w:id="95"/>
    <w:bookmarkStart w:name="z19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строительстве в городах областного и республиканского значения с сейсмической опасностью 9 баллов и более, а также дефицитом мест в общежитиях для студентов, магистрантов и докторантов организаций образования, независимо от типов и видов, свыше 20 процентов от общереспубликанской потребности:</w:t>
      </w:r>
    </w:p>
    <w:bookmarkEnd w:id="96"/>
    <w:bookmarkStart w:name="z19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230-кратный размер месячного расчетного показателя, установленного законом о республиканском бюджете на соответствующий финансовый год – в случае строительства нового общежития, акт приемки в эксплуатацию которого прошел государственную регистрацию в правовом кадастре после 1 января 2023 года;</w:t>
      </w:r>
    </w:p>
    <w:bookmarkEnd w:id="97"/>
    <w:bookmarkStart w:name="z19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144-кратный размер месячного расчетного показателя, установленного законом о республиканском бюджете на соответствующий финансовый год – в иных случаях;</w:t>
      </w:r>
    </w:p>
    <w:bookmarkEnd w:id="98"/>
    <w:bookmarkStart w:name="z20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при строительстве в иных населенных пунктах, включая столицу:</w:t>
      </w:r>
    </w:p>
    <w:bookmarkEnd w:id="99"/>
    <w:bookmarkStart w:name="z20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195-кратный размер месячного расчетного показателя, установленного законом о республиканском бюджете на соответствующий финансовый год – в случае строительства нового общежития, акт приемки в эксплуатацию которого прошел государственную регистрацию в правовом кадастре после 1 января 2023 года;</w:t>
      </w:r>
    </w:p>
    <w:bookmarkEnd w:id="100"/>
    <w:bookmarkStart w:name="z20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122-кратный размер месячного расчетного показателя, установленного законом о республиканском бюджете на соответствующий финансовый год – в иных случаях;</w:t>
      </w:r>
    </w:p>
    <w:bookmarkEnd w:id="101"/>
    <w:bookmarkStart w:name="z20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при реконструкции организациями высшего и (или) послевузовского образования, пятьдесят и более процентов акций которых принадлежат государству, приобретенного общежития или здания под общежитие, право собственности на которое возникло у указанных организаций образования после 1 января 2024 года – 182-кратный размер месячного расчетного показателя, установленного законом о республиканском бюджете на соответствующий финансовый год.</w:t>
      </w:r>
    </w:p>
    <w:bookmarkEnd w:id="102"/>
    <w:bookmarkStart w:name="z20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случае, годовой размер государственного заказа за одно место в общежитии, предусмотренный настоящим пунктом, применяется при соблюдении всех нижеуказанных требований:</w:t>
      </w:r>
    </w:p>
    <w:bookmarkEnd w:id="103"/>
    <w:bookmarkStart w:name="z20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образования, пятьдесят и более процентов акций которых принадлежат государству, являющиеся собственниками общежития, расположены в столице или городах республиканского значения с дефицитом мест в общежитиях для студентов, магистрантов и докторантов, свыше 20 процентов от общереспубликанской потребности;</w:t>
      </w:r>
    </w:p>
    <w:bookmarkEnd w:id="104"/>
    <w:bookmarkStart w:name="z20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мест реконструированного общежития или здания под общежитие составляет не менее двухсот мест, в том числе новых, помимо ранее существовавших мест в реконструируемом общежитии;</w:t>
      </w:r>
    </w:p>
    <w:bookmarkEnd w:id="105"/>
    <w:bookmarkStart w:name="z20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реконструируемое здание не является учебным корпусом, находящимся в собственности организации высшего и (или) послевузовского образования, пятьдесят и более процентов акций которых принадлежат государству;</w:t>
      </w:r>
    </w:p>
    <w:bookmarkEnd w:id="106"/>
    <w:bookmarkStart w:name="z20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приемки в эксплуатацию общежития, подтверждающий произведенную реконструкцию, прошел государственную регистрацию в правовом кадастре после 1 января 2024 года;</w:t>
      </w:r>
    </w:p>
    <w:bookmarkEnd w:id="107"/>
    <w:bookmarkStart w:name="z20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реконструкции в столице и городах республиканского значения с дефицитом мест в общежитиях для студентов, магистрантов и докторантов организаций образования, независимо от типов и видов, свыше 20 процентов от общереспубликанской потребности – 92-кратный размер месячного расчетного показателя, установленного законом о республиканском бюджете на соответствующий финансовый год;</w:t>
      </w:r>
    </w:p>
    <w:bookmarkEnd w:id="108"/>
    <w:bookmarkStart w:name="z21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реконструкции в иных населенных пунктах – 47-кратный размер месячного расчетного показателя, установленного законом о республиканском бюджете на соответствующий финансовый год;</w:t>
      </w:r>
    </w:p>
    <w:bookmarkEnd w:id="109"/>
    <w:bookmarkStart w:name="z21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КМ - количество месяцев в году, составляющее двенадцать месяцев.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Выплаты по государственному заказу, на период введения в соответствии с законодательством Республики Казахстан чрезвычайного положения и (или) ограничительных мер на соответствующих территориях Республики Казахстан, в том числе предусматривающих организацию учебного процесса по дистанционным образовательным технологиям, осуществляются на основании сведений об общем количестве мест в общежитии и рассчитываются по следующей формуле:</w:t>
      </w:r>
    </w:p>
    <w:bookmarkStart w:name="z21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РЕГЗЧПиОМ = ГРГЗ × ПМ / КМ,</w:t>
      </w:r>
    </w:p>
    <w:bookmarkEnd w:id="111"/>
    <w:bookmarkStart w:name="z21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12"/>
    <w:bookmarkStart w:name="z21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РЕГЗЧПиОМ – размер ежемесячного государственного заказа на период введения чрезвычайного положения и (или) ограничительных мер;</w:t>
      </w:r>
    </w:p>
    <w:bookmarkEnd w:id="113"/>
    <w:bookmarkStart w:name="z21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ПМ – проектная мощность общежития.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Методика дополнена пунктом 5-1 в соответствии с приказом Министра науки и высшего образования РК от 23.09.2024 </w:t>
      </w:r>
      <w:r>
        <w:rPr>
          <w:rFonts w:ascii="Times New Roman"/>
          <w:b w:val="false"/>
          <w:i w:val="false"/>
          <w:color w:val="000000"/>
          <w:sz w:val="28"/>
        </w:rPr>
        <w:t>№ 456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6. Исключен приказом и.о. Министра науки и высшего образования РК от 14.08.2026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