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c186aa7" w14:textId="c186aa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 внесении изменений в приказ Министра финансов Республики Казахстан от 12 февраля 2018 года № 160 "Об утверждении форм налоговых заявлений"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Заместителя Премьер-Министра - Министра финансов Республики Казахстан от 13 января 2023 года № 24. Зарегистрирован в Министерстве юстиции Республики Казахстан 16 января 2023 года № 31694. Утратил силу приказом Министра финансов Республики Казахстан от 28 октября 2025 года № 640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финансов РК от 28.10.2025 </w:t>
      </w:r>
      <w:r>
        <w:rPr>
          <w:rFonts w:ascii="Times New Roman"/>
          <w:b w:val="false"/>
          <w:i w:val="false"/>
          <w:color w:val="ff0000"/>
          <w:sz w:val="28"/>
        </w:rPr>
        <w:t>№ 640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 01.01.2026).</w:t>
      </w:r>
    </w:p>
    <w:bookmarkStart w:name="z4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ПРИКАЗЫВАЮ: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Внести в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финансов Республики Казахстан от 12 февраля 2018 года № 160 "Об утверждении форм налоговых заявлений" (зарегистрирован в Реестре государственной регистрации нормативных правовых актов под № 16425) следующие изменения: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преамбулу</w:t>
      </w:r>
      <w:r>
        <w:rPr>
          <w:rFonts w:ascii="Times New Roman"/>
          <w:b w:val="false"/>
          <w:i w:val="false"/>
          <w:color w:val="000000"/>
          <w:sz w:val="28"/>
        </w:rPr>
        <w:t xml:space="preserve"> изложить в следующей редакции:</w:t>
      </w:r>
    </w:p>
    <w:bookmarkStart w:name="z7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"В соответствии со статьей 206 Кодекса Республики Казахстан "О налогах и других обязательных платежах в бюджет" (Налоговый кодекс)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  <w:r>
        <w:rPr>
          <w:rFonts w:ascii="Times New Roman"/>
          <w:b w:val="false"/>
          <w:i w:val="false"/>
          <w:color w:val="000000"/>
          <w:sz w:val="28"/>
        </w:rPr>
        <w:t>";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приложения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, и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 к указанному приказу изложить в новой редакции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</w:t>
      </w:r>
      <w:r>
        <w:rPr>
          <w:rFonts w:ascii="Times New Roman"/>
          <w:b w:val="false"/>
          <w:i w:val="false"/>
          <w:color w:val="000000"/>
          <w:sz w:val="28"/>
        </w:rPr>
        <w:t xml:space="preserve"> и </w:t>
      </w:r>
      <w:r>
        <w:rPr>
          <w:rFonts w:ascii="Times New Roman"/>
          <w:b w:val="false"/>
          <w:i w:val="false"/>
          <w:color w:val="000000"/>
          <w:sz w:val="28"/>
        </w:rPr>
        <w:t>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bookmarkStart w:name="z9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Комитету государственных доходов Министерства финансов Республики Казахстан в установленном законодательством Республики Казахстан порядке обеспечить:</w:t>
      </w:r>
    </w:p>
    <w:bookmarkEnd w:id="3"/>
    <w:bookmarkStart w:name="z10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bookmarkEnd w:id="4"/>
    <w:bookmarkStart w:name="z11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размещение настоящего приказа на интернет-ресурсе Министерства финансов Республики Казахстан;</w:t>
      </w:r>
    </w:p>
    <w:bookmarkEnd w:id="5"/>
    <w:bookmarkStart w:name="z12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течение десяти рабочих дней после государственной регистрации настоящего приказа в Министерстве юстиции Республики Казахстан представление в Департамент юридической службы Министерства финансов Республики Казахстан сведений об исполнении мероприятий, предусмотренных подпунктами 1) и 2) настоящего пункта.</w:t>
      </w:r>
    </w:p>
    <w:bookmarkEnd w:id="6"/>
    <w:bookmarkStart w:name="z13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Заместитель Премьер-Министра - 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Министр финансов</w:t>
            </w: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Республики Казахстан 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Жамаубаев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Заместителя Премьер-Министра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января 2023 года № 24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18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"/>
    <w:p>
      <w:pPr>
        <w:spacing w:after="0"/>
        <w:ind w:left="0"/>
        <w:jc w:val="both"/>
      </w:pPr>
      <w:r>
        <w:drawing>
          <wp:inline distT="0" distB="0" distL="0" distR="0">
            <wp:extent cx="7810500" cy="1169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6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Заместителя Премьер-Министра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января 2023 года № 24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2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"/>
    <w:p>
      <w:pPr>
        <w:spacing w:after="0"/>
        <w:ind w:left="0"/>
        <w:jc w:val="both"/>
      </w:pPr>
      <w:r>
        <w:drawing>
          <wp:inline distT="0" distB="0" distL="0" distR="0">
            <wp:extent cx="7810500" cy="1144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4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"/>
    <w:p>
      <w:pPr>
        <w:spacing w:after="0"/>
        <w:ind w:left="0"/>
        <w:jc w:val="both"/>
      </w:pPr>
      <w:r>
        <w:drawing>
          <wp:inline distT="0" distB="0" distL="0" distR="0">
            <wp:extent cx="7810500" cy="1150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50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 к приказу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Заместителя Премьер-Министра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-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Министра финансов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13 января 2023 года № 24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финансов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12 февраля 2018 года №160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</w:t>
            </w:r>
          </w:p>
        </w:tc>
      </w:tr>
    </w:tbl>
    <w:bookmarkStart w:name="z27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838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"/>
    <w:p>
      <w:pPr>
        <w:spacing w:after="0"/>
        <w:ind w:left="0"/>
        <w:jc w:val="both"/>
      </w:pPr>
      <w:r>
        <w:drawing>
          <wp:inline distT="0" distB="0" distL="0" distR="0">
            <wp:extent cx="7810500" cy="1141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4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9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header.xml" Type="http://schemas.openxmlformats.org/officeDocument/2006/relationships/header" Id="rId9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