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8a04" w14:textId="9ad8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9 января 2023 года № 8/659. Зарегистрировано в Министерстве юстиции Республики Казахстан 11 января 2023 года № 31677.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16-12)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"О выборах в Республике Казахстан" Центральная избирательная комиссия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Разместить настоящее постановление на интернет-ресурсе Центральной избирательной комиссии Республики Казахстан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Центральной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и развитию конкуренции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8/659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Порядок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 (далее - Правила) определяют порядок приобретения товаров, работ и услуг избирательными комиссиями при подготовке и проведении выборов Президента, депутатов Парламента, маслихатов, акимов, а также в период проведения республиканского референдума, за исключением: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услуг, приобретаемых у физических лиц по трудовым договорам;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услуг, приобретаемых у физических лиц, не являющихся субъектами предпринимательской деятельности, по договорам возмездного оказания услуг;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командировочных расходов;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товаров, услуг, связанных с представительскими расходами;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 о закупках;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аффилированное лицо потенциального поставщика – любое физическое или юридическое лицо, которое имеет право определять решения и (или) оказывать влияние на принимаемые данным потенциальным поставщиком решения, в том числе в силу сделки, совершенной в письменной форме, а также любое физическое или юридическое лицо, в отношении которого данный потенциальный поставщик имеет такое право;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 о закупках;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– деятельность, имеющая вещественный результат, а также иная деятельность, отнесенная к работам в соответствии с законами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- деятельность, направленная на удовлетворение потребности заказчика, не имеющая вещественного результата;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 – предмет (вещь), в том числе полуфабрикаты или сырье в твердом, жидком или газообразном состоянии, электрическая и тепловая энергия, объекты права интеллектуальной собственности, а также вещные права, с которыми можно совершать сделки купли-продажи в соответствии с законами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 недобросовестных участников государственных закупок – перечень потенциальных поставщиков и поставщиков, формируемый в соответствии с Законом Республики Казахстан "О государственных закупках";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процедура организации и проведения закупок – комплекс взаимосвязанных, последовательных мероприятий, осуществляемых организатором закупок в соответствии с настоящими Правилами, в целях заключения с потенциальным поставщиком договора о закупках;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организатор закупок – структурное подразделение Центральной избирательной комиссии, осуществляющее организацию и проведение закупок в соответствии с настоящими Правилами;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заказчик – Центральная избирательная комиссия;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закупки – приобретение заказчиками товаров, работ, услуг за счет бюджетных средств, в порядке, установленном настоящими Правилами;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о закупках – гражданско-правовой договор, заключенный в письменной форме на поставку товара, выполнение работ, оказание услуг, заключенная между заказчиком и поставщиком, в соответствии с Гражданским кодексом Республики Казахстан и настоящими Правилами;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Заказчик (организатор закупок) при проведении закупок основывается на принципах: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оптимального и эффективного расходования денег, используемых для закупок;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недопущение коррупционных проявлений.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Процесс закупки товаров, работ, услуг включает в себя: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утверждение плана закупок;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поставщика и заключение с ним договора о закупках;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исполнение договора о закупках.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по проводимым (проведенным) закупкам хранятся заказчиком (организатором закупок) в соответствии с утвержденной номенклатурой дел заказчика (организатора закупок).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закупок товаров, работ, услуг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 основании соответствующего бюджета, предусмотренного на подготовку и проведение выборов, республиканского референдума, заказчик разрабатывает и утверждает план закупок (далее - план закупок)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План закупок (изменения и (или) дополнения к нему) утверждается заказчиком в течение пяти рабочих дней со дня утверждения соответствующего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План закупок (изменения и (или) дополнения к нему) содержит следующие сведения: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закупаемых товаров, работ, услуг на казахском и русском языках;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единица изменения;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количество, объем закупаемых товаров, работ, услуг;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за единицу (тенге) без учета налога на добавленную стоимость;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сумма, выделенная для закупки товаров, работ, услуг, без учета налога на добавленную стоимость;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планируемый срок проведения закупок и место поставки товаров, выполнения работ, оказания услуг.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составлении плана закупок (предварительного плана закупок) заказчик обязан разделить товары, работы, услуги на лоты по их однородным видам и месту их поставки (выполнения, оказания).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Закупки товаров, работ, услуг осуществляются заказчиком (организатором закупок) на основании утвержденного плана закупок.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до заключения договора о закупках вправе отказаться от осуществления закупок в случаях: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обоснованной нецелесообразности приобретения товаров, работ, услуг;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наступления обстоятельств непреодолимой силы.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от закупок товаров, работ, услуг заказчиком осуществляется на основании соответствующих изменений в план закупок.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в течение трех рабочих дней со дня принятия решения, указанного в пункте 11 настоящих Правил, обязан известить о принятом решении лиц, участвующих в проводимых закупках.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Осуществление закупок товаров, работ и услуг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период подготовки и проведения избирательными комиссиями выборов, республиканского референдума заключение договора применяется при закупках нижеследующих товаров, работ, услуг, необходимых для организации и деятельности избирательных комиссий.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работы и услуги необходимые для организации и деятельности избирательных комиссий: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ткани для изготовления кабин голосования;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для изготовления избирательных бюллетеней для голосования;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мебели;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сейфы металлические для хранения избирательных документов;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носители информации (компакт-диски, USB-флеш-накопители, картридер, внешние жесткие диски);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канцелярские и хозяйственные товары;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сетевое и серверное оборудование, компьютеры (в комплекте), ноутбуки, принтеры, копировальные аппараты, факсы, телефонные аппараты, аудио-, видео-, фотоаппаратура, уничтожитель бумаг, лицензионное программное обеспечение;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комплектующие и расходные материалы для серверного оборудования, компьютеров, принтеров, копировальных, факсимильных и телефонных аппаратов;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бумага формата А-4, А-3;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настольные флажки, в том числе флажки иностранных государств;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секьюрити пакеты (конверты со специальной степенью защиты для избирательных документов);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сувениры;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портфели, папки;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карты-схемы дорог Казахстана для международных наблюдателей;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горюче-смазочные материалы, талоны, карточки;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шнурки для бейджей;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средства индивидуальной защиты: маски, защитные экраны, перчатки, средства для рук с антибактериальным эффектом (антисептик для рук), противочумные защитные костюмы, одноразовые медицинские халаты;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лупы;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дезинфекционные коврики;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изготовление агитационных видео-, аудиороликов, обучающих фильмов, информационных баннеров, билбордов, стендов, табличек;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изготовление кабин для голосования;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изготовление государственной символики для размещения на избирательных участках и пунктах для голосования;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изготовление нагрудного знака Президента, депутата Парламента, депутата маслихата и документов к нему;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изготовление стационарных и переносных урн для голосования;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изготовление комплектующих для урн: фиксаторы для опечатывания или опломбирования; клеющийся стикер (герб Республики Казахстан); металлические уголки;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изготовление приспособлений для опечатывания или опломбирования избирательных урн (пломб);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изготовление печатей и штампов для избирательных комиссий;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изготовление медальонов;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изготовление (тиражирование) копий информации на электронных носителях информации;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изготовление полиграфической и печатной продукции, необходимой в избирательную кампанию, в том числе информационные плакаты избирательных комиссий; информационные плакаты о кандидатах; журналы, кувертки, бланки, конверты, пригласительные, пропуска, открепительные удостоверения на право голосования; бланки подписных листов для сбора подписей избирателей в поддержку кандидатов в Президенты и депутаты; бланки избирательных бюллетеней для голосования; удостоверения кандидатов в Президенты, депутатов Парламента, маслихатов, акимов, доверенных лиц кандидатов в Президенты, депутатов Парламента, маслихатов, акимов, политических партий, выдвинувших партийные списки, международных наблюдателей; брошюры; памятки; книги; календари; ежедневники; планинги; пакеты; папки-беговки; бейджи; блокноты; приглашение на выборы для избирателей; трафареты для избирателей с нарушением зрения для самостоятельного заполнения бюллетеня (в том числе для бюллетеней с шрифтом Брайля);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услуги аренды помещений;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автотранспортные услуги;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услуги аренды оборудования для избирательных комиссий;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услуги связи: интернет, кабельная телевизионная, телефонная, почтовая, услуги контакт-центра (колл-центр);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услуги по информационной поддержке через терминалы самообслуживания и платежей;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услуги операторов сотовой связи по отправке информационных сообщений;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услуги по профилактическому и сервисному обслуживанию оборудования и технических систем;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услуги по организации и проведению политических дебатов, в том числе телевизионные, видео;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услуги по размещению информационно-агитационных видео, -аудиовизуальных и печатных материалов в средствах массовой информации, на онлайн-платформах;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услуги наружной визуальной рекламы: информационные баннеры, билборды, стенды, таблички, а также услуги по их установке;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услуги по трансляции информационного видеоматериала на объектах электронной визуальной рекламы;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услуги по проведению кофе-брейка, с закупом необходимых товаров;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услуги переводчиков (синхронные и сурдо);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по разработке дизайна выборных материалов;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услуги по организации и проведению обучения участников избирательного процесса;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услуги по проведению семинаров с представителями политических партий и другими участниками избирательного процесса по организации и проведению выборов;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диспенсеры для воды;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услуги по доставке воды;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услуги по научно-технической обработке документов;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флагштоки, флаги.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Центральной избирательной комиссии РК от 02.03.2026 </w:t>
      </w:r>
      <w:r>
        <w:rPr>
          <w:rFonts w:ascii="Times New Roman"/>
          <w:b w:val="false"/>
          <w:i w:val="false"/>
          <w:color w:val="000000"/>
          <w:sz w:val="28"/>
        </w:rPr>
        <w:t>№ 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в целях определения поставщика направляет запросы о предоставлении коммерческих предложений (приглашения) не менее трем потенциальным поставщикам, осуществляющим свою деятельность на рынке закупаемых товаров, работ, услуг, в том числе по схожим (аналогичным) товарам, работам, услугам, определенным по результатам анализа рынка закупаемых товаров, работ, услуг путем изучения общедоступных источников информации, содержащихся в рекламе, каталогах, описаниях товаров, работ, услуг и в других предложениях, обращенных к неопределенному кругу лиц, в том числе признаваемых публичными офертами в соответствии с гражданским законодательством Республики Казахстан.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приобретения услуг по изготовлению нагрудного знака депутата Парламента Республики Казахстан, маслихата и документа к нему, услуг по организации и проведению обучения участников избирательного процесса, услуг по проведению семинаров с представителями политических партий и другими участниками избирательного процесса по организации и проведению выборов, услуг связи (почтовая) запрос о предоставлении коммерческих предложений (приглашение) направляется определҰнному потенциальному поставщику, занимающему доминирующее (монопольное) положение на определенном рынке закупаемых товаров работ, услуг, либо у субъектов государственной монополии по основному предмету его деятельности (выпускающему государственные награды, ордена, медали, национальную валюту в виде монет, организации образования при Президенте Республики Казахстан и их филиалам, национальному оператору почты).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потенциальных поставщиков, которым будут направлены запросы о предоставлении коммерческих предложений (приглашения) Заказчиком формируется и утверждается комиссия. Комиссия состоит не менее чем из трех человек, в состав которой входят председатель и члены комиссии из числа сотрудников структурных подразделений, ответственных за приҰмку товаров, выполненных работ, оказанных услуг, и иных структурных подразделений. При определении потенциальных поставщиков, которым будут направлены запросы о предоставлении коммерческих предложений, к потенциальным поставщикам предъявляются следующие требования: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обладать материальными, трудовыми и финансовыми ресурсами, достаточными для исполнения обязательств по договору о закупках.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направляет организатору закупок список потенциальных поставщиков, которым необходимо направить запросы о предоставлении коммерческих предложений (приглашения) с указанием их наименований, БИН, фактического адреса и контактных данных (номера телефонов и электронная почта).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Запрос на предоставление коммерческих предложений, направляемый потенциальным поставщикам одновременно на бумажном носителе или отправление на электронную почту,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Организатор закупок осуществляет проверку потенциальных поставщиков на наличии в реестре недобросовестных участников государственных закупок. Приглашение не направляется потенциальному поставщику, который состоит в реестре недобросовестных участников государственных закупок.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Коммерческие предложения потенциальных поставщиков могут представляться в виде прайс-листов с описанием характеристик поставляемых товаров (выполняемых работ, оказываемых услуг) и других подтверждающих документов.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Коммерческие предложения по запросу организатора закупок в случае, предусмотренном в пункте 16 настоящих Правил, и (или) по инициативе потенциальных поставщиков представляются на бумажном носителе или посредством отправления на электронную почту не позднее двух рабочих дней со дня направления организатором закупок приглашения.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при предоставлении коммерческого предложения представляет в произвольной форме сведения об учредителях или составе учредителей, в целях осуществления проверки об аффилированности физических и юридических лиц, имеющих право принимать решение и (или) оказывать влияние на принимаемые потенциальным поставщиком решения.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Организатором закупок факта аффилированности с членами Комиссии и между потенциальными поставщиками, коммерческие предложения потенциального поставщика не подлежат рассмотрению.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Представление потенциальным поставщиком коммерческого предложения является формой выражения его согласия осуществить поставку товара, выполнение работ, оказание услуг с соблюдением условий, предусмотренных в запросе и приложенных к нему проекте договора и технической спецификации.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На основе коммерческих предложений, представленных по запросу организатора закупок в установленные сроки, в случае, предусмотренном в пункте 16 настоящих Правил, и (или) по инициативе потенциальных поставщиков, Комиссия с соблюдением принципов осуществления закупок, предусмотренных пунктом 3 настоящих Правил, в течение одного рабочего дня определяет потенциального поставщика и оформляет протокол об итогах закупок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утверждаемый председателем комиссии, для заключения договора закупок.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Победителем признается потенциальный поставщик, предложивший наименьшее коммерческое предложение.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наименьшее коммерческое предложение представлено несколькими потенциальными поставщиками, победителем признается потенциальный поставщик, коммерческое предложение которого поступило ранее коммерческих предложений других потенциальных поставщиков.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в целях своевременного информирования населения о ходе проходящих выборов, референдумов при приобретении услуг, установленных подпунктами 32), 36) и 39) пункта 13 настоящих Правил, в рамках утвержденного бюджета определить сразу несколько потенциальных поставщиков, оказывающие услуги.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Центральной избирательной комиссии РК от 02.03.2026 </w:t>
      </w:r>
      <w:r>
        <w:rPr>
          <w:rFonts w:ascii="Times New Roman"/>
          <w:b w:val="false"/>
          <w:i w:val="false"/>
          <w:color w:val="000000"/>
          <w:sz w:val="28"/>
        </w:rPr>
        <w:t>№ 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Допускается представление потенциальным поставщиком технической спецификации предлагаемых товаров, работ, услуг с более лучшими функциональными и другими характеристиками, а также эффективными технологическими решениями и (или) применением при выполнении работ лучших материалов, при условии, что такая техническая спецификация потенциального поставщика приемлема для заказчика.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 договора о закупках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течение двух рабочих дней с даты подписания протокола об итогах закупок, заказчик подписывает и направляет (представляет) победителю подписанный заказчиком и полистно запарафированный работниками ответственного подразделения заказчика проект договора о закупках.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получение и подписание проекта договора о закупках поставщиком в явочном порядке.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Проект договора о закупках подписывается потенциальным поставщиком, признанным победителем, и представляется заказчику в течение двух рабочих дней с даты получения подписанного заказчиком проекта договора о закупках.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Поставщик признается уклонившимся от заключения договора о закупках в случаях: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представил в установленный срок заказчику подписанный договор о закупках;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письменного отказа от заключения договора о закупках;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признания победителя закупок уклонившимся от заключения договора о закупках организатор закупок направляет участнику закупок, занявшему второе место, определҰнному на основе цены, следующей после наименьшего ценового предложения победителя закупок, уведомление о признании его победителем закупок и проект договора о закупках.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Участник закупок, предложение которого является следующей наименьшей после ценового предложения победителя закупок, не позднее двух рабочих дней с даты получения уведомления подписывает договор о закупках либо письменно уведомляет заказчика об имеющихся разногласиях или об отказе подписания договора о закупках.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Внесение изменения в проект договора о закупках при условии неизменности качества и других условий, явившихся основой для выбора поставщика, допускается только при соблюдении следующих взаимосвязанных условий: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внесении изменения в части уменьшения суммы проекта договора о закупках принято по взаимному согласию сторон;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изменения в части увеличения срока исполнения договора о закупках на пять календарных дней, направляемого потенциальному поставщику, занявшему второе место, в случае если потенциальный поставщик, определенный победителем, уклонился от заключения договора о закупках.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изменения в заключенный договор о закупках при условии неизменности качества и других условий, явившихся основой для выбора поставщика, допускается: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взаимному согласию сторон в части уменьшения цены на товары, работы, услуги и соответственно суммы договора о закупках;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части уменьшения либо увеличения суммы договора о закупках, связанной с уменьшением либо увеличением потребности в объеме приобретаемых товаров, работ, услуг, при условии неизменности цены за единицу товара, работы, услуги, указанных в заключенном договоре о закупках данных товаров, работ, услуг;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поставщик в процессе исполнения заключенного с ним договора о закупках товара, работы, услуги предложил при условии неизменности цены за единицу товара, работы, услуги более лучшие качественные и (или) технические характеристики либо сроки и (или) условия поставки товара, выполнения работы, оказания услуги, являющихся предметом заключенного с ним договора о закупках;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части изменения сроков исполнения договора о закупках товаров, работ, услуг в связи с введением чрезвычайного положения либо карантинных ограничений. Такое изменение заключенного договора о закупках допускается в пределах текущего финансового года по уведомлению поставщика;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части изменения реквизитов получателя денег при заключении поставщиком договора финансирования под уступку денежного требования (факторинга), либо в целях замены банковского счета и реквизитов.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внесение в проект договора о закупках либо заключенный договор о закупках изменений, которые могут изменить содержание условий проводимых (проведенных) закупок и (или) предложения, явившегося основой для выбора поставщика, по иным основаниям, не предусмотренным пунктами 30 и 31 настоящих Правил.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Договор о закупках содержит условие о его расторжении на любом этапе в следующих случаях: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заказчика от закупок в соответствии с пунктом 13 настоящих Правил;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потенциальный поставщик состоит в реестре недобросовестных участников государственных закупок.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поставки товара, не оказания услуг и не выполнения работы, в том числе не в полном объеме.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Срок оплаты по договору о закупках предусматривается в течение тридцати календарных дней со дня исполнения обязательств по поставке товаров, выполнению работ, оказанию услуг в полном объеме.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Минимальный срок для поставки товаров устанавливается заказчиком в договоре о закупках сроком не менее десяти календарных дней.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Исполнение договора о закупках осуществляется в соответствии с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условиями, предусмотренными в договоре о закупках.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Договор о закупках считается исполненным при условии полного выполнения заказчиком и поставщиком принятых обязательств по договору о закупках.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Договор о закупках вступает в силу после его подписания заказчиком и поставщиком. Если договор о закупках подлежит регистрации, он вступает в силу после его регистрации в соответствии с законодательством Республики Казахстан.</w:t>
      </w:r>
    </w:p>
    <w:bookmarkEnd w:id="152"/>
    <w:bookmarkStart w:name="z15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Основные направления расходов территориальных избирательных комиссий на закупку товаров, работ, услуг за счҰт бюджетных средств, выделенных на подготовку и проведение выборов, референдума.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Территориальные избирательные комиссии осуществляют закупки товаров, работ, услуг за счҰт и в пределах средств бюджета, выделенных на подготовку и проведение выборов Президента, депутатов Парламента, маслихатов, акимов, а также в период проведения республиканского референдума, на цели, предусмотренные Конституционным Законом Республики Казахстан "О выборах в Республике Казахстан".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расходов территориальных избирательных комиссий за счҰт средств, выделенных из бюджета на подготовку и проведение выборов, являются товары, работы и услуги необходимые для организации и деятельности избирательных комиссий: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ткани для изготовления кабин голосования;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бумага для изготовления избирательных бюллетеней для голосования;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мебели;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сейфы металлические для хранения избирательных документов;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электронные носители информации (компакт-диски, USB-флеш-накопители, картридер, внешние жесткие диски);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канцелярские и хозяйственные товары;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сетевое и серверное оборудование, компьютеры (в комплекте), ноутбуки, принтеры, копировальные аппараты, факсы, телефонные аппараты, аудио-, видео-, фотоаппаратура, уничтожитель бумаг, лицензионное программное обеспечение;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комплектующие и расходные материалы для серверного оборудования, компьютеров, принтеров, копировальных, факсимильных и телефонных аппаратов;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бумага формата А-4, А-3;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настольные флажки;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секьюрити пакеты (конверты со специальной степенью защиты для избирательных документов);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сувениры;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портфели, папки;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карты-схемы дорог Казахстана для международных наблюдателей;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горюче-смазочные материалы, талоны, карточки;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шнурки для бейджей;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средства индивидуальной защиты: маски, защитные экраны, перчатки, средства для рук с антибактериальным эффектом (антисептик для рук), противочумные защитные костюмы, одноразовые медицинские халаты;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лупы;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дезинфекционные коврики;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изготовление агитационных видео-, аудиороликов, обучающих фильмов, информационных баннеров, билбордов, стендов, табличек;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изготовление кабин для голосования;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изготовление государственной символики для размещения на избирательных участках и пунктах для голосования;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изготовление нагрудного знака депутата маслихата и документов к нему;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изготовление стационарных и переносных урн для голосования;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изготовление комплектующих для урн: фиксаторы для опечатывания или опломбирования; клеящийся стикер (герб Республики Казахстан); металлические уголки;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изготовление приспособлений для опечатывания или опломбирования избирательных урн (пломб);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изготовление печатей и штампов для избирательных комиссий;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изготовление медальонов;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изготовление (тиражирование) копий информации на электронных носителях информации;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изготовление полиграфической и печатной продукции, необходимой в избирательную кампанию, в том числе информационные плакаты избирательных комиссий; информационные плакаты о кандидатах; журналы, кувертки, бланки, конверты, пригласительные, пропуска, открепительные удостоверения на право голосования; бланки подписных листов для сбора подписей избирателей в поддержку кандидатов в Президенты и депутаты; бланки избирательных бюллетеней для голосования; удостоверения кандидатов в Президенты, депутатов Парламента, маслихатов, акимов, доверенных лиц кандидатов в Президенты, депутатов Парламента, маслихатов, акимов, политических партий, выдвинувших партийные списки, международных наблюдателей; брошюры; памятки; книги; календари; ежедневники; планинги; пакеты; папки-беговки; бейджи; блокноты; приглашение на выборы для избирателей; трафареты для избирателей с нарушением зрения для самостоятельного заполнения бюллетеня (в том числе для бюллетеней с шрифтом Брайля);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услуги аренды помещений;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автотранспортные услуги;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услуги аренды оборудования для избирательных комиссий;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услуги связи: интернет, кабельная телевизионная, телефонная, почтовая, услуги контакт-центра (колл-центр);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услуги по информационной поддержке через терминалы самообслуживания и платежей;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услуги операторов сотовой связи по отправке информационных сообщений;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услуги по профилактическому и сервисному обслуживанию оборудования и технических систем;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услуги по организации и проведению политических дебатов, в том числе телевизионные, видео;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услуги по размещению информационно-агитационных видео, -аудиовизуальных и печатных материалов в средствах массовой информации, на онлайн-платформах и сервисах обмена мгновенными сообщениями;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услуги наружной визуальной рекламы: информационные баннеры, билборды, стенды, таблички, а также услуги по их установке;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услуги по трансляции информационного видеоматериала на объектах электронной визуальной рекламы;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услуги по проведению кофе-брейка, с закупом необходимых товаров;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услуги переводчиков (синхронные и сурдо);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услуги по разработке дизайна выборных материалов;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услуги по организации и проведению обучения участников избирательного процесса;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услуги по проведению семинаров с представителями политических партий и другими участниками избирательного процесса по организации и проведению выборов;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диспенсеры для воды;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услуги по доставке воды;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услуги по научно-технической обработке документов;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флагштоки, флаги.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525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финансов Республики Казахстан от 27 июня 2025 года № 328 "Об утверждении процедур казначейского исполнения бюджета и их кассового обслуживания, процедур казначейского учета и мониторинга", распорядителями бюджетных средств, выделяемых для проведения избирательной кампании, республиканского референдума в пределах утвержденного индивидуального плана финансирования, являются председатели соответствующих избирательных комиссий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избирательные комиссии приобретают товары, работы, услуги в период проведения выборов в соответствии с нормами гражданского законодательства.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постановлением Центральной избирательной комиссии РК от 02.03.2026 </w:t>
      </w:r>
      <w:r>
        <w:rPr>
          <w:rFonts w:ascii="Times New Roman"/>
          <w:b w:val="false"/>
          <w:i w:val="false"/>
          <w:color w:val="000000"/>
          <w:sz w:val="28"/>
        </w:rPr>
        <w:t>№ 9/22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 период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выборов,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</w:t>
            </w:r>
          </w:p>
        </w:tc>
      </w:tr>
    </w:tbl>
    <w:bookmarkStart w:name="z21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закупок товаров, работ, услуг на ____ год/</w:t>
      </w:r>
      <w:r>
        <w:br/>
      </w:r>
      <w:r>
        <w:rPr>
          <w:rFonts w:ascii="Times New Roman"/>
          <w:b/>
          <w:i w:val="false"/>
          <w:color w:val="000000"/>
        </w:rPr>
        <w:t>Предварительный план закупок товаров, работ,</w:t>
      </w:r>
      <w:r>
        <w:br/>
      </w:r>
      <w:r>
        <w:rPr>
          <w:rFonts w:ascii="Times New Roman"/>
          <w:b/>
          <w:i w:val="false"/>
          <w:color w:val="000000"/>
        </w:rPr>
        <w:t>услуг на ___ год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(выбрать одно из указанных значений)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закупки (месяц)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казахском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русском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казахском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русском языке)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 "№" – порядковый номер;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 "Программа" – указывается код бюджетной программы функциональной классификации расходов, в рамках которой будет осуществляться закупка;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 "Подпрограмма" – указывается код бюджетной подпрограммы функциональной классификации расходов, в рамках которой будет осуществляться закупка;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 "Специфика" – указывается код специфики экономической классификации расходов, в рамках которой будет осуществляться закупка;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поле "Вид предмета закупок" – указывается вид предмета закупок (товар, работа, услуга);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поле "Наименование закупаемых товаров, работ, услуг" – указывается наименование закупаемых товаров, работ, услуг в соответствии с введенным значением в поле "Код товара, работы, услуги";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 "Единица измерения" – указывается единица измерения предмета закупок в соответствии с введенным значением в поле "Код товара, работы, услуги";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поле "Количество, объем" – указывается количество или объем закупаемых товаров, работ или услуг;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поле "Цена за единицу, тенге" – указывается цена за единицу предмета закупок в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поле "Сумма, утвержденная для закупки, тенге" – рассчитывается путем умножения значения поля "Количество, объем" на значение поля "Цена за единицу, тенге" и обозначает сумму, на которую планируется произвести закупку;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поле "Планируемый срок закупки (месяц)" – указывается месяц, в котором планируется проведение закупок;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поле "Срок поставки товара, выполнения работ, оказания услуг (на казахском языке)" – указывается срок поставки товара, выполнения работ, оказания услуг на казахском языке;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поле "Срок поставки товара, выполнения работ, оказания услуг (на русском языке)" – указывается срок поставки товара, выполнения работ, оказания услуг на русском языке;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поле "Место поставки товара, выполнения работ, оказания услуг (на казахском языке)" – указывается место поставки товара, выполнения работ, оказания услуг на казахском языке;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поле "Место поставки товара, выполнения работ, оказания услуг (на русском языке)" – указывается место поставки товара, выполнения работ, оказания услуг на русском языке.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 период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выборов,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потенциального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поставщика, адрес)</w:t>
            </w:r>
          </w:p>
        </w:tc>
      </w:tr>
    </w:tbl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______________ дата__________</w:t>
      </w:r>
    </w:p>
    <w:bookmarkEnd w:id="228"/>
    <w:bookmarkStart w:name="z23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о предоставлении коммерческого предложения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(наименование заказчика) настоящим уведомляет о намерении осуществить закупки следующих товаров, работ, услуг: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закупаемых товаров, работ,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товара, объем выполняемых работ, оказываемых услуг, являющихся предметом проводимых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выделенная для закупок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сроки поставки товара, выполнения работ, оказания услуг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связи, в целях определения потенциального поставщика просим направить Ваше коммерческое предложение с описанием характеристик поставляемого товара, (оказываемой услуги, выполняемой работы) в срок до "__" __________20__года (должен быть не менее двух рабочих дней).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проект договора о закупках с указанием технической спецификации.</w:t>
      </w:r>
    </w:p>
    <w:bookmarkEnd w:id="232"/>
    <w:p>
      <w:pPr>
        <w:spacing w:after="0"/>
        <w:ind w:left="0"/>
        <w:jc w:val="both"/>
      </w:pPr>
      <w:bookmarkStart w:name="z243" w:id="233"/>
      <w:r>
        <w:rPr>
          <w:rFonts w:ascii="Times New Roman"/>
          <w:b w:val="false"/>
          <w:i w:val="false"/>
          <w:color w:val="000000"/>
          <w:sz w:val="28"/>
        </w:rPr>
        <w:t>
      ____________________ __________ _______________________________________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заказчика) (подпись)      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избирательных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 в период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выборов,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референдума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об итогах (номер запроса коммерческих предложений) Дата и время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закупки _________________________________________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приема заявок ______________________________________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окончания приема заявок ___________________________________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организатора _____________________________________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____________________________________________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 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лота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заказчика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Потенциальными поставщиками представлены следующие коммерческие предложения (количество заявок):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потенциального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(ИИН) /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 / УНП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потенциального 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п/поставщика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подачи заявки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хронологии)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победителем по лоту №___: (БИН/ИИН наименование потенциального поставщика победителя), потенциальным поставщиком, занявшим второе место (БИН/ИИН наименование потенциального поставщика, занявшего второе место).</w:t>
      </w:r>
    </w:p>
    <w:bookmarkEnd w:id="243"/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Заказчику (наименование заказчика) в сроки, установленные Правилами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референдума, заключить договор о закупках с (БИН/ИИН наименование потенциального поставщика победителя).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"Признать закупку (наименование закупки по лоту №___) несостоявшейся в связи с отсутствием представленных коммерческих предложений".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Либо: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 отказ от закупки в соответствии с пунктом __ Правил приобретения товаров, работ и услуг, необходимых для организации и деятельности избирательных комиссий в период подготовки и проведения выборов, референдума.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бизнес-идентификационный номер;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 – идентификационный номер налогоплательщика;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УНП – учетный номер плательщика;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дд.мм.гггг. – день, месяц, год.</w:t>
      </w:r>
    </w:p>
    <w:bookmarkEnd w:id="2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