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fcb5" w14:textId="29af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Чингирлаускому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ноября 2022 года № 32-2. Зарегистрировано в Министерстве юстиции Республики Казахстан 23 ноября 2022 года № 30675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