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bbb8" w14:textId="9e2b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29 декабря 2014 года № 30-6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октября 2022 года № 29-4. Зарегистрировано в Министерстве юстиции Республики Казахстан 13 октября 2022 года № 30136. Утратило силу решением Чингирлауского районного маслихата Западно-Казахстанской области от 20 декабря 2023 года № 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от 29 декабря 2014 года №30-6 (зарегистрировано в Реестре государственной регистрации нормативных правовых актов под №3760)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районе,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Шагиров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Чингирлауском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Чингирлауского района" на основании справки из учебного заведения, подтверждающей факт обучения ребенка с инвалидностью на дому.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удостверение кандаса.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трем месячным расчетным показателям ежемесячно на каждого ребенка с инвалидностью.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