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e178d" w14:textId="ade1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Чингирлауского района маслихата Западно-Казахстанской области от 29 декабря 2020 года №65-1 "Об утверждении Правил оказания социальной помощи, установления размеров и определения перечня отдельных категорий нуждающихся граждан Чингирлауского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Чингирлауского районного маслихата Западно-Казахстанской области от 27 апреля 2022 года № 21-9. Зарегистрировано в Министерстве юстиции Республики Казахстан 29 апреля 2022 года № 27831. Утратило силу решением Чингирлауского районного маслихата Западно-Казахстанской области от 22 августа 2023 года № 9-8</w:t>
      </w:r>
    </w:p>
    <w:p>
      <w:pPr>
        <w:spacing w:after="0"/>
        <w:ind w:left="0"/>
        <w:jc w:val="both"/>
      </w:pPr>
      <w:r>
        <w:rPr>
          <w:rFonts w:ascii="Times New Roman"/>
          <w:b w:val="false"/>
          <w:i w:val="false"/>
          <w:color w:val="ff0000"/>
          <w:sz w:val="28"/>
        </w:rPr>
        <w:t xml:space="preserve">
      Сноска. Утратило силу решением Чингирлауского районного маслихата Западно-Казахстанской области от 22.08.2023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 w:id="0"/>
    <w:p>
      <w:pPr>
        <w:spacing w:after="0"/>
        <w:ind w:left="0"/>
        <w:jc w:val="both"/>
      </w:pPr>
      <w:r>
        <w:rPr>
          <w:rFonts w:ascii="Times New Roman"/>
          <w:b w:val="false"/>
          <w:i w:val="false"/>
          <w:color w:val="000000"/>
          <w:sz w:val="28"/>
        </w:rPr>
        <w:t>
      Чингирлауский районный маслихат</w:t>
      </w:r>
      <w:r>
        <w:rPr>
          <w:rFonts w:ascii="Times New Roman"/>
          <w:b/>
          <w:i w:val="false"/>
          <w:color w:val="000000"/>
          <w:sz w:val="28"/>
        </w:rPr>
        <w:t xml:space="preserve"> РЕШИЛ</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Чингирлауского района Западно-Казахстанской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Чингирлауского района" от 29 декабря 2020 года №65-1 (зарегистрировано в Реестре государственной регистрации нормативных правовых актов за №6767)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 xml:space="preserve">к решению маслихата </w:t>
            </w:r>
            <w:r>
              <w:br/>
            </w:r>
            <w:r>
              <w:rPr>
                <w:rFonts w:ascii="Times New Roman"/>
                <w:b w:val="false"/>
                <w:i w:val="false"/>
                <w:color w:val="000000"/>
                <w:sz w:val="20"/>
              </w:rPr>
              <w:t xml:space="preserve">Чингирлауского района </w:t>
            </w:r>
            <w:r>
              <w:br/>
            </w:r>
            <w:r>
              <w:rPr>
                <w:rFonts w:ascii="Times New Roman"/>
                <w:b w:val="false"/>
                <w:i w:val="false"/>
                <w:color w:val="000000"/>
                <w:sz w:val="20"/>
              </w:rPr>
              <w:t>от 29 декабря 2020 года №65-1</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 Чингирлауского района</w:t>
      </w:r>
    </w:p>
    <w:bookmarkEnd w:id="3"/>
    <w:bookmarkStart w:name="z11" w:id="4"/>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размеров и определения перечня отдельных категорий нуждающихся граждан Чингирлауского района (далее - Правила) разработаны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социальной защите инвалидов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социальных услугах"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7"/>
    <w:bookmarkStart w:name="z15" w:id="8"/>
    <w:p>
      <w:pPr>
        <w:spacing w:after="0"/>
        <w:ind w:left="0"/>
        <w:jc w:val="both"/>
      </w:pPr>
      <w:r>
        <w:rPr>
          <w:rFonts w:ascii="Times New Roman"/>
          <w:b w:val="false"/>
          <w:i w:val="false"/>
          <w:color w:val="000000"/>
          <w:sz w:val="28"/>
        </w:rPr>
        <w:t>
      2) специальная комиссия – комиссия, создаваемая решением акима Чингирлауского района Западно-Казахстанской области, по рассмотрению заявления лица (семьи), претендующего на оказание социальной помощи в связи с наступлением трудной жизненной ситуации;</w:t>
      </w:r>
    </w:p>
    <w:bookmarkEnd w:id="8"/>
    <w:bookmarkStart w:name="z16" w:id="9"/>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области;</w:t>
      </w:r>
    </w:p>
    <w:bookmarkEnd w:id="9"/>
    <w:bookmarkStart w:name="z17" w:id="10"/>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0"/>
    <w:bookmarkStart w:name="z18" w:id="11"/>
    <w:p>
      <w:pPr>
        <w:spacing w:after="0"/>
        <w:ind w:left="0"/>
        <w:jc w:val="both"/>
      </w:pPr>
      <w:r>
        <w:rPr>
          <w:rFonts w:ascii="Times New Roman"/>
          <w:b w:val="false"/>
          <w:i w:val="false"/>
          <w:color w:val="000000"/>
          <w:sz w:val="28"/>
        </w:rPr>
        <w:t>
      5) памятные даты – события, имеющие общенародное историческое, духовное, культурное значение и оказавшие влияние на ход истории Республики Казахстан;</w:t>
      </w:r>
    </w:p>
    <w:bookmarkEnd w:id="11"/>
    <w:bookmarkStart w:name="z19" w:id="12"/>
    <w:p>
      <w:pPr>
        <w:spacing w:after="0"/>
        <w:ind w:left="0"/>
        <w:jc w:val="both"/>
      </w:pPr>
      <w:r>
        <w:rPr>
          <w:rFonts w:ascii="Times New Roman"/>
          <w:b w:val="false"/>
          <w:i w:val="false"/>
          <w:color w:val="000000"/>
          <w:sz w:val="28"/>
        </w:rPr>
        <w:t>
      6) среднедушевой доход семьи (гражданина) – доля совокупного дохода семьи, приходящаяся на каждого члена семьи в месяц;</w:t>
      </w:r>
    </w:p>
    <w:bookmarkEnd w:id="12"/>
    <w:bookmarkStart w:name="z20" w:id="13"/>
    <w:p>
      <w:pPr>
        <w:spacing w:after="0"/>
        <w:ind w:left="0"/>
        <w:jc w:val="both"/>
      </w:pPr>
      <w:r>
        <w:rPr>
          <w:rFonts w:ascii="Times New Roman"/>
          <w:b w:val="false"/>
          <w:i w:val="false"/>
          <w:color w:val="000000"/>
          <w:sz w:val="28"/>
        </w:rPr>
        <w:t>
      7) трудная жизненная ситуация – ситуация, объективно нарушающая жизнедеятельность гражданина, которую он не может преодолеть самостоятельно;</w:t>
      </w:r>
    </w:p>
    <w:bookmarkEnd w:id="13"/>
    <w:bookmarkStart w:name="z21" w:id="14"/>
    <w:p>
      <w:pPr>
        <w:spacing w:after="0"/>
        <w:ind w:left="0"/>
        <w:jc w:val="both"/>
      </w:pPr>
      <w:r>
        <w:rPr>
          <w:rFonts w:ascii="Times New Roman"/>
          <w:b w:val="false"/>
          <w:i w:val="false"/>
          <w:color w:val="000000"/>
          <w:sz w:val="28"/>
        </w:rPr>
        <w:t>
      8) уполномоченный орган – государственное учреждение "Отдел занятости и социальных программ Чингирлауского района";</w:t>
      </w:r>
    </w:p>
    <w:bookmarkEnd w:id="14"/>
    <w:bookmarkStart w:name="z22" w:id="15"/>
    <w:p>
      <w:pPr>
        <w:spacing w:after="0"/>
        <w:ind w:left="0"/>
        <w:jc w:val="both"/>
      </w:pPr>
      <w:r>
        <w:rPr>
          <w:rFonts w:ascii="Times New Roman"/>
          <w:b w:val="false"/>
          <w:i w:val="false"/>
          <w:color w:val="000000"/>
          <w:sz w:val="28"/>
        </w:rPr>
        <w:t>
      9) участковая комиссия –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5"/>
    <w:bookmarkStart w:name="z23" w:id="16"/>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6"/>
    <w:bookmarkStart w:name="z24" w:id="17"/>
    <w:p>
      <w:pPr>
        <w:spacing w:after="0"/>
        <w:ind w:left="0"/>
        <w:jc w:val="both"/>
      </w:pPr>
      <w:r>
        <w:rPr>
          <w:rFonts w:ascii="Times New Roman"/>
          <w:b w:val="false"/>
          <w:i w:val="false"/>
          <w:color w:val="000000"/>
          <w:sz w:val="28"/>
        </w:rPr>
        <w:t xml:space="preserve">
      3. Для целей настоящих Правил под социальной помощью понимается помощь, предоставляемая местным исполнительным органом (далее – МИО) в денежной форме отдельным категориям нуждающихся граждан (далее – получатели социальной помощи) в случае наступления трудной жизненной ситуации, а также к праздничным и памятным дням. </w:t>
      </w:r>
    </w:p>
    <w:bookmarkEnd w:id="17"/>
    <w:bookmarkStart w:name="z25" w:id="18"/>
    <w:p>
      <w:pPr>
        <w:spacing w:after="0"/>
        <w:ind w:left="0"/>
        <w:jc w:val="both"/>
      </w:pPr>
      <w:r>
        <w:rPr>
          <w:rFonts w:ascii="Times New Roman"/>
          <w:b w:val="false"/>
          <w:i w:val="false"/>
          <w:color w:val="000000"/>
          <w:sz w:val="28"/>
        </w:rPr>
        <w:t xml:space="preserve">
      4. Лицам, указанным в </w:t>
      </w:r>
      <w:r>
        <w:rPr>
          <w:rFonts w:ascii="Times New Roman"/>
          <w:b w:val="false"/>
          <w:i w:val="false"/>
          <w:color w:val="000000"/>
          <w:sz w:val="28"/>
        </w:rPr>
        <w:t>статье 16</w:t>
      </w:r>
      <w:r>
        <w:rPr>
          <w:rFonts w:ascii="Times New Roman"/>
          <w:b w:val="false"/>
          <w:i w:val="false"/>
          <w:color w:val="000000"/>
          <w:sz w:val="28"/>
        </w:rPr>
        <w:t xml:space="preserve"> Закона Республики Казахстан "О социальной защите инвалидов в Республике Казахстан", в </w:t>
      </w:r>
      <w:r>
        <w:rPr>
          <w:rFonts w:ascii="Times New Roman"/>
          <w:b w:val="false"/>
          <w:i w:val="false"/>
          <w:color w:val="000000"/>
          <w:sz w:val="28"/>
        </w:rPr>
        <w:t>подпункте 2)</w:t>
      </w:r>
      <w:r>
        <w:rPr>
          <w:rFonts w:ascii="Times New Roman"/>
          <w:b w:val="false"/>
          <w:i w:val="false"/>
          <w:color w:val="000000"/>
          <w:sz w:val="28"/>
        </w:rPr>
        <w:t xml:space="preserve"> статьи 10, в </w:t>
      </w:r>
      <w:r>
        <w:rPr>
          <w:rFonts w:ascii="Times New Roman"/>
          <w:b w:val="false"/>
          <w:i w:val="false"/>
          <w:color w:val="000000"/>
          <w:sz w:val="28"/>
        </w:rPr>
        <w:t>подпункте 2)</w:t>
      </w:r>
      <w:r>
        <w:rPr>
          <w:rFonts w:ascii="Times New Roman"/>
          <w:b w:val="false"/>
          <w:i w:val="false"/>
          <w:color w:val="000000"/>
          <w:sz w:val="28"/>
        </w:rPr>
        <w:t xml:space="preserve"> статьи 11, в </w:t>
      </w:r>
      <w:r>
        <w:rPr>
          <w:rFonts w:ascii="Times New Roman"/>
          <w:b w:val="false"/>
          <w:i w:val="false"/>
          <w:color w:val="000000"/>
          <w:sz w:val="28"/>
        </w:rPr>
        <w:t>подпункте 2)</w:t>
      </w:r>
      <w:r>
        <w:rPr>
          <w:rFonts w:ascii="Times New Roman"/>
          <w:b w:val="false"/>
          <w:i w:val="false"/>
          <w:color w:val="000000"/>
          <w:sz w:val="28"/>
        </w:rPr>
        <w:t xml:space="preserve"> статьи 12, в </w:t>
      </w:r>
      <w:r>
        <w:rPr>
          <w:rFonts w:ascii="Times New Roman"/>
          <w:b w:val="false"/>
          <w:i w:val="false"/>
          <w:color w:val="000000"/>
          <w:sz w:val="28"/>
        </w:rPr>
        <w:t>подпункте 2)</w:t>
      </w:r>
      <w:r>
        <w:rPr>
          <w:rFonts w:ascii="Times New Roman"/>
          <w:b w:val="false"/>
          <w:i w:val="false"/>
          <w:color w:val="000000"/>
          <w:sz w:val="28"/>
        </w:rPr>
        <w:t xml:space="preserve"> статьи 13 Закона Республики Казахстан от 6 мая 2020 года "О ветеранах", социальная помощь оказывается в порядке, предусмотренном настоящими Правилами.</w:t>
      </w:r>
    </w:p>
    <w:bookmarkEnd w:id="18"/>
    <w:bookmarkStart w:name="z26" w:id="19"/>
    <w:p>
      <w:pPr>
        <w:spacing w:after="0"/>
        <w:ind w:left="0"/>
        <w:jc w:val="both"/>
      </w:pPr>
      <w:r>
        <w:rPr>
          <w:rFonts w:ascii="Times New Roman"/>
          <w:b w:val="false"/>
          <w:i w:val="false"/>
          <w:color w:val="000000"/>
          <w:sz w:val="28"/>
        </w:rPr>
        <w:t>
      5. Социальная помощь предоставляется единовременно и (или) периодически (ежемесячно).</w:t>
      </w:r>
    </w:p>
    <w:bookmarkEnd w:id="19"/>
    <w:bookmarkStart w:name="z27" w:id="2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20"/>
    <w:bookmarkStart w:name="z28" w:id="21"/>
    <w:p>
      <w:pPr>
        <w:spacing w:after="0"/>
        <w:ind w:left="0"/>
        <w:jc w:val="both"/>
      </w:pPr>
      <w:r>
        <w:rPr>
          <w:rFonts w:ascii="Times New Roman"/>
          <w:b w:val="false"/>
          <w:i w:val="false"/>
          <w:color w:val="000000"/>
          <w:sz w:val="28"/>
        </w:rPr>
        <w:t>
      6. Социальная помощь к праздничным и памятным дням оказывается в виде денежных выплат следующим категориям граждан:</w:t>
      </w:r>
    </w:p>
    <w:bookmarkEnd w:id="21"/>
    <w:bookmarkStart w:name="z29" w:id="22"/>
    <w:p>
      <w:pPr>
        <w:spacing w:after="0"/>
        <w:ind w:left="0"/>
        <w:jc w:val="both"/>
      </w:pPr>
      <w:r>
        <w:rPr>
          <w:rFonts w:ascii="Times New Roman"/>
          <w:b w:val="false"/>
          <w:i w:val="false"/>
          <w:color w:val="000000"/>
          <w:sz w:val="28"/>
        </w:rPr>
        <w:t>
      1) участникам и инвалидам Великой Отечественной войны - единовременно в размере 1 000 000 (один миллион) тенге ко Дню Победы - 9 мая и ежемесячно в размере 5 (пять) месячных расчетных показателей;</w:t>
      </w:r>
    </w:p>
    <w:bookmarkEnd w:id="22"/>
    <w:bookmarkStart w:name="z30" w:id="23"/>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23"/>
    <w:bookmarkStart w:name="z31" w:id="24"/>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24"/>
    <w:bookmarkStart w:name="z32" w:id="25"/>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25"/>
    <w:bookmarkStart w:name="z33" w:id="26"/>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26"/>
    <w:bookmarkStart w:name="z34" w:id="27"/>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27"/>
    <w:bookmarkStart w:name="z35" w:id="28"/>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28"/>
    <w:bookmarkStart w:name="z36" w:id="29"/>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29"/>
    <w:bookmarkStart w:name="z37" w:id="30"/>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30"/>
    <w:bookmarkStart w:name="z38" w:id="31"/>
    <w:p>
      <w:pPr>
        <w:spacing w:after="0"/>
        <w:ind w:left="0"/>
        <w:jc w:val="both"/>
      </w:pPr>
      <w:r>
        <w:rPr>
          <w:rFonts w:ascii="Times New Roman"/>
          <w:b w:val="false"/>
          <w:i w:val="false"/>
          <w:color w:val="000000"/>
          <w:sz w:val="28"/>
        </w:rPr>
        <w:t>
      10) военнослужащим, ставшим инвалидами вследствие ранения, контузии, увечья, полученных:</w:t>
      </w:r>
    </w:p>
    <w:bookmarkEnd w:id="31"/>
    <w:bookmarkStart w:name="z39" w:id="32"/>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32"/>
    <w:bookmarkStart w:name="z40" w:id="33"/>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33"/>
    <w:bookmarkStart w:name="z41" w:id="34"/>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34"/>
    <w:bookmarkStart w:name="z42" w:id="35"/>
    <w:p>
      <w:pPr>
        <w:spacing w:after="0"/>
        <w:ind w:left="0"/>
        <w:jc w:val="both"/>
      </w:pPr>
      <w:r>
        <w:rPr>
          <w:rFonts w:ascii="Times New Roman"/>
          <w:b w:val="false"/>
          <w:i w:val="false"/>
          <w:color w:val="000000"/>
          <w:sz w:val="28"/>
        </w:rPr>
        <w:t>
      12) рабочим и служащим соответствующих категорий, обслуживавшим действовавшие воинские контингенты в других странах и ставшим инвалидами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35"/>
    <w:bookmarkStart w:name="z43" w:id="36"/>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действовавшим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ставшим инвалидами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36"/>
    <w:bookmarkStart w:name="z44" w:id="37"/>
    <w:p>
      <w:pPr>
        <w:spacing w:after="0"/>
        <w:ind w:left="0"/>
        <w:jc w:val="both"/>
      </w:pPr>
      <w:r>
        <w:rPr>
          <w:rFonts w:ascii="Times New Roman"/>
          <w:b w:val="false"/>
          <w:i w:val="false"/>
          <w:color w:val="000000"/>
          <w:sz w:val="28"/>
        </w:rPr>
        <w:t>
      14) лицам, ставшим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37"/>
    <w:bookmarkStart w:name="z45" w:id="38"/>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8"/>
    <w:bookmarkStart w:name="z46" w:id="39"/>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30 000 (тридцать тысяч) тенге ко Дню Победы - 9 мая;</w:t>
      </w:r>
    </w:p>
    <w:bookmarkEnd w:id="39"/>
    <w:bookmarkStart w:name="z47" w:id="40"/>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40"/>
    <w:bookmarkStart w:name="z48" w:id="41"/>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1"/>
    <w:bookmarkStart w:name="z49" w:id="42"/>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2"/>
    <w:bookmarkStart w:name="z50" w:id="43"/>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3"/>
    <w:bookmarkStart w:name="z51" w:id="44"/>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4"/>
    <w:bookmarkStart w:name="z52" w:id="45"/>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5"/>
    <w:bookmarkStart w:name="z53" w:id="46"/>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4" w:id="47"/>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 единовременно в размере 100 000 (сто тысяч) тенге ко Дню Победы - 9 мая и в размере 60 000 (шестьдесят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 единовременно в размере 100 000 (сто тысяч) тенге ко Дню Победы - 9 мая и в размере 60 000 (шестьдесят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 единовременно в размере 100 000 (сто тысяч) тенге ко Дню Победы - 9 мая и в размере 60 000 (шестьдесят тысяч) тенге ко Дню Независимости - 16 декабря;</w:t>
      </w:r>
    </w:p>
    <w:bookmarkEnd w:id="49"/>
    <w:bookmarkStart w:name="z57" w:id="50"/>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1"/>
    <w:bookmarkStart w:name="z59" w:id="52"/>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52"/>
    <w:bookmarkStart w:name="z60" w:id="53"/>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53"/>
    <w:bookmarkStart w:name="z61" w:id="54"/>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4"/>
    <w:bookmarkStart w:name="z62" w:id="55"/>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5"/>
    <w:bookmarkStart w:name="z63" w:id="56"/>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6"/>
    <w:bookmarkStart w:name="z64" w:id="57"/>
    <w:p>
      <w:pPr>
        <w:spacing w:after="0"/>
        <w:ind w:left="0"/>
        <w:jc w:val="both"/>
      </w:pPr>
      <w:r>
        <w:rPr>
          <w:rFonts w:ascii="Times New Roman"/>
          <w:b w:val="false"/>
          <w:i w:val="false"/>
          <w:color w:val="000000"/>
          <w:sz w:val="28"/>
        </w:rPr>
        <w:t>
      30) семьям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57"/>
    <w:bookmarkStart w:name="z65" w:id="58"/>
    <w:p>
      <w:pPr>
        <w:spacing w:after="0"/>
        <w:ind w:left="0"/>
        <w:jc w:val="both"/>
      </w:pPr>
      <w:r>
        <w:rPr>
          <w:rFonts w:ascii="Times New Roman"/>
          <w:b w:val="false"/>
          <w:i w:val="false"/>
          <w:color w:val="000000"/>
          <w:sz w:val="28"/>
        </w:rPr>
        <w:t>
      31) супруге (супругу) умершего инвалида Великой Отечественной войны или лица, приравненного по льготам к инвалидам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58"/>
    <w:bookmarkStart w:name="z66" w:id="59"/>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59"/>
    <w:bookmarkStart w:name="z67" w:id="60"/>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60"/>
    <w:bookmarkStart w:name="z68" w:id="61"/>
    <w:p>
      <w:pPr>
        <w:spacing w:after="0"/>
        <w:ind w:left="0"/>
        <w:jc w:val="both"/>
      </w:pPr>
      <w:r>
        <w:rPr>
          <w:rFonts w:ascii="Times New Roman"/>
          <w:b w:val="false"/>
          <w:i w:val="false"/>
          <w:color w:val="000000"/>
          <w:sz w:val="28"/>
        </w:rPr>
        <w:t>
      7. Социальная помощь отдельным категориям нуждающихся граждан при наступлении трудной жизненной ситуации оказывается:</w:t>
      </w:r>
    </w:p>
    <w:bookmarkEnd w:id="61"/>
    <w:bookmarkStart w:name="z69" w:id="62"/>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7 месячных расчетных показателей, ежемесячно;</w:t>
      </w:r>
    </w:p>
    <w:bookmarkEnd w:id="62"/>
    <w:bookmarkStart w:name="z70" w:id="63"/>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без учета доходов, в 2-кратном размере прожиточного минимума по Западно-Казахстанской области, ежемесячно;</w:t>
      </w:r>
    </w:p>
    <w:bookmarkEnd w:id="63"/>
    <w:bookmarkStart w:name="z71" w:id="64"/>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w:t>
      </w:r>
      <w:r>
        <w:rPr>
          <w:rFonts w:ascii="Times New Roman"/>
          <w:b w:val="false"/>
          <w:i/>
          <w:color w:val="000000"/>
          <w:sz w:val="28"/>
        </w:rPr>
        <w:t>,</w:t>
      </w:r>
      <w:r>
        <w:rPr>
          <w:rFonts w:ascii="Times New Roman"/>
          <w:b w:val="false"/>
          <w:i w:val="false"/>
          <w:color w:val="000000"/>
          <w:sz w:val="28"/>
        </w:rPr>
        <w:t xml:space="preserve">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месячных расчетных показателей;</w:t>
      </w:r>
    </w:p>
    <w:bookmarkEnd w:id="64"/>
    <w:bookmarkStart w:name="z72" w:id="65"/>
    <w:p>
      <w:pPr>
        <w:spacing w:after="0"/>
        <w:ind w:left="0"/>
        <w:jc w:val="both"/>
      </w:pPr>
      <w:r>
        <w:rPr>
          <w:rFonts w:ascii="Times New Roman"/>
          <w:b w:val="false"/>
          <w:i w:val="false"/>
          <w:color w:val="000000"/>
          <w:sz w:val="28"/>
        </w:rPr>
        <w:t>
      4) детям-инвалидам до 18 лет на лечение на основании заключения врачебно-консультативной комиссии, без учета доходов, единовременно в размере 15 месячных расчетных показателей;</w:t>
      </w:r>
    </w:p>
    <w:bookmarkEnd w:id="65"/>
    <w:bookmarkStart w:name="z73" w:id="66"/>
    <w:p>
      <w:pPr>
        <w:spacing w:after="0"/>
        <w:ind w:left="0"/>
        <w:jc w:val="both"/>
      </w:pPr>
      <w:r>
        <w:rPr>
          <w:rFonts w:ascii="Times New Roman"/>
          <w:b w:val="false"/>
          <w:i w:val="false"/>
          <w:color w:val="000000"/>
          <w:sz w:val="28"/>
        </w:rPr>
        <w:t>
      5) инвалидам первой группы, пользующихся аппаратом гемодиализа, без учета доходов, единовременно в размере 50 месячных расчетных показателей;</w:t>
      </w:r>
    </w:p>
    <w:bookmarkEnd w:id="66"/>
    <w:bookmarkStart w:name="z74" w:id="67"/>
    <w:p>
      <w:pPr>
        <w:spacing w:after="0"/>
        <w:ind w:left="0"/>
        <w:jc w:val="both"/>
      </w:pPr>
      <w:r>
        <w:rPr>
          <w:rFonts w:ascii="Times New Roman"/>
          <w:b w:val="false"/>
          <w:i w:val="false"/>
          <w:color w:val="000000"/>
          <w:sz w:val="28"/>
        </w:rPr>
        <w:t>
      6) инвалидам и детям-инвалидам, направленным на санаторно-курортное лечение в соответствии с индивидуальной программой реабилитации за пределы области на основании предъявления проездных документов (билетов) в размере стоимости места плацкартного вагона от пункта выезда до места назначения и обратно, внутри области на основании предъявления проездных документов (билетов) в размере стоимости билета от пункта выезда до места назначения и обратно, без учета доходов, единовременно;</w:t>
      </w:r>
    </w:p>
    <w:bookmarkEnd w:id="67"/>
    <w:bookmarkStart w:name="z75" w:id="68"/>
    <w:p>
      <w:pPr>
        <w:spacing w:after="0"/>
        <w:ind w:left="0"/>
        <w:jc w:val="both"/>
      </w:pPr>
      <w:r>
        <w:rPr>
          <w:rFonts w:ascii="Times New Roman"/>
          <w:b w:val="false"/>
          <w:i w:val="false"/>
          <w:color w:val="000000"/>
          <w:sz w:val="28"/>
        </w:rPr>
        <w:t>
      7) лицам (семьям) со среднедушевым доходом ниже величины прожиточного минимума по Западно-Казахстанской области, единовременно в размере 15 месячных расчетных показателей;</w:t>
      </w:r>
    </w:p>
    <w:bookmarkEnd w:id="68"/>
    <w:bookmarkStart w:name="z76" w:id="69"/>
    <w:p>
      <w:pPr>
        <w:spacing w:after="0"/>
        <w:ind w:left="0"/>
        <w:jc w:val="both"/>
      </w:pPr>
      <w:r>
        <w:rPr>
          <w:rFonts w:ascii="Times New Roman"/>
          <w:b w:val="false"/>
          <w:i w:val="false"/>
          <w:color w:val="000000"/>
          <w:sz w:val="28"/>
        </w:rPr>
        <w:t>
      8) лицам, освобожденным из учреждений уголовно-исполнительной системы, а также состоящим на учете службы пробации, без учета доходов - единовременно в размере 10 месячных расчетных показателей;</w:t>
      </w:r>
    </w:p>
    <w:bookmarkEnd w:id="69"/>
    <w:bookmarkStart w:name="z77" w:id="70"/>
    <w:p>
      <w:pPr>
        <w:spacing w:after="0"/>
        <w:ind w:left="0"/>
        <w:jc w:val="both"/>
      </w:pPr>
      <w:r>
        <w:rPr>
          <w:rFonts w:ascii="Times New Roman"/>
          <w:b w:val="false"/>
          <w:i w:val="false"/>
          <w:color w:val="000000"/>
          <w:sz w:val="28"/>
        </w:rPr>
        <w:t>
      9) лицам, пострадавшим вследствие стихийного бедствия или пожара в течение трех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70"/>
    <w:bookmarkStart w:name="z78" w:id="71"/>
    <w:p>
      <w:pPr>
        <w:spacing w:after="0"/>
        <w:ind w:left="0"/>
        <w:jc w:val="both"/>
      </w:pPr>
      <w:r>
        <w:rPr>
          <w:rFonts w:ascii="Times New Roman"/>
          <w:b w:val="false"/>
          <w:i w:val="false"/>
          <w:color w:val="000000"/>
          <w:sz w:val="28"/>
        </w:rPr>
        <w:t xml:space="preserve">
      10) малообеспеченным гражданам (семьям), безработным, проживающим в индивидуальных жилых домах, у которых среднедушевой доход в месяц ниже </w:t>
      </w:r>
      <w:r>
        <w:rPr>
          <w:rFonts w:ascii="Times New Roman"/>
          <w:b w:val="false"/>
          <w:i/>
          <w:color w:val="000000"/>
          <w:sz w:val="28"/>
        </w:rPr>
        <w:t xml:space="preserve">прожиточного минимума, </w:t>
      </w:r>
      <w:r>
        <w:rPr>
          <w:rFonts w:ascii="Times New Roman"/>
          <w:b w:val="false"/>
          <w:i w:val="false"/>
          <w:color w:val="000000"/>
          <w:sz w:val="28"/>
        </w:rPr>
        <w:t>а также одиноким пенсионерам</w:t>
      </w:r>
      <w:r>
        <w:rPr>
          <w:rFonts w:ascii="Times New Roman"/>
          <w:b w:val="false"/>
          <w:i/>
          <w:color w:val="000000"/>
          <w:sz w:val="28"/>
        </w:rPr>
        <w:t>, инвалидам, среднедушевой доход которых в месяц не более 20</w:t>
      </w:r>
      <w:r>
        <w:rPr>
          <w:rFonts w:ascii="Times New Roman"/>
          <w:b w:val="false"/>
          <w:i w:val="false"/>
          <w:color w:val="000000"/>
          <w:sz w:val="28"/>
        </w:rPr>
        <w:t xml:space="preserve"> месячных расчетных показателей на приобретение твердого топлива единовременно в размере 12 месячных расчетных показателей.</w:t>
      </w:r>
    </w:p>
    <w:bookmarkEnd w:id="71"/>
    <w:bookmarkStart w:name="z79" w:id="72"/>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72"/>
    <w:bookmarkStart w:name="z80" w:id="73"/>
    <w:p>
      <w:pPr>
        <w:spacing w:after="0"/>
        <w:ind w:left="0"/>
        <w:jc w:val="both"/>
      </w:pPr>
      <w:r>
        <w:rPr>
          <w:rFonts w:ascii="Times New Roman"/>
          <w:b w:val="false"/>
          <w:i w:val="false"/>
          <w:color w:val="000000"/>
          <w:sz w:val="28"/>
        </w:rPr>
        <w:t>
      9. Социальная помощь к праздничным дням и датам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73"/>
    <w:bookmarkStart w:name="z81" w:id="74"/>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Чингирлауского района на текущий финансовый год.</w:t>
      </w:r>
    </w:p>
    <w:bookmarkEnd w:id="74"/>
    <w:bookmarkStart w:name="z82" w:id="75"/>
    <w:p>
      <w:pPr>
        <w:spacing w:after="0"/>
        <w:ind w:left="0"/>
        <w:jc w:val="both"/>
      </w:pPr>
      <w:r>
        <w:rPr>
          <w:rFonts w:ascii="Times New Roman"/>
          <w:b w:val="false"/>
          <w:i w:val="false"/>
          <w:color w:val="000000"/>
          <w:sz w:val="28"/>
        </w:rPr>
        <w:t>
      11. Социальная помощь предоставляется в денежной форме через банки второго уровня или организации, имеющие лицензии на соответствующие виды банковских операций, путем перечисления на счета получателей.</w:t>
      </w:r>
    </w:p>
    <w:bookmarkEnd w:id="75"/>
    <w:bookmarkStart w:name="z83" w:id="76"/>
    <w:p>
      <w:pPr>
        <w:spacing w:after="0"/>
        <w:ind w:left="0"/>
        <w:jc w:val="both"/>
      </w:pPr>
      <w:r>
        <w:rPr>
          <w:rFonts w:ascii="Times New Roman"/>
          <w:b w:val="false"/>
          <w:i w:val="false"/>
          <w:color w:val="000000"/>
          <w:sz w:val="28"/>
        </w:rPr>
        <w:t>
      12. Излишне выплаченные суммы подлежат возврату в добровольном или ином установленном законодательством Республики Казахстан порядке.</w:t>
      </w:r>
    </w:p>
    <w:bookmarkEnd w:id="76"/>
    <w:bookmarkStart w:name="z84" w:id="77"/>
    <w:p>
      <w:pPr>
        <w:spacing w:after="0"/>
        <w:ind w:left="0"/>
        <w:jc w:val="both"/>
      </w:pPr>
      <w:r>
        <w:rPr>
          <w:rFonts w:ascii="Times New Roman"/>
          <w:b w:val="false"/>
          <w:i w:val="false"/>
          <w:color w:val="000000"/>
          <w:sz w:val="28"/>
        </w:rPr>
        <w:t>
      13.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7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