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c4dc" w14:textId="2e4c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Теректинскому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11 октября 2022 года № 27-1. Зарегистрировано в Министерстве юстиции Республики Казахстан 17 октября 2022 года № 30185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