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5cae" w14:textId="f705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Теректинского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8 сентября 2022 года № 201. Зарегистрировано в Министерстве юстиции Республики Казахстан 28 сентября 2022 года № 29876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Теректинского района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 и индексы автомобильных дорог общего пользования районного значения Теректинского района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Теректинского района" Западно-Казахстанской области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Теректинского района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пассажирского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Теректинского района Западно-Казахстанской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Таксай от автомобильной дороги Теректі - Аксай, 0-7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Жайык от автомобильной дороги Подстепное – Теректі – Илек,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Новопавловка от автомобильной дороги Подстепное – Теректі – Илек, 0-15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Покатиловка от автомобильной дороги Подстепное – Теректі – Илек, 0-9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Аксуат от автомобильной дороги Подстепное – Теректі – Илек, 0-2,4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Айтиево от автомобильной дороги Подстепное – Теректі – Илек,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Тукпай от автомобильной дороги Подстепное – Теректі – Илек,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Тонкерис от автомобильной дороги Подстепное – Теректі – Илек,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Алгабас от автомобильной дороги Подстепное – Теректі – Илек, 0-19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Шагатай от автомобильной дороги Барбастау – Индер,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Улкен Енбек от автомобильной дороги Барбастау – Индер, 0-0,3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Когалытубек от автомобильной дороги Барбастау – Индер,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Кутсиык от автомобильной дороги Барбастау – Индер,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Кызылжар от автомобильной дороги Барбастау – Индер,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Теректі – Кабылтобе, 0-10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 Омир от автомобильной дороги Самара – Шымкент,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Узунколь от автомобильной дороги Самара – Шымкент,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Бекей от автомобильной дороги Самара – Шымкент,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Ерсары от автомобильной дороги Самара – Шымкент, 0-6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Анкаты от автомобильной дороги Самара – Шымкент – Сарыомир,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Талпын от автомобильной дороги Самара – Шымкент – Сарыомир,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Кандык от автомобильной дороги Самара – Шымкент – Сарыомир,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Сарыомир-Дуана, 0-25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Шалкар 0-8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Магистральный от автомобильной дороги Подстепное – Теректі – Илек, 0-1,8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Сатымшеген от автомобильной дороги Самара – Шымкент – Сарыомир,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Абай от автомобильной дороги Барбастау – Индер,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санаторию Акжайык от автомобильной дороги Барбастау – Индер, 0-6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Аксогым от автомобильной дороги Барбастау – Индер, 0-7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Рыбцех от автомобильной дороги Самара – Шымкент – Сарыомир, 0-35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Кемер от автомобильной дороги Барбастау – Индер, 0-7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Юбилейное от автомобильной дороги Самара – Шымкент,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0-5,4 км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км-километр.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