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772" w14:textId="fbdf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Сырымского районного маслихата от 5 марта 2015 года № 26-4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ноября 2022 года № 26-2. Зарегистрировано в Министерстве юстиции Республики Казахстан 5 декабря 2022 года № 30940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5 марта 2015 года №26-4 (зарегистрировано в Реестре государственной регистрации нормативных правовых актов под № 3845)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№26-4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детей-инвалидов", (далее - Правила возмещения затрат)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Сырымского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ежемесячно на каждого ребенка с инвалидностью.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