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da07" w14:textId="4fad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ноября 2022 года № 23-1. Зарегистрировано в Министерстве юстиции Республики Казахстан 6 декабря 2022 года № 30972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Каратобинскому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23-1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Каратобинскому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