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dc1b" w14:textId="db2d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Каратобинского районного маслихата от 18 марта 2015 года № 30-4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ноября 2022 года № 22-2. Зарегистрировано в Министерстве юстиции Республики Казахстан 15 ноября 2022 года № 30533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18 марта 2015 года № 30-4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 нормативных правовых актов № 3872)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исполняюший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30-4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Каратобинскому району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Каратобинском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№ 22394) (далее - Правила возмещения затрат).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Каратобинского района" на основании справки из учебного заведения, подтверждающей факт обучения детей с инвалидностью на дому, также заявление и документ, удостоверяющий личность родителя или иного законного представителя ребенка с инвалидностью.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районного или городского отдела образования.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обучения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по установленному перечню, необходимые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предоставляется удостоверение кандаса.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