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6d1b" w14:textId="5456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повышения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17-2. Зарегистрировано в Министерстве юстиции Республики Казахстан 3 мая 2022 года № 27862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 за счет бюджетных средств,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