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6d1b" w14:textId="5456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повышения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апреля 2022 года № 17-2. Зарегистрировано в Министерстве юстиции Республики Казахстан 3 мая 2022 года № 27862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 за счет бюджетных средств,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