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c6ea" w14:textId="41fc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Акжаикского районного маслихата от 22 января 2021 года № 2-2 "Об утверждении Правил оказания социальной помощи, установления размеров и определения перечня отдельных категорий нуждающихся граждан Акжаикского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Акжаикского районного маслихата Западно-Казахстанской области от 7 декабря 2022 года № 22-4. Зарегистрировано в Министерстве юстиции Республики Казахстан 14 декабря 2022 года № 31092. Утратило силу решением Акжаикского районного маслихата Западно-Казахстанской области от 18 августа 2023 года № 5-</w:t>
      </w:r>
    </w:p>
    <w:p>
      <w:pPr>
        <w:spacing w:after="0"/>
        <w:ind w:left="0"/>
        <w:jc w:val="both"/>
      </w:pPr>
      <w:r>
        <w:rPr>
          <w:rFonts w:ascii="Times New Roman"/>
          <w:b w:val="false"/>
          <w:i w:val="false"/>
          <w:color w:val="ff0000"/>
          <w:sz w:val="28"/>
        </w:rPr>
        <w:t xml:space="preserve">
      Сноска. Утратило силу решением Акжаикского районного маслихата Западно-Казахстанской области от 18.08.2023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Акжаикский районный маслихат</w:t>
      </w:r>
      <w:r>
        <w:rPr>
          <w:rFonts w:ascii="Times New Roman"/>
          <w:b/>
          <w:i w:val="false"/>
          <w:color w:val="000000"/>
          <w:sz w:val="28"/>
        </w:rPr>
        <w:t xml:space="preserve"> 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Акжаикского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Акжаикского района" от 22 января 2021 года № 2-2 (зарегистрировано в Реестре государственной регистрации нормативных правовых актов под № 6815)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Акжаикского района, утвержденных указанным решением: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Акжаикского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2" w:id="6"/>
    <w:p>
      <w:pPr>
        <w:spacing w:after="0"/>
        <w:ind w:left="0"/>
        <w:jc w:val="both"/>
      </w:pPr>
      <w:r>
        <w:rPr>
          <w:rFonts w:ascii="Times New Roman"/>
          <w:b w:val="false"/>
          <w:i w:val="false"/>
          <w:color w:val="000000"/>
          <w:sz w:val="28"/>
        </w:rPr>
        <w:t>
      "1) ветеранам Великой Отечественной войны - единовременно в размере 1000000 (один миллион) тенге ко Дню Победы - 9 мая и ежемесячно в размере 5(пять) месячных расчетных показателей;";п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"10) лицам, приравненные по льготам к лицам с инвалидностью вследствие ранения, контузии, увечья или заболевания, полученных:</w:t>
      </w:r>
    </w:p>
    <w:bookmarkEnd w:id="7"/>
    <w:bookmarkStart w:name="z15" w:id="8"/>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8"/>
    <w:bookmarkStart w:name="z16" w:id="9"/>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100000 (сто тысяч) тенге ко Дню вывода ограниченного контингента советских войск из Демократической Республики Афганистан - 15 февраля и в размере 80000 (восемьдесят тысяч) тенге ко Дню Победы - 9 мая;</w:t>
      </w:r>
    </w:p>
    <w:bookmarkEnd w:id="9"/>
    <w:bookmarkStart w:name="z17" w:id="10"/>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w:t>
      </w:r>
    </w:p>
    <w:bookmarkEnd w:id="10"/>
    <w:bookmarkStart w:name="z18" w:id="11"/>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100000 (сто тысяч) тенге ко Дню Победы - 9 мая и в размере 80000 (восемьдесят тысяч) тенге ко Дню Независимости - 16 декабря;</w:t>
      </w:r>
    </w:p>
    <w:bookmarkEnd w:id="11"/>
    <w:bookmarkStart w:name="z19" w:id="12"/>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60000 (шестьдесят тысяч) тенге ко Дню Победы - 9 мая;</w:t>
      </w:r>
    </w:p>
    <w:bookmarkEnd w:id="12"/>
    <w:bookmarkStart w:name="z20" w:id="13"/>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100000 (сто тысяч) тенге ко Дню Победы - 9 мая и в размере 80000 (восемьдесят тысяч) тенге ко Дню Независимости - 16 декабря;";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 </w:t>
      </w:r>
    </w:p>
    <w:bookmarkStart w:name="z22" w:id="14"/>
    <w:p>
      <w:pPr>
        <w:spacing w:after="0"/>
        <w:ind w:left="0"/>
        <w:jc w:val="both"/>
      </w:pPr>
      <w:r>
        <w:rPr>
          <w:rFonts w:ascii="Times New Roman"/>
          <w:b w:val="false"/>
          <w:i w:val="false"/>
          <w:color w:val="000000"/>
          <w:sz w:val="28"/>
        </w:rPr>
        <w:t>
      "22)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14"/>
    <w:bookmarkStart w:name="z23" w:id="15"/>
    <w:p>
      <w:pPr>
        <w:spacing w:after="0"/>
        <w:ind w:left="0"/>
        <w:jc w:val="both"/>
      </w:pPr>
      <w:r>
        <w:rPr>
          <w:rFonts w:ascii="Times New Roman"/>
          <w:b w:val="false"/>
          <w:i w:val="false"/>
          <w:color w:val="000000"/>
          <w:sz w:val="28"/>
        </w:rPr>
        <w:t>
      23)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15"/>
    <w:bookmarkStart w:name="z24" w:id="16"/>
    <w:p>
      <w:pPr>
        <w:spacing w:after="0"/>
        <w:ind w:left="0"/>
        <w:jc w:val="both"/>
      </w:pPr>
      <w:r>
        <w:rPr>
          <w:rFonts w:ascii="Times New Roman"/>
          <w:b w:val="false"/>
          <w:i w:val="false"/>
          <w:color w:val="000000"/>
          <w:sz w:val="28"/>
        </w:rPr>
        <w:t>
      24)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80000 (восемьдесят тысяч) тенге ко Дню Независимости - 16 декабря;";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60000 (шестьдесят тысяч) тенге ко Дню Победы - 9 мая и в размере 60000 (шестьдесят тысяч) тенге ко Дню Независимости - 16 декабря;</w:t>
      </w:r>
    </w:p>
    <w:bookmarkEnd w:id="17"/>
    <w:bookmarkStart w:name="z27" w:id="18"/>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(тридцать тысяч) тенге ко Дню Победы – 9 мая;";</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33)</w:t>
      </w:r>
      <w:r>
        <w:rPr>
          <w:rFonts w:ascii="Times New Roman"/>
          <w:b w:val="false"/>
          <w:i w:val="false"/>
          <w:color w:val="000000"/>
          <w:sz w:val="28"/>
        </w:rPr>
        <w:t xml:space="preserve"> на государственном языке вносятся изменения, текст на русском языке не меняется;</w:t>
      </w:r>
    </w:p>
    <w:bookmarkEnd w:id="19"/>
    <w:bookmarkStart w:name="z29"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31" w:id="21"/>
    <w:p>
      <w:pPr>
        <w:spacing w:after="0"/>
        <w:ind w:left="0"/>
        <w:jc w:val="both"/>
      </w:pPr>
      <w:r>
        <w:rPr>
          <w:rFonts w:ascii="Times New Roman"/>
          <w:b w:val="false"/>
          <w:i w:val="false"/>
          <w:color w:val="000000"/>
          <w:sz w:val="28"/>
        </w:rPr>
        <w:t>
      "3) лицам с инвалидностью, проживающим на территории Акжаикского района, пострадавших от воздействия испытательных ядерных полигонов "Капустин Яр" и "Азгир":</w:t>
      </w:r>
    </w:p>
    <w:bookmarkEnd w:id="21"/>
    <w:bookmarkStart w:name="z32" w:id="22"/>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месячных расчетных показателей, ежемесячно;</w:t>
      </w:r>
    </w:p>
    <w:bookmarkEnd w:id="22"/>
    <w:bookmarkStart w:name="z33" w:id="23"/>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месячных расчетных показателей, ежемесячно;</w:t>
      </w:r>
    </w:p>
    <w:bookmarkEnd w:id="23"/>
    <w:bookmarkStart w:name="z34" w:id="24"/>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месячного расчетного показателя, ежемесячно;";</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25"/>
    <w:bookmarkStart w:name="z37" w:id="26"/>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месячных расчетных показателей;";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39" w:id="2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Акжаикского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