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d9cc" w14:textId="2a7d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2022 года № 259. Зарегистрировано в Министерстве юстиции Республики Казахстан 22 декабря 2022 года № 31220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 (зарегистрировано в Реестре государственной регистрации нормативных правовых актов № 26946)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Западно-Казахстанской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21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районам, городам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