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d457" w14:textId="5e4d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8 апреля 2022 года № 44 и решение Западно-Казахстанского областного маслихата от 8 апреля 2022 года № 11-5. Зарегистрировано в Министерстве юстиции Республики Казахстан 19 апреля 2022 года № 27626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28 апреля 2021 года, с учетом мнения населения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следующие административно-территориальные единицы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Бәйтерек: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Красновский сельский округ – на сельский округ Бейбітшілік;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Погодаево Красновского сельского округа – на село Бейбітшілік;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Котельниково Красновского сельского округа – на село Сырым батыр;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Железновский сельский округ – на сельский округ Атамекен;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Железново Железновского сельского округа – на село Атамекен;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Новенькое Железновского сельского округа – на село Қайнар;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Чеботаревский сельский округ – на сельский округ Құрманғазы;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Чеботарево Чеботаревского сельского округа – на село Құрманғазы;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Хамино Чеботаревского сельского округа – на село Аманат;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Карпово сельского округа Шалғай – на село Тыңдала;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Теректинскому району: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на сельский округ Теректі;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Федоровка Федоровского сельского округа – на село Теректі.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