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4fd6" w14:textId="4de4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переулка города Шемонаиха Шемонаихинского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Шемонаихинского района Восточно-Казахстанской области от 22 ноября 2022 года № 387 и решение Шемонаихинского районного маслихата Восточно-Казахстанской области от 18 ноября 2022 года № 25/4-VII. Зарегистрировано в Министерстве юстиции Республики Казахстан 28 ноября 2022 года № 30774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 учетом мнения населения города Шемонаиха, на основании заключения ономастической комиссии Восточно-Казахстанской области от 27 декабря 2021 года акимат Шемонаихинского района ПОСТАНОВЛЯЕТ и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и переулок города Шемонаиха Шемонаихинского района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Северная на улицу Әлия Молдағұлова;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Кооперативная на улицу Ыбырай Алтынсарин;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Фестивальная на улицу Сәкен Сейфуллин;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Транспортная на улицу Ахмет Байтұрсынұлы;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Дальняя на улицу Міржақып Дулатұлы;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Тихий на переулок Мұхтар Әуезов.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