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4fd6" w14:textId="4de4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переулка города Шемонаиха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Шемонаихинского района Восточно-Казахстанской области от 22 ноября 2022 года № 387 и решение Шемонаихинского районного маслихата Восточно-Казахстанской области от 18 ноября 2022 года № 25/4-VII. Зарегистрировано в Министерстве юстиции Республики Казахстан 28 ноября 2022 года № 30774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 учетом мнения населения города Шемонаиха, на основании заключения ономастической комиссии Восточно-Казахстанской области от 27 декабря 2021 года акимат Шемонаихинского района ПОСТАНОВЛЯЕТ и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переулок города Шемонаиха Шемонаихинского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Северная на улицу Әлия Молдағұлова;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Кооперативная на улицу Ыбырай Алтынсарин;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Фестивальная на улицу Сәкен Сейфуллин;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Транспортная на улицу Ахмет Байтұрсынұлы;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Дальняя на улицу Міржақып Дулатұлы;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Тихий на переулок Мұхтар Әуезов.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