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82f3" w14:textId="a3c8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3 сентября 2020 года № 56/6–VI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сентября 2022 года № 23/9-VII. Зарегистрировано в Министерстве юстиции Республики Казахстан 29 сентября 2022 года № 29896. Утратило силу решением Шемонаихинского районного маслихата Восточно-Казахстанской области от 9 февраля 2024 года № 13/4-VIII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сентября 2020 года № 56/6-VІ (зарегистрировано в Реестре государственной регистрации нормативных правовых актов под № 7537)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по одному из оснований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- в размере 15000 (пятнадцать тысяч)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в размере 15000 (пятнадцать тысяч)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 с инвалидностью по зрению 1, 2 группы - в размере 30000 (тридцать тысяч)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ставшие лицами с инвалидностью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лица с инвалидностью Великой Отечественной войны или лицам, приравненного по льготам к лицам с инвалидностью Великой Отечественной войны, а также супругу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100000 (сто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Советских Социалистических Республик за участие в обеспечении боевых действий – в размере 100000 (сто тысяч)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100000 (сто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100000 (сто тысяч)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августа: несовершеннолетним детям – сиротам, оставшимся без попечения родителей (опекуну или иным законным представителям детей-сирот) – в размере 15000 (пятнадцать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Республики Казахстан – 16 декабря: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– в размере 13000 (тринадцать тысяч)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нудающихся граждан, оказавшимся в трудной жизненной ситуации единовременно и (или) периодически (ежемесячно):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с девиантное поведение;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возможностей раннего психофизического развития детей от рождения до трех лет;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самообслуживанию, в связи с преклонным возрастом, вследствие перенесенной болезни и (или) инвалидности;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до 200 (двухсот) месячных расчетных показателей на семью собственника жилища при утрате, порче, нанесении значительного ущерба жилищу;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находящимся на амбулаторном лечении с заболеванием туберкулез ежемесячно без учета среднедушевого дохода в размере 7 (семи) месячных расчетных показателей на основании списка, предоставляемого организацией здравоохранения, находящейся на территории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с заболеванием вызванным вирусом иммунодефицита человека, состоящих на диспансерном учете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родителям или иным законным представителям детей с инвалидностью и лицам, сопровождающим лиц с инвалидностью 1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